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42A96016"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00046881">
        <w:rPr>
          <w:rFonts w:ascii="Arial" w:hAnsi="Arial" w:cs="Arial"/>
          <w:sz w:val="22"/>
          <w:szCs w:val="22"/>
        </w:rPr>
        <w:t xml:space="preserve">w trybie podstawowym bez przeprowadzania negocjacji na podstawie art. 275 pkt 1 ustawy </w:t>
      </w:r>
      <w:r w:rsidR="006204E8" w:rsidRPr="00711128">
        <w:rPr>
          <w:rFonts w:ascii="Arial" w:hAnsi="Arial" w:cs="Arial"/>
          <w:sz w:val="22"/>
          <w:szCs w:val="22"/>
        </w:rPr>
        <w:t>z 11 września 2019 r. - Prawo zamówień publicznych (Dz. U. z 2019 r. poz. 2019</w:t>
      </w:r>
      <w:r w:rsidR="00841E99" w:rsidRPr="00711128">
        <w:rPr>
          <w:rFonts w:ascii="Arial" w:hAnsi="Arial" w:cs="Arial"/>
          <w:sz w:val="22"/>
          <w:szCs w:val="22"/>
        </w:rPr>
        <w:t xml:space="preserve"> ze zm.</w:t>
      </w:r>
      <w:r w:rsidR="006204E8" w:rsidRPr="00711128">
        <w:rPr>
          <w:rFonts w:ascii="Arial" w:hAnsi="Arial" w:cs="Arial"/>
          <w:sz w:val="22"/>
          <w:szCs w:val="22"/>
        </w:rPr>
        <w:t xml:space="preserve">) – dalej </w:t>
      </w:r>
      <w:r w:rsidR="00841E99" w:rsidRPr="00711128">
        <w:rPr>
          <w:rFonts w:ascii="Arial" w:hAnsi="Arial" w:cs="Arial"/>
          <w:sz w:val="22"/>
          <w:szCs w:val="22"/>
        </w:rPr>
        <w:t>Pzp</w:t>
      </w:r>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6BF2C128" w14:textId="77777777" w:rsidR="005D3C1C" w:rsidRPr="005D3C1C"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Obsługa przewozów pasażerskich w transporcie zbiorowym minimum jednym</w:t>
      </w:r>
    </w:p>
    <w:p w14:paraId="152B499E" w14:textId="5AE8FDFC" w:rsidR="00AA35DE" w:rsidRPr="00711128"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autobusem.</w:t>
      </w:r>
    </w:p>
    <w:p w14:paraId="329B03AB" w14:textId="77777777" w:rsidR="00AA35DE" w:rsidRPr="00711128" w:rsidRDefault="00AA35DE" w:rsidP="001B1EC5">
      <w:pPr>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66BC9AFC"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0" w:name="_Hlk66662461"/>
      <w:r w:rsidR="000D1C62" w:rsidRPr="00711128">
        <w:rPr>
          <w:rFonts w:ascii="Arial" w:hAnsi="Arial" w:cs="Arial"/>
          <w:sz w:val="22"/>
          <w:szCs w:val="22"/>
        </w:rPr>
        <w:t xml:space="preserve">ZTZ PN </w:t>
      </w:r>
      <w:r w:rsidR="00BF53D1">
        <w:rPr>
          <w:rFonts w:ascii="Arial" w:hAnsi="Arial" w:cs="Arial"/>
          <w:sz w:val="22"/>
          <w:szCs w:val="22"/>
        </w:rPr>
        <w:t>10</w:t>
      </w:r>
      <w:r w:rsidR="000D1C62" w:rsidRPr="00711128">
        <w:rPr>
          <w:rFonts w:ascii="Arial" w:hAnsi="Arial" w:cs="Arial"/>
          <w:sz w:val="22"/>
          <w:szCs w:val="22"/>
        </w:rPr>
        <w:t>/2021</w:t>
      </w:r>
      <w:bookmarkEnd w:id="0"/>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7C63B280" w:rsidR="004659A9" w:rsidRPr="00711128" w:rsidRDefault="001B1EC5" w:rsidP="00B52C16">
      <w:pPr>
        <w:jc w:val="center"/>
        <w:rPr>
          <w:rFonts w:ascii="Arial" w:hAnsi="Arial" w:cs="Arial"/>
          <w:b/>
          <w:sz w:val="22"/>
          <w:szCs w:val="22"/>
        </w:rPr>
      </w:pPr>
      <w:r>
        <w:rPr>
          <w:rFonts w:ascii="Arial" w:hAnsi="Arial" w:cs="Arial"/>
          <w:b/>
          <w:sz w:val="22"/>
          <w:szCs w:val="22"/>
        </w:rPr>
        <w:t>Sierpień</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5D3C1C">
      <w:pPr>
        <w:pStyle w:val="pkt"/>
        <w:numPr>
          <w:ilvl w:val="0"/>
          <w:numId w:val="47"/>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24051239" w:rsidR="006204E8" w:rsidRPr="001B1EC5" w:rsidRDefault="001B1EC5" w:rsidP="001B1EC5">
      <w:pPr>
        <w:pStyle w:val="pkt"/>
        <w:numPr>
          <w:ilvl w:val="0"/>
          <w:numId w:val="29"/>
        </w:numPr>
        <w:spacing w:before="120" w:line="276" w:lineRule="auto"/>
        <w:ind w:left="360"/>
        <w:rPr>
          <w:rFonts w:ascii="Arial" w:hAnsi="Arial" w:cs="Arial"/>
          <w:sz w:val="22"/>
          <w:szCs w:val="22"/>
        </w:rPr>
      </w:pPr>
      <w:r w:rsidRPr="001B1EC5">
        <w:rPr>
          <w:rFonts w:ascii="Arial" w:hAnsi="Arial" w:cs="Arial"/>
          <w:sz w:val="22"/>
          <w:szCs w:val="22"/>
        </w:rPr>
        <w:t>Niniejsze postępowanie prowadzone jest w trybie podstawowym bez przeprowadzania</w:t>
      </w:r>
      <w:r>
        <w:rPr>
          <w:rFonts w:ascii="Arial" w:hAnsi="Arial" w:cs="Arial"/>
          <w:sz w:val="22"/>
          <w:szCs w:val="22"/>
        </w:rPr>
        <w:t xml:space="preserve"> </w:t>
      </w:r>
      <w:r w:rsidRPr="001B1EC5">
        <w:rPr>
          <w:rFonts w:ascii="Arial" w:hAnsi="Arial" w:cs="Arial"/>
          <w:sz w:val="22"/>
          <w:szCs w:val="22"/>
        </w:rPr>
        <w:t>negocjacji o jakim stanowi art. 275 pkt.1 Pzp oraz treści niniejszej Specyfikacji Warunków</w:t>
      </w:r>
      <w:r>
        <w:rPr>
          <w:rFonts w:ascii="Arial" w:hAnsi="Arial" w:cs="Arial"/>
          <w:sz w:val="22"/>
          <w:szCs w:val="22"/>
        </w:rPr>
        <w:t xml:space="preserve"> </w:t>
      </w:r>
      <w:r w:rsidRPr="001B1EC5">
        <w:rPr>
          <w:rFonts w:ascii="Arial" w:hAnsi="Arial" w:cs="Arial"/>
          <w:sz w:val="22"/>
          <w:szCs w:val="22"/>
        </w:rPr>
        <w:t>Zamówienia, zwaną dalej „SWZ”.</w:t>
      </w:r>
      <w:r w:rsidR="006204E8" w:rsidRPr="001B1EC5">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78878C52"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1B1EC5">
        <w:rPr>
          <w:rFonts w:ascii="Arial" w:hAnsi="Arial" w:cs="Arial"/>
          <w:sz w:val="22"/>
          <w:szCs w:val="22"/>
        </w:rPr>
        <w:t xml:space="preserve">nie </w:t>
      </w:r>
      <w:r w:rsidRPr="00711128">
        <w:rPr>
          <w:rFonts w:ascii="Arial" w:hAnsi="Arial" w:cs="Arial"/>
          <w:sz w:val="22"/>
          <w:szCs w:val="22"/>
        </w:rPr>
        <w:t>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00C359F3" w:rsidRPr="00711128">
        <w:rPr>
          <w:rFonts w:ascii="Arial" w:hAnsi="Arial" w:cs="Arial"/>
          <w:sz w:val="22"/>
          <w:szCs w:val="22"/>
        </w:rPr>
        <w:t>Pzp</w:t>
      </w:r>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r w:rsidR="007C342C" w:rsidRPr="00711128">
        <w:rPr>
          <w:rFonts w:ascii="Arial" w:hAnsi="Arial" w:cs="Arial"/>
          <w:sz w:val="22"/>
          <w:szCs w:val="22"/>
        </w:rPr>
        <w:t>Pzp.</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Zgodnie z art. 95 ust.1 Pzp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kierowanie autobusem w ramach obsługi przewozów pasażerskich w transporcie zbiorowym do placówek szkolno</w:t>
      </w:r>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53755B5" w14:textId="177C5224"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1B1EC5">
        <w:rPr>
          <w:rFonts w:ascii="Arial" w:hAnsi="Arial" w:cs="Arial"/>
          <w:b/>
          <w:sz w:val="22"/>
          <w:szCs w:val="22"/>
        </w:rPr>
        <w:t>2</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r w:rsidR="007C342C" w:rsidRPr="00985361">
        <w:rPr>
          <w:rFonts w:ascii="Arial" w:hAnsi="Arial" w:cs="Arial"/>
          <w:sz w:val="22"/>
          <w:szCs w:val="22"/>
        </w:rPr>
        <w:t>Pzp.</w:t>
      </w:r>
    </w:p>
    <w:p w14:paraId="50F7D740" w14:textId="2CDF7327" w:rsidR="00F74F25" w:rsidRPr="00711128" w:rsidRDefault="00927FE7"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02C0ACD7" w14:textId="77777777" w:rsidR="005D3C1C" w:rsidRPr="005D3C1C" w:rsidRDefault="005D3C1C" w:rsidP="005D3C1C">
      <w:pPr>
        <w:spacing w:before="120" w:line="276" w:lineRule="auto"/>
        <w:ind w:left="57" w:right="7"/>
        <w:jc w:val="both"/>
        <w:rPr>
          <w:rFonts w:ascii="Arial" w:hAnsi="Arial" w:cs="Arial"/>
          <w:b/>
          <w:color w:val="000000" w:themeColor="text1"/>
          <w:sz w:val="22"/>
          <w:szCs w:val="22"/>
        </w:rPr>
      </w:pPr>
      <w:r w:rsidRPr="005D3C1C">
        <w:rPr>
          <w:rFonts w:ascii="Arial" w:hAnsi="Arial" w:cs="Arial"/>
          <w:b/>
          <w:color w:val="000000" w:themeColor="text1"/>
          <w:sz w:val="22"/>
          <w:szCs w:val="22"/>
        </w:rPr>
        <w:t xml:space="preserve">Opis przedmiotu zamówienia: </w:t>
      </w:r>
      <w:r w:rsidRPr="005D3C1C">
        <w:rPr>
          <w:rFonts w:ascii="Arial" w:hAnsi="Arial" w:cs="Arial"/>
          <w:b/>
          <w:bCs/>
          <w:sz w:val="22"/>
          <w:szCs w:val="22"/>
          <w:lang w:eastAsia="en-US"/>
        </w:rPr>
        <w:t>Obsługa przewozów pasażerskich w transporcie zbiorowym minimum jednym autobusem.</w:t>
      </w:r>
    </w:p>
    <w:p w14:paraId="34B3578C" w14:textId="77777777" w:rsidR="005D3C1C" w:rsidRPr="005D3C1C" w:rsidRDefault="005D3C1C" w:rsidP="005D3C1C">
      <w:pPr>
        <w:spacing w:line="276" w:lineRule="auto"/>
        <w:ind w:left="57" w:right="7"/>
        <w:jc w:val="both"/>
        <w:rPr>
          <w:rFonts w:ascii="Arial" w:hAnsi="Arial" w:cs="Arial"/>
          <w:color w:val="000000" w:themeColor="text1"/>
          <w:sz w:val="22"/>
          <w:szCs w:val="22"/>
        </w:rPr>
      </w:pPr>
    </w:p>
    <w:p w14:paraId="5F326C7A" w14:textId="77777777" w:rsidR="005D3C1C" w:rsidRPr="005D3C1C" w:rsidRDefault="005D3C1C" w:rsidP="005D3C1C">
      <w:pPr>
        <w:spacing w:line="276" w:lineRule="auto"/>
        <w:ind w:left="709" w:hanging="709"/>
        <w:jc w:val="both"/>
        <w:rPr>
          <w:rFonts w:ascii="Arial" w:hAnsi="Arial" w:cs="Arial"/>
          <w:b/>
          <w:bCs/>
          <w:sz w:val="22"/>
          <w:szCs w:val="22"/>
          <w:lang w:eastAsia="en-US"/>
        </w:rPr>
      </w:pPr>
      <w:bookmarkStart w:id="1" w:name="_Hlk36718664"/>
      <w:r w:rsidRPr="005D3C1C">
        <w:rPr>
          <w:rFonts w:ascii="Arial" w:hAnsi="Arial" w:cs="Arial"/>
          <w:b/>
          <w:bCs/>
          <w:sz w:val="22"/>
          <w:szCs w:val="22"/>
          <w:lang w:eastAsia="en-US"/>
        </w:rPr>
        <w:t>Obsługa przewozów pasażerskich w transporcie zbiorowym minimum jednym</w:t>
      </w:r>
    </w:p>
    <w:p w14:paraId="2C787444" w14:textId="77777777" w:rsidR="005D3C1C" w:rsidRPr="005D3C1C" w:rsidRDefault="005D3C1C" w:rsidP="005D3C1C">
      <w:pPr>
        <w:spacing w:line="276" w:lineRule="auto"/>
        <w:ind w:left="709" w:hanging="709"/>
        <w:jc w:val="both"/>
        <w:rPr>
          <w:rFonts w:ascii="Arial" w:hAnsi="Arial" w:cs="Arial"/>
          <w:b/>
          <w:bCs/>
          <w:sz w:val="22"/>
          <w:szCs w:val="22"/>
          <w:lang w:eastAsia="en-US"/>
        </w:rPr>
      </w:pPr>
      <w:r w:rsidRPr="005D3C1C">
        <w:rPr>
          <w:rFonts w:ascii="Arial" w:hAnsi="Arial" w:cs="Arial"/>
          <w:b/>
          <w:bCs/>
          <w:sz w:val="22"/>
          <w:szCs w:val="22"/>
          <w:lang w:eastAsia="en-US"/>
        </w:rPr>
        <w:t>autobusem.</w:t>
      </w:r>
    </w:p>
    <w:p w14:paraId="2411166B" w14:textId="77777777" w:rsidR="005D3C1C" w:rsidRPr="005D3C1C" w:rsidRDefault="005D3C1C" w:rsidP="005D3C1C">
      <w:pPr>
        <w:spacing w:line="276" w:lineRule="auto"/>
        <w:ind w:left="709" w:hanging="709"/>
        <w:jc w:val="both"/>
        <w:rPr>
          <w:rFonts w:ascii="Arial" w:hAnsi="Arial" w:cs="Arial"/>
          <w:b/>
          <w:sz w:val="22"/>
          <w:szCs w:val="22"/>
          <w:lang w:eastAsia="en-US"/>
        </w:rPr>
      </w:pPr>
    </w:p>
    <w:p w14:paraId="3E95C5D0" w14:textId="77777777" w:rsidR="005D3C1C" w:rsidRPr="005D3C1C" w:rsidRDefault="005D3C1C" w:rsidP="005D3C1C">
      <w:pPr>
        <w:pStyle w:val="Bezodstpw"/>
        <w:numPr>
          <w:ilvl w:val="0"/>
          <w:numId w:val="51"/>
        </w:numPr>
        <w:spacing w:line="276" w:lineRule="auto"/>
        <w:jc w:val="both"/>
        <w:rPr>
          <w:rFonts w:ascii="Arial" w:hAnsi="Arial" w:cs="Arial"/>
          <w:b/>
          <w:bCs/>
          <w:sz w:val="22"/>
          <w:szCs w:val="22"/>
          <w:lang w:eastAsia="en-US"/>
        </w:rPr>
      </w:pPr>
      <w:r w:rsidRPr="005D3C1C">
        <w:rPr>
          <w:rFonts w:ascii="Arial" w:hAnsi="Arial" w:cs="Arial"/>
          <w:b/>
          <w:bCs/>
          <w:sz w:val="22"/>
          <w:szCs w:val="22"/>
          <w:lang w:eastAsia="en-US"/>
        </w:rPr>
        <w:t>Przedmiot zamówienia – opis ogólny.</w:t>
      </w:r>
    </w:p>
    <w:p w14:paraId="12D28638" w14:textId="77777777" w:rsidR="005D3C1C" w:rsidRPr="005D3C1C" w:rsidRDefault="005D3C1C" w:rsidP="005D3C1C">
      <w:pPr>
        <w:pStyle w:val="Bezodstpw"/>
        <w:spacing w:line="276" w:lineRule="auto"/>
        <w:ind w:left="360"/>
        <w:jc w:val="both"/>
        <w:rPr>
          <w:rFonts w:ascii="Arial" w:hAnsi="Arial" w:cs="Arial"/>
          <w:b/>
          <w:bCs/>
          <w:sz w:val="22"/>
          <w:szCs w:val="22"/>
          <w:lang w:eastAsia="en-US"/>
        </w:rPr>
      </w:pPr>
      <w:r w:rsidRPr="005D3C1C">
        <w:rPr>
          <w:rFonts w:ascii="Arial" w:hAnsi="Arial" w:cs="Arial"/>
          <w:sz w:val="22"/>
          <w:szCs w:val="22"/>
          <w:lang w:eastAsia="en-US"/>
        </w:rPr>
        <w:t>Obsługa przewozów pasażerskich w transporcie zbiorowym na linii komunikacji miejskiej, organizowanych przez Zarząd Transportu Zbiorowego w Rybniku minimum jednym autobusem o następujących parametrach technicznych:</w:t>
      </w:r>
    </w:p>
    <w:p w14:paraId="3173DB07"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wyprodukowany nie wcześniej niż w 2009 roku,</w:t>
      </w:r>
    </w:p>
    <w:p w14:paraId="44A6565D" w14:textId="77777777" w:rsidR="005D3C1C" w:rsidRPr="005D3C1C" w:rsidRDefault="005D3C1C" w:rsidP="005D3C1C">
      <w:pPr>
        <w:pStyle w:val="Bezodstpw"/>
        <w:numPr>
          <w:ilvl w:val="0"/>
          <w:numId w:val="52"/>
        </w:numPr>
        <w:spacing w:line="276" w:lineRule="auto"/>
        <w:jc w:val="both"/>
        <w:rPr>
          <w:rFonts w:ascii="Arial" w:hAnsi="Arial" w:cs="Arial"/>
          <w:sz w:val="22"/>
          <w:szCs w:val="22"/>
          <w:lang w:eastAsia="en-US"/>
        </w:rPr>
      </w:pPr>
      <w:r w:rsidRPr="005D3C1C">
        <w:rPr>
          <w:rFonts w:ascii="Arial" w:hAnsi="Arial" w:cs="Arial"/>
          <w:sz w:val="22"/>
          <w:szCs w:val="22"/>
          <w:lang w:eastAsia="en-US"/>
        </w:rPr>
        <w:t>wyposażony w jednostkę napędową spełniającą minimum normy EURO 5,</w:t>
      </w:r>
    </w:p>
    <w:p w14:paraId="3C4BF7D1"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100% niskiej podłogi,</w:t>
      </w:r>
    </w:p>
    <w:p w14:paraId="496ED216" w14:textId="4D104014"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 xml:space="preserve">długość całkowita minimum </w:t>
      </w:r>
      <w:r w:rsidR="00BF53D1">
        <w:rPr>
          <w:rFonts w:ascii="Arial" w:hAnsi="Arial" w:cs="Arial"/>
          <w:bCs/>
          <w:sz w:val="22"/>
          <w:szCs w:val="22"/>
          <w:lang w:eastAsia="en-US"/>
        </w:rPr>
        <w:t>78</w:t>
      </w:r>
      <w:r w:rsidRPr="005D3C1C">
        <w:rPr>
          <w:rFonts w:ascii="Arial" w:hAnsi="Arial" w:cs="Arial"/>
          <w:bCs/>
          <w:sz w:val="22"/>
          <w:szCs w:val="22"/>
          <w:lang w:eastAsia="en-US"/>
        </w:rPr>
        <w:t>00 mm, tolerancja ±1%,</w:t>
      </w:r>
    </w:p>
    <w:p w14:paraId="3B7E6292"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o pojemności minimum 36 miejsc, w tym minimum 10 miejsc siedzących,</w:t>
      </w:r>
    </w:p>
    <w:p w14:paraId="7A9846F0" w14:textId="77777777" w:rsidR="005D3C1C" w:rsidRPr="005D3C1C" w:rsidRDefault="005D3C1C" w:rsidP="005D3C1C">
      <w:pPr>
        <w:spacing w:line="276" w:lineRule="auto"/>
        <w:jc w:val="both"/>
        <w:rPr>
          <w:rFonts w:ascii="Arial" w:hAnsi="Arial" w:cs="Arial"/>
          <w:bCs/>
          <w:sz w:val="22"/>
          <w:szCs w:val="22"/>
          <w:lang w:eastAsia="en-US"/>
        </w:rPr>
      </w:pPr>
    </w:p>
    <w:p w14:paraId="3EE66577" w14:textId="77777777" w:rsidR="005D3C1C" w:rsidRPr="005D3C1C" w:rsidRDefault="005D3C1C" w:rsidP="005D3C1C">
      <w:pPr>
        <w:pStyle w:val="Akapitzlist"/>
        <w:numPr>
          <w:ilvl w:val="0"/>
          <w:numId w:val="51"/>
        </w:numPr>
        <w:spacing w:line="276" w:lineRule="auto"/>
        <w:contextualSpacing/>
        <w:jc w:val="both"/>
        <w:rPr>
          <w:rFonts w:ascii="Arial" w:hAnsi="Arial" w:cs="Arial"/>
          <w:b/>
          <w:sz w:val="22"/>
          <w:szCs w:val="22"/>
          <w:lang w:eastAsia="en-US"/>
        </w:rPr>
      </w:pPr>
      <w:r w:rsidRPr="005D3C1C">
        <w:rPr>
          <w:rFonts w:ascii="Arial" w:hAnsi="Arial" w:cs="Arial"/>
          <w:b/>
          <w:sz w:val="22"/>
          <w:szCs w:val="22"/>
          <w:lang w:eastAsia="en-US"/>
        </w:rPr>
        <w:t>Informacje o przedmiocie zamówienia:</w:t>
      </w:r>
    </w:p>
    <w:p w14:paraId="27CF5EDF" w14:textId="77777777" w:rsidR="005D3C1C" w:rsidRPr="005D3C1C" w:rsidRDefault="005D3C1C" w:rsidP="005D3C1C">
      <w:pPr>
        <w:pStyle w:val="Akapitzlist"/>
        <w:numPr>
          <w:ilvl w:val="1"/>
          <w:numId w:val="51"/>
        </w:numPr>
        <w:spacing w:line="276" w:lineRule="auto"/>
        <w:contextualSpacing/>
        <w:jc w:val="both"/>
        <w:rPr>
          <w:rFonts w:ascii="Arial" w:hAnsi="Arial" w:cs="Arial"/>
          <w:bCs/>
          <w:sz w:val="22"/>
          <w:szCs w:val="22"/>
          <w:lang w:eastAsia="en-US"/>
        </w:rPr>
      </w:pPr>
      <w:r w:rsidRPr="005D3C1C">
        <w:rPr>
          <w:rFonts w:ascii="Arial" w:hAnsi="Arial" w:cs="Arial"/>
          <w:sz w:val="22"/>
          <w:szCs w:val="22"/>
        </w:rPr>
        <w:lastRenderedPageBreak/>
        <w:t>A</w:t>
      </w:r>
      <w:r w:rsidRPr="005D3C1C">
        <w:rPr>
          <w:rFonts w:ascii="Arial" w:hAnsi="Arial" w:cs="Arial"/>
          <w:bCs/>
          <w:sz w:val="22"/>
          <w:szCs w:val="22"/>
          <w:lang w:eastAsia="en-US"/>
        </w:rPr>
        <w:t>utobus musi spełniać następujące minimalne parametry techniczne:</w:t>
      </w:r>
    </w:p>
    <w:p w14:paraId="59776647"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miejsce na minimum jeden wózek inwalidzki,</w:t>
      </w:r>
    </w:p>
    <w:p w14:paraId="549BA6C1"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bookmarkStart w:id="2" w:name="_Hlk73941289"/>
      <w:r w:rsidRPr="005D3C1C">
        <w:rPr>
          <w:rFonts w:ascii="Arial" w:hAnsi="Arial" w:cs="Arial"/>
          <w:sz w:val="22"/>
          <w:szCs w:val="22"/>
        </w:rPr>
        <w:t xml:space="preserve">posiadać minimum dwoje drzwi wejściowych bez stopni, sterowane przez kierowcę, </w:t>
      </w:r>
      <w:r w:rsidRPr="005D3C1C">
        <w:rPr>
          <w:rFonts w:ascii="Arial" w:hAnsi="Arial" w:cs="Arial"/>
          <w:sz w:val="22"/>
          <w:szCs w:val="22"/>
        </w:rPr>
        <w:br/>
        <w:t>wszystkie dwuskrzydłowe o szerokości efektywnej min. 1200 mm, minimum jedne z platformą wjazdową dla wózków</w:t>
      </w:r>
      <w:r w:rsidRPr="005D3C1C">
        <w:rPr>
          <w:rFonts w:ascii="Arial" w:hAnsi="Arial" w:cs="Arial"/>
          <w:bCs/>
          <w:sz w:val="22"/>
          <w:szCs w:val="22"/>
          <w:lang w:eastAsia="en-US"/>
        </w:rPr>
        <w:t xml:space="preserve"> o nośności min. 350 kg,</w:t>
      </w:r>
    </w:p>
    <w:bookmarkEnd w:id="2"/>
    <w:p w14:paraId="725928B4"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funkcję tzw. przyklęku,</w:t>
      </w:r>
    </w:p>
    <w:p w14:paraId="617B857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musi posiadać oddzielone od przedziału pasażerskiego stanowisko kierowcy, aby kierowca był osłonięty w przypadku bezpośredniego ataku pasażera, przegroda musi posiadać okienko do sprzedaży biletów oraz musi zapewniać komunikację głosową z pasażerem,</w:t>
      </w:r>
    </w:p>
    <w:p w14:paraId="5ABCEF3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klimatyzowaną przestrzeń pasażerską o mocy chłodniczej min. 10 kW.</w:t>
      </w:r>
    </w:p>
    <w:p w14:paraId="1D32E768" w14:textId="6209F7D2"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Dobowa wielkość pracy eksploatacyjnej dla jednego autobusu ok. </w:t>
      </w:r>
      <w:r w:rsidRPr="005D3C1C">
        <w:rPr>
          <w:rFonts w:ascii="Arial" w:hAnsi="Arial" w:cs="Arial"/>
          <w:sz w:val="22"/>
          <w:szCs w:val="22"/>
          <w:lang w:eastAsia="en-US"/>
        </w:rPr>
        <w:br/>
      </w:r>
      <w:r w:rsidRPr="005D3C1C">
        <w:rPr>
          <w:rFonts w:ascii="Arial" w:hAnsi="Arial" w:cs="Arial"/>
          <w:b/>
          <w:bCs/>
          <w:sz w:val="22"/>
          <w:szCs w:val="22"/>
          <w:lang w:eastAsia="en-US"/>
        </w:rPr>
        <w:t>15</w:t>
      </w:r>
      <w:r w:rsidR="00BF53D1">
        <w:rPr>
          <w:rFonts w:ascii="Arial" w:hAnsi="Arial" w:cs="Arial"/>
          <w:b/>
          <w:bCs/>
          <w:sz w:val="22"/>
          <w:szCs w:val="22"/>
          <w:lang w:eastAsia="en-US"/>
        </w:rPr>
        <w:t>0</w:t>
      </w:r>
      <w:r w:rsidRPr="005D3C1C">
        <w:rPr>
          <w:rFonts w:ascii="Arial" w:hAnsi="Arial" w:cs="Arial"/>
          <w:b/>
          <w:bCs/>
          <w:sz w:val="22"/>
          <w:szCs w:val="22"/>
          <w:lang w:eastAsia="en-US"/>
        </w:rPr>
        <w:t>,0 wozokilometrów</w:t>
      </w:r>
      <w:r w:rsidRPr="005D3C1C">
        <w:rPr>
          <w:rFonts w:ascii="Arial" w:hAnsi="Arial" w:cs="Arial"/>
          <w:sz w:val="22"/>
          <w:szCs w:val="22"/>
          <w:lang w:eastAsia="en-US"/>
        </w:rPr>
        <w:t xml:space="preserve">. Liczba planowanych wozokilometrów może ulec zmianie </w:t>
      </w:r>
      <w:r w:rsidRPr="005D3C1C">
        <w:rPr>
          <w:rFonts w:ascii="Arial" w:hAnsi="Arial" w:cs="Arial"/>
          <w:sz w:val="22"/>
          <w:szCs w:val="22"/>
          <w:lang w:eastAsia="en-US"/>
        </w:rPr>
        <w:br/>
        <w:t>w dowolnym okresie trwania umowy i może być dostosowywana do występujących potrzeb.</w:t>
      </w:r>
    </w:p>
    <w:p w14:paraId="44E43801" w14:textId="49C77B24"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Łącznie w czasie trwania umowy Zamawiający zakłada realizację maksimum </w:t>
      </w:r>
      <w:r w:rsidRPr="005D3C1C">
        <w:rPr>
          <w:rFonts w:ascii="Arial" w:hAnsi="Arial" w:cs="Arial"/>
          <w:sz w:val="22"/>
          <w:szCs w:val="22"/>
          <w:lang w:eastAsia="en-US"/>
        </w:rPr>
        <w:br/>
      </w:r>
      <w:r w:rsidR="00712DE9" w:rsidRPr="00712DE9">
        <w:rPr>
          <w:rFonts w:ascii="Arial" w:hAnsi="Arial" w:cs="Arial"/>
          <w:b/>
          <w:bCs/>
          <w:sz w:val="22"/>
          <w:szCs w:val="22"/>
          <w:lang w:eastAsia="en-US"/>
        </w:rPr>
        <w:t>14 5</w:t>
      </w:r>
      <w:r w:rsidRPr="00712DE9">
        <w:rPr>
          <w:rFonts w:ascii="Arial" w:hAnsi="Arial" w:cs="Arial"/>
          <w:b/>
          <w:bCs/>
          <w:sz w:val="22"/>
          <w:szCs w:val="22"/>
          <w:lang w:eastAsia="en-US"/>
        </w:rPr>
        <w:t>00 wozokilometrów</w:t>
      </w:r>
      <w:r w:rsidRPr="00712DE9">
        <w:rPr>
          <w:rFonts w:ascii="Arial" w:hAnsi="Arial" w:cs="Arial"/>
          <w:sz w:val="22"/>
          <w:szCs w:val="22"/>
          <w:lang w:eastAsia="en-US"/>
        </w:rPr>
        <w:t>.</w:t>
      </w:r>
      <w:r w:rsidRPr="005D3C1C">
        <w:rPr>
          <w:rFonts w:ascii="Arial" w:hAnsi="Arial" w:cs="Arial"/>
          <w:sz w:val="22"/>
          <w:szCs w:val="22"/>
          <w:lang w:eastAsia="en-US"/>
        </w:rPr>
        <w:t xml:space="preserve">  </w:t>
      </w:r>
    </w:p>
    <w:p w14:paraId="02455330"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3" w:name="_Hlk27478777"/>
      <w:r w:rsidRPr="005D3C1C">
        <w:rPr>
          <w:rFonts w:ascii="Arial" w:hAnsi="Arial" w:cs="Arial"/>
          <w:sz w:val="22"/>
          <w:szCs w:val="22"/>
          <w:lang w:eastAsia="en-US"/>
        </w:rPr>
        <w:t>Obsługa linii będzie odbywać się według rozkładu jazdy Załącznik R1</w:t>
      </w:r>
      <w:bookmarkEnd w:id="3"/>
      <w:r w:rsidRPr="005D3C1C">
        <w:rPr>
          <w:rFonts w:ascii="Arial" w:hAnsi="Arial" w:cs="Arial"/>
          <w:sz w:val="22"/>
          <w:szCs w:val="22"/>
          <w:lang w:eastAsia="en-US"/>
        </w:rPr>
        <w:t xml:space="preserve"> do SWZ.</w:t>
      </w:r>
    </w:p>
    <w:p w14:paraId="3894FD3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Zamawiający w miarę bieżących potrzeb będzie dokonywał zmian w rozkładzie jazdy powiadamiając o nich Wykonawcę z min. dwudniowym wyprzedzeniem lub </w:t>
      </w:r>
      <w:r w:rsidRPr="005D3C1C">
        <w:rPr>
          <w:rFonts w:ascii="Arial" w:hAnsi="Arial" w:cs="Arial"/>
          <w:sz w:val="22"/>
          <w:szCs w:val="22"/>
          <w:lang w:eastAsia="en-US"/>
        </w:rPr>
        <w:br/>
        <w:t>z wyprzedzeniem umożliwiającym uzyskanie stosownych zezwoleń.</w:t>
      </w:r>
    </w:p>
    <w:p w14:paraId="46C37B08"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4" w:name="_Hlk73688162"/>
      <w:bookmarkEnd w:id="1"/>
      <w:r w:rsidRPr="005D3C1C">
        <w:rPr>
          <w:rFonts w:ascii="Arial" w:hAnsi="Arial" w:cs="Arial"/>
          <w:sz w:val="22"/>
          <w:szCs w:val="22"/>
          <w:lang w:eastAsia="en-US"/>
        </w:rPr>
        <w:t xml:space="preserve">Zamawiający wymaga, by minimalna liczba autobusów o parametrach określonych  </w:t>
      </w:r>
      <w:r w:rsidRPr="005D3C1C">
        <w:rPr>
          <w:rFonts w:ascii="Arial" w:hAnsi="Arial" w:cs="Arial"/>
          <w:sz w:val="22"/>
          <w:szCs w:val="22"/>
          <w:lang w:eastAsia="en-US"/>
        </w:rPr>
        <w:br/>
        <w:t>w punkcie 2.1.koniecznych do realizacji zadania tj. jeden pojazd został udostępniony do oględzin Zamawiającemu pod względem spełnienia opisanych warunków. Miejsce oględzin musi się znajdować na terenie Miasta Rybnika lub w odległości do 20 km od jego granic. Na podstawie oględzin zostanie wypełniony załącznik „T” do umowy.</w:t>
      </w:r>
    </w:p>
    <w:p w14:paraId="5453AE08" w14:textId="77777777" w:rsidR="005D3C1C" w:rsidRPr="005D3C1C" w:rsidRDefault="005D3C1C" w:rsidP="005D3C1C">
      <w:pPr>
        <w:pStyle w:val="Bezodstpw"/>
        <w:spacing w:line="276" w:lineRule="auto"/>
        <w:jc w:val="both"/>
        <w:rPr>
          <w:rFonts w:ascii="Arial" w:hAnsi="Arial" w:cs="Arial"/>
          <w:bCs/>
          <w:sz w:val="22"/>
          <w:szCs w:val="22"/>
          <w:lang w:eastAsia="en-US"/>
        </w:rPr>
      </w:pPr>
      <w:r w:rsidRPr="005D3C1C">
        <w:rPr>
          <w:rFonts w:ascii="Arial" w:hAnsi="Arial" w:cs="Arial"/>
          <w:sz w:val="22"/>
          <w:szCs w:val="22"/>
          <w:lang w:eastAsia="en-US"/>
        </w:rPr>
        <w:t>W przypadku nie udostępnienia do wyznaczonego dnia autobusu do wglądu, Zamawiający uzna to za rażące naruszenie postanowień umowy.</w:t>
      </w:r>
      <w:r w:rsidRPr="005D3C1C">
        <w:rPr>
          <w:rFonts w:ascii="Arial" w:hAnsi="Arial" w:cs="Arial"/>
          <w:sz w:val="22"/>
          <w:szCs w:val="22"/>
          <w:lang w:eastAsia="en-US"/>
        </w:rPr>
        <w:cr/>
      </w:r>
    </w:p>
    <w:p w14:paraId="294857BA"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 xml:space="preserve">Autobus przeznaczony do realizacji zadania musi być wyposażony </w:t>
      </w:r>
      <w:r w:rsidRPr="005D3C1C">
        <w:rPr>
          <w:rFonts w:ascii="Arial" w:hAnsi="Arial" w:cs="Arial"/>
          <w:sz w:val="22"/>
          <w:szCs w:val="22"/>
        </w:rPr>
        <w:br/>
        <w:t xml:space="preserve">w urządzenia elektronicznego systemu poboru opłat działającego w Mieście Rybnik Sytemu Elektronicznej Karty Miejskiej w tym: </w:t>
      </w:r>
    </w:p>
    <w:p w14:paraId="575A46D9"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3D5CC93A"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bezkontaktowe – Mifare Standard, MifarePLUS, Desfire        </w:t>
      </w:r>
      <w:r w:rsidRPr="005D3C1C">
        <w:rPr>
          <w:rFonts w:ascii="Arial" w:hAnsi="Arial" w:cs="Arial"/>
          <w:sz w:val="22"/>
          <w:szCs w:val="22"/>
        </w:rPr>
        <w:br/>
        <w:t xml:space="preserve">i Smart MX, </w:t>
      </w:r>
    </w:p>
    <w:p w14:paraId="2BA07A1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z numerem unikatowym zapisanym zarówno na </w:t>
      </w:r>
      <w:r w:rsidRPr="005D3C1C">
        <w:rPr>
          <w:rFonts w:ascii="Arial" w:hAnsi="Arial" w:cs="Arial"/>
          <w:sz w:val="22"/>
          <w:szCs w:val="22"/>
        </w:rPr>
        <w:br/>
        <w:t>ID 4 bajtowym, jak również na ID 7 bajtowym,</w:t>
      </w:r>
    </w:p>
    <w:p w14:paraId="467934F3"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posiadać kolorowy wyświetlacz dotykowy TFT o przekątnej min. 7” podświetlany LED,        </w:t>
      </w:r>
      <w:r w:rsidRPr="005D3C1C">
        <w:rPr>
          <w:rFonts w:ascii="Arial" w:hAnsi="Arial" w:cs="Arial"/>
          <w:sz w:val="22"/>
          <w:szCs w:val="22"/>
        </w:rPr>
        <w:br/>
        <w:t>o rozdzielczości min. 800 na 480 pikseli,</w:t>
      </w:r>
    </w:p>
    <w:p w14:paraId="32F131A2"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klawisze muszą być zdefiniowane na pojemnościowym lub wykonanym </w:t>
      </w:r>
      <w:r w:rsidRPr="005D3C1C">
        <w:rPr>
          <w:rFonts w:ascii="Arial" w:hAnsi="Arial" w:cs="Arial"/>
          <w:sz w:val="22"/>
          <w:szCs w:val="22"/>
        </w:rPr>
        <w:br/>
        <w:t>w technologii podczerwieni ekranie dotykowym i pozwalać na wybór funkcji INFO oraz funkcji opłacenia przejazdu za pomocą bezstykowej karty elektronicznej,</w:t>
      </w:r>
    </w:p>
    <w:p w14:paraId="6A09E82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wszystkie programowane przyciski muszą być zdefiniowane na ekranie dotykowym,</w:t>
      </w:r>
    </w:p>
    <w:p w14:paraId="191BBA8C"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ekran musi być zabezpieczony min. 3 milimetrową szybą hartowaną, odporną                     </w:t>
      </w:r>
      <w:r w:rsidRPr="005D3C1C">
        <w:rPr>
          <w:rFonts w:ascii="Arial" w:hAnsi="Arial" w:cs="Arial"/>
          <w:sz w:val="22"/>
          <w:szCs w:val="22"/>
        </w:rPr>
        <w:br/>
        <w:t>na uszkodzenie i zarysowanie</w:t>
      </w:r>
    </w:p>
    <w:p w14:paraId="57D03DF0"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podczas operacji musi generować sygnały dźwiękowe i świetlne (potwierdzające, negujące, alarmy),</w:t>
      </w:r>
    </w:p>
    <w:p w14:paraId="6AE4F9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posiadać otwarty system operacyjny,</w:t>
      </w:r>
    </w:p>
    <w:p w14:paraId="6D3351E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lastRenderedPageBreak/>
        <w:t xml:space="preserve">oprogramowanie czytnika musi być przystosowane do wprowadzenia taryf będących           </w:t>
      </w:r>
      <w:r w:rsidRPr="005D3C1C">
        <w:rPr>
          <w:rFonts w:ascii="Arial" w:hAnsi="Arial" w:cs="Arial"/>
          <w:sz w:val="22"/>
          <w:szCs w:val="22"/>
        </w:rPr>
        <w:br/>
        <w:t>w obecnej i przyszłej ofercie Zamawiającego,</w:t>
      </w:r>
    </w:p>
    <w:p w14:paraId="64D9A6D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oprogramowanie czytnika musi posiadać graficzny interfejs użytkownika - min. język polski,</w:t>
      </w:r>
    </w:p>
    <w:p w14:paraId="0CE363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mieć możliwość bycia zablokowanym w dowolnym momencie przez sterownik w kabinie kierowcy,</w:t>
      </w:r>
    </w:p>
    <w:p w14:paraId="0A5B9961"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brak komunikacji czytnika ze sterownikiem lub jego awaria powoduje, że czytnik nie realizuje żadnych operacji na kartach,</w:t>
      </w:r>
    </w:p>
    <w:p w14:paraId="7717E5C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w pierwszym czytniku obudowa musi dodatkowo umożliwiać utrzymanie karty </w:t>
      </w:r>
      <w:r w:rsidRPr="005D3C1C">
        <w:rPr>
          <w:rFonts w:ascii="Arial" w:hAnsi="Arial" w:cs="Arial"/>
          <w:sz w:val="22"/>
          <w:szCs w:val="22"/>
        </w:rPr>
        <w:br/>
        <w:t>w polu czytnika (kieszeń),</w:t>
      </w:r>
    </w:p>
    <w:p w14:paraId="6AD7887E"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pierwszy czytnik (tj. zamontowany z przodu autobusu) musi umożliwiać dokonywanie operacji zapłaty za przejazd przy użyciu kart bankowych (tzw. kart CPC) wydanych w Polsce, w standardzie Pay-pass, Pay wave, umożliwiających pobieranie opłat za przejazd na zasadzie rejestracji wejście/wyjście. (termin uruchomienia tej funkcjonalność zostanie określony w dniu podpisania umowy), </w:t>
      </w:r>
    </w:p>
    <w:p w14:paraId="699C2B67"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szata graficzna wyglądu ekranu zostanie uzgodniona z Zamawiającym,</w:t>
      </w:r>
    </w:p>
    <w:p w14:paraId="273A025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przy pierwszych drzwiach wejściowych musi zostać zamontowany po jednym czytniku bezstykowych kart elektronicznych,</w:t>
      </w:r>
    </w:p>
    <w:p w14:paraId="777850A4"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 dwa czytniki przy każdych następnych drzwiach wejściowych,</w:t>
      </w:r>
    </w:p>
    <w:p w14:paraId="5DBA94A5"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autokomputer musi:</w:t>
      </w:r>
    </w:p>
    <w:p w14:paraId="59E55B87"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posiadać klawisze zdefiniowane na ekranie dotykowym pozwalające na wybór funkcji </w:t>
      </w:r>
      <w:r w:rsidRPr="005D3C1C">
        <w:rPr>
          <w:rFonts w:ascii="Arial" w:hAnsi="Arial" w:cs="Arial"/>
          <w:sz w:val="22"/>
          <w:szCs w:val="22"/>
        </w:rPr>
        <w:br/>
        <w:t xml:space="preserve">i nawigowanie w menu sterownika, </w:t>
      </w:r>
    </w:p>
    <w:p w14:paraId="4EF51ED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posiadać otwarty system operacyjny,</w:t>
      </w:r>
    </w:p>
    <w:p w14:paraId="2CADCF71"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sterować pracą urządzeń pokładowych podrzędnych tj. kasowników i modułów łączności GPRS i WiFi, prowadzić diagnostykę urządzeń pokładowych z nim współpracujących w tym weryfikować komunikację z czytnikiem, sprawność czytnika kart,</w:t>
      </w:r>
    </w:p>
    <w:p w14:paraId="22FBDCA6"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przekazywać dane o awariach czytników,</w:t>
      </w:r>
    </w:p>
    <w:p w14:paraId="334C816E"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rejestrować historię wszystkich transakcji dokonanych w czytnikach, w tym numer karty, rodzaj skasowanego biletu, datę i godzinę transakcji, identyfikowalny numer pojazdu,</w:t>
      </w:r>
    </w:p>
    <w:p w14:paraId="190E2A7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przekazywać co najmniej jeden raz dziennie lub w określonych przez Zamawiającego odstępach czasu, dane o transakcjach z czytników, do serwera systemu centralnego za pośrednictwem modemu GSM/GPRS/EDGE lub </w:t>
      </w:r>
      <w:r w:rsidRPr="005D3C1C">
        <w:rPr>
          <w:rFonts w:ascii="Arial" w:hAnsi="Arial" w:cs="Arial"/>
          <w:sz w:val="22"/>
          <w:szCs w:val="22"/>
        </w:rPr>
        <w:br/>
        <w:t>w przypadku obecności w zajezdni sieci Wi-Fi (częstotliwość przesyłania danych do serwera systemu centralnego jest konfigurowalna w systemie),</w:t>
      </w:r>
    </w:p>
    <w:p w14:paraId="4F80A280"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4E6DEF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pracować w systemach GSM/GPRS/EDGE lub w przypadku obecności w zajezdni sieci </w:t>
      </w:r>
      <w:r w:rsidRPr="005D3C1C">
        <w:rPr>
          <w:rFonts w:ascii="Arial" w:hAnsi="Arial" w:cs="Arial"/>
          <w:sz w:val="22"/>
          <w:szCs w:val="22"/>
        </w:rPr>
        <w:br/>
        <w:t>Wi-Fi ,</w:t>
      </w:r>
    </w:p>
    <w:p w14:paraId="78049B1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dystrybuować nowe dane wejściowe (np. cenniki opłat za przejazdy, lista zablokowanych kart) do kasowników,</w:t>
      </w:r>
    </w:p>
    <w:p w14:paraId="63BEE11A"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2CCE862D"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musi umożliwiać odbiór i przesył danych za pośrednictwem kanałów Wi-Fi i GPRS </w:t>
      </w:r>
    </w:p>
    <w:p w14:paraId="09FE3D20"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lastRenderedPageBreak/>
        <w:t>urządzenia transmisji danych z kartą SIM,</w:t>
      </w:r>
    </w:p>
    <w:p w14:paraId="797BA0C1"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 xml:space="preserve">drukarkę biletów, </w:t>
      </w:r>
    </w:p>
    <w:p w14:paraId="16D30BCB" w14:textId="77777777" w:rsidR="005D3C1C" w:rsidRPr="005D3C1C" w:rsidRDefault="005D3C1C" w:rsidP="005D3C1C">
      <w:pPr>
        <w:pStyle w:val="Bezodstpw"/>
        <w:spacing w:line="276" w:lineRule="auto"/>
        <w:jc w:val="both"/>
        <w:rPr>
          <w:rFonts w:ascii="Arial" w:hAnsi="Arial" w:cs="Arial"/>
          <w:sz w:val="22"/>
          <w:szCs w:val="22"/>
        </w:rPr>
      </w:pPr>
      <w:r w:rsidRPr="005D3C1C">
        <w:rPr>
          <w:rFonts w:ascii="Arial" w:hAnsi="Arial" w:cs="Arial"/>
          <w:sz w:val="22"/>
          <w:szCs w:val="22"/>
        </w:rPr>
        <w:t xml:space="preserve">Wykonawca wyposaży autobus w urządzenia elektronicznego systemu poboru opłat </w:t>
      </w:r>
      <w:r w:rsidRPr="005D3C1C">
        <w:rPr>
          <w:rFonts w:ascii="Arial" w:hAnsi="Arial" w:cs="Arial"/>
          <w:sz w:val="22"/>
          <w:szCs w:val="22"/>
        </w:rPr>
        <w:br/>
        <w:t>we własnym zakresie.</w:t>
      </w:r>
    </w:p>
    <w:p w14:paraId="39783201" w14:textId="77777777" w:rsidR="005D3C1C" w:rsidRPr="005D3C1C" w:rsidRDefault="005D3C1C" w:rsidP="005D3C1C">
      <w:pPr>
        <w:pStyle w:val="Bezodstpw"/>
        <w:spacing w:line="276" w:lineRule="auto"/>
        <w:jc w:val="both"/>
        <w:rPr>
          <w:rFonts w:ascii="Arial" w:hAnsi="Arial" w:cs="Arial"/>
          <w:sz w:val="22"/>
          <w:szCs w:val="22"/>
        </w:rPr>
      </w:pPr>
    </w:p>
    <w:p w14:paraId="5323203C"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Zamontowane urządzenia muszą posiadać identyczną funkcjonalność oraz być </w:t>
      </w:r>
      <w:r w:rsidRPr="005D3C1C">
        <w:rPr>
          <w:rFonts w:ascii="Arial" w:hAnsi="Arial" w:cs="Arial"/>
          <w:sz w:val="22"/>
          <w:szCs w:val="22"/>
        </w:rPr>
        <w:br/>
        <w:t>w pełni równoważne z obecnie funkcjonującymi urządzeniami i oprogramowaniem sytemu Elektronicznej Karty Miejskiej. Zamawiający dopuszcza możliwość zamontowania urządzeń o innych parametrach niż opisane w pkt 3 tylko po pisemnej akceptacji.</w:t>
      </w:r>
    </w:p>
    <w:p w14:paraId="05988FC4"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Obecnie w wymienionym systemie działają poprawnie urządzenia firmy R&amp;G Plus Mielec</w:t>
      </w:r>
    </w:p>
    <w:p w14:paraId="48D0103E"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Koszty transmisji danych pokrywa Wykonawca.</w:t>
      </w:r>
    </w:p>
    <w:p w14:paraId="710C03A5"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Przed realizacją zadania a po oględzinach o których mowa w punkcie 2.6. Wykonawca:</w:t>
      </w:r>
    </w:p>
    <w:p w14:paraId="74F4CB12"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przekaże Zamawiającemu wykaz autobusów,</w:t>
      </w:r>
    </w:p>
    <w:p w14:paraId="6E1F74BC"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udostępni Zamawiającemu autobus przewidziany do realizacji zadania w celu dokonania próbnej transmisji danych oraz wgrania kluczy transmisyjnych do urządzeń elektronicznego sytemu poboru opłat,</w:t>
      </w:r>
    </w:p>
    <w:p w14:paraId="47CE529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Wykonawca ponosi pełną odpowiedzialność za działanie urządzeń sytemu elektronicznego poboru opłat.</w:t>
      </w:r>
    </w:p>
    <w:p w14:paraId="51438CA0"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Urządzenia muszą umożliwić kierowcy autobusu sprzedaż biletów według obowiązującej Taryfy. </w:t>
      </w:r>
    </w:p>
    <w:p w14:paraId="2776B62F" w14:textId="77777777" w:rsidR="005D3C1C" w:rsidRPr="005D3C1C" w:rsidRDefault="005D3C1C" w:rsidP="005D3C1C">
      <w:pPr>
        <w:pStyle w:val="Bezodstpw"/>
        <w:spacing w:line="276" w:lineRule="auto"/>
        <w:jc w:val="both"/>
        <w:rPr>
          <w:rFonts w:ascii="Arial" w:hAnsi="Arial" w:cs="Arial"/>
          <w:sz w:val="22"/>
          <w:szCs w:val="22"/>
        </w:rPr>
      </w:pPr>
    </w:p>
    <w:p w14:paraId="1037FDAC"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Autobus musi być wyposażony w system informacji pasażerskiej tj. elektroniczne tablice kierunkowe wykonane w technologii LED w kolorze bursztynowym:</w:t>
      </w:r>
    </w:p>
    <w:p w14:paraId="4F0B65BB"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czołowa, wyświetlająca numer linii i kierunek jazdy,</w:t>
      </w:r>
    </w:p>
    <w:p w14:paraId="034AA442"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boczna, wyświetlająca nr linii i kierunek jazdy,</w:t>
      </w:r>
    </w:p>
    <w:p w14:paraId="618C2BFA"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tylna, wyświetlająca nr linii.</w:t>
      </w:r>
    </w:p>
    <w:p w14:paraId="597FF1E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 przypadku awarii którejś z tablic Zamawiający dopuszcza inny sposób oznakowania jednak na czas nie dłuższy niż 24 godziny.</w:t>
      </w:r>
    </w:p>
    <w:p w14:paraId="1C704B31" w14:textId="77777777" w:rsidR="005D3C1C" w:rsidRPr="005D3C1C" w:rsidRDefault="005D3C1C" w:rsidP="005D3C1C">
      <w:pPr>
        <w:pStyle w:val="Bezodstpw"/>
        <w:spacing w:line="276" w:lineRule="auto"/>
        <w:jc w:val="both"/>
        <w:rPr>
          <w:rFonts w:ascii="Arial" w:hAnsi="Arial" w:cs="Arial"/>
          <w:sz w:val="22"/>
          <w:szCs w:val="22"/>
          <w:lang w:eastAsia="en-US"/>
        </w:rPr>
      </w:pPr>
    </w:p>
    <w:p w14:paraId="1B015E96"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Autobus musi być wyposażony w system monitoringu wizyjnego o następujących parametrach:</w:t>
      </w:r>
    </w:p>
    <w:p w14:paraId="1E96546B"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zapewniający nagrywanie w sposób ciągły i odtwarzanie wszystkiego co dzieje się wewnątrz pojazdu poprzez system minimum sześć kamer kolorowych ethernetowych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083161FE"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posiadać cyfrowy rejestrator ze znakiem wodnym zdolny zapisywać obraz </w:t>
      </w:r>
      <w:r w:rsidRPr="005D3C1C">
        <w:rPr>
          <w:rFonts w:ascii="Arial" w:hAnsi="Arial" w:cs="Arial"/>
          <w:sz w:val="22"/>
          <w:szCs w:val="22"/>
          <w:lang w:eastAsia="en-US"/>
        </w:rPr>
        <w:br/>
        <w:t>o rozdzielczości min. 1280 x 720 z prędkością do 25 klatek/sekundę/kanał (kamerę),</w:t>
      </w:r>
    </w:p>
    <w:p w14:paraId="69890DEF"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zapewniać podgląd sytuacji w autobusie u kierowcy na monitorze kolorowym LCD </w:t>
      </w:r>
      <w:r w:rsidRPr="005D3C1C">
        <w:rPr>
          <w:rFonts w:ascii="Arial" w:hAnsi="Arial" w:cs="Arial"/>
          <w:sz w:val="22"/>
          <w:szCs w:val="22"/>
          <w:lang w:eastAsia="en-US"/>
        </w:rPr>
        <w:br/>
        <w:t>o przekątnej min 7”, z pojedynczej kamery oraz z wszystkich kamer jednocześnie,</w:t>
      </w:r>
    </w:p>
    <w:p w14:paraId="49E880A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ze względu na bezpieczeństwo pasażerów i ergonomię pracy kierowcy wymagany jest podgląd obrazu z kamer na ekranie autokomputera lub dodatkowego monitora, który będzie zamontowany w bezpośrednim sąsiedztwie monitora autokomputera (nie więcej niż 15 centymetrów pomiędzy krawędziami urządzeń),</w:t>
      </w:r>
    </w:p>
    <w:p w14:paraId="779CB061"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włączenia biegu wstecznego obraz z tylnej kamery na ekranie monitora pojawi się w sposób automatyczny,</w:t>
      </w:r>
    </w:p>
    <w:p w14:paraId="5127630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zapewnić przeglądanie zapisanego materiału po wyznaczeniu daty, czasu i kamery.</w:t>
      </w:r>
    </w:p>
    <w:p w14:paraId="6F0F3C63"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368CA64A" w14:textId="77777777" w:rsidR="005D3C1C" w:rsidRPr="005D3C1C" w:rsidRDefault="005D3C1C" w:rsidP="005D3C1C">
      <w:pPr>
        <w:pStyle w:val="Bezodstpw"/>
        <w:spacing w:line="276" w:lineRule="auto"/>
        <w:jc w:val="both"/>
        <w:rPr>
          <w:rFonts w:ascii="Arial" w:hAnsi="Arial" w:cs="Arial"/>
          <w:sz w:val="22"/>
          <w:szCs w:val="22"/>
          <w:lang w:eastAsia="en-US"/>
        </w:rPr>
      </w:pPr>
    </w:p>
    <w:p w14:paraId="4CD43654"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lastRenderedPageBreak/>
        <w:t xml:space="preserve">Wykonawca będzie odpowiedzialny za prawidłową obsługę urządzeń będących </w:t>
      </w:r>
      <w:r w:rsidRPr="005D3C1C">
        <w:rPr>
          <w:rFonts w:ascii="Arial" w:hAnsi="Arial" w:cs="Arial"/>
          <w:sz w:val="22"/>
          <w:szCs w:val="22"/>
          <w:lang w:eastAsia="en-US"/>
        </w:rPr>
        <w:br/>
        <w:t>na wyposażeniu autobusu, przestrzeganie instrukcji oraz przepisów porządkowych związanych z realizacją zadania.</w:t>
      </w:r>
    </w:p>
    <w:p w14:paraId="04351F5E" w14:textId="77777777" w:rsidR="005D3C1C" w:rsidRPr="005D3C1C" w:rsidRDefault="005D3C1C" w:rsidP="005D3C1C">
      <w:pPr>
        <w:pStyle w:val="Bezodstpw"/>
        <w:spacing w:line="276" w:lineRule="auto"/>
        <w:jc w:val="both"/>
        <w:rPr>
          <w:rFonts w:ascii="Arial" w:hAnsi="Arial" w:cs="Arial"/>
          <w:sz w:val="22"/>
          <w:szCs w:val="22"/>
          <w:lang w:eastAsia="en-US"/>
        </w:rPr>
      </w:pPr>
    </w:p>
    <w:p w14:paraId="05010D6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rPr>
        <w:t>Zamawiający dopuszcza rozpoczęcie kursu: autobusem bez lub z niesprawnymi, wyłączonymi urządzeniami opisanymi w pkt. 3. Zapłata za każdy wykonany wozokilometr zostaje obniżona do 75% stawki zaproponowanej w ofercie</w:t>
      </w:r>
      <w:r w:rsidRPr="005D3C1C">
        <w:rPr>
          <w:rFonts w:ascii="Arial" w:hAnsi="Arial" w:cs="Arial"/>
          <w:sz w:val="22"/>
          <w:szCs w:val="22"/>
          <w:lang w:eastAsia="en-US"/>
        </w:rPr>
        <w:t>.</w:t>
      </w:r>
    </w:p>
    <w:p w14:paraId="146AE682"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braku danych z realizacji kursu w Systemie Elektronicznej Karty Miejskiej Wykonawca musi w inny sposób udokumentować jego realizację.</w:t>
      </w:r>
    </w:p>
    <w:p w14:paraId="6419B967" w14:textId="77777777"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W przypadku awarii urządzeń opisanych w pkt. 3. podczas realizacji kursu Wykonawca musi natychmiast powiadomić o tym fakcie Zamawiającego poprzez </w:t>
      </w:r>
      <w:r w:rsidRPr="005D3C1C">
        <w:rPr>
          <w:rFonts w:ascii="Arial" w:hAnsi="Arial" w:cs="Arial"/>
          <w:sz w:val="22"/>
          <w:szCs w:val="22"/>
          <w:lang w:eastAsia="en-US"/>
        </w:rPr>
        <w:br/>
        <w:t xml:space="preserve">e-mail, telefonicznie lub sms. Dokładny sposób reakcji zostanie ustalony </w:t>
      </w:r>
      <w:r w:rsidRPr="005D3C1C">
        <w:rPr>
          <w:rFonts w:ascii="Arial" w:hAnsi="Arial" w:cs="Arial"/>
          <w:sz w:val="22"/>
          <w:szCs w:val="22"/>
          <w:lang w:eastAsia="en-US"/>
        </w:rPr>
        <w:br/>
        <w:t>z Wykonawcą, z którym zostanie podpisana umowa.</w:t>
      </w:r>
      <w:r w:rsidRPr="005D3C1C">
        <w:rPr>
          <w:rFonts w:ascii="Arial" w:hAnsi="Arial" w:cs="Arial"/>
          <w:sz w:val="22"/>
          <w:szCs w:val="22"/>
          <w:lang w:eastAsia="en-US"/>
        </w:rPr>
        <w:cr/>
      </w:r>
    </w:p>
    <w:p w14:paraId="49EA9CC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Autobus musi posiadać kolorystykę Komunikacji Miejskiej Miasta Rybnika. Szczegóły kolorystki i symboliki są określone przez SIW dostępny na stronie internetowej </w:t>
      </w:r>
      <w:hyperlink r:id="rId13" w:history="1">
        <w:r w:rsidRPr="005D3C1C">
          <w:rPr>
            <w:rStyle w:val="Hipercze"/>
            <w:rFonts w:ascii="Arial" w:hAnsi="Arial" w:cs="Arial"/>
            <w:sz w:val="22"/>
            <w:szCs w:val="22"/>
            <w:lang w:eastAsia="en-US"/>
          </w:rPr>
          <w:t>https://siw.rybnik.eu/</w:t>
        </w:r>
      </w:hyperlink>
      <w:r w:rsidRPr="005D3C1C">
        <w:rPr>
          <w:rFonts w:ascii="Arial" w:hAnsi="Arial" w:cs="Arial"/>
          <w:sz w:val="22"/>
          <w:szCs w:val="22"/>
          <w:lang w:eastAsia="en-US"/>
        </w:rPr>
        <w:t xml:space="preserve"> i będą uzgodnione z Zamawiającym po podpisaniu umowy.</w:t>
      </w:r>
    </w:p>
    <w:p w14:paraId="488C6703" w14:textId="77777777" w:rsidR="005D3C1C" w:rsidRPr="005D3C1C" w:rsidRDefault="005D3C1C" w:rsidP="005D3C1C">
      <w:pPr>
        <w:pStyle w:val="Bezodstpw"/>
        <w:spacing w:line="276" w:lineRule="auto"/>
        <w:jc w:val="both"/>
        <w:rPr>
          <w:rFonts w:ascii="Arial" w:hAnsi="Arial" w:cs="Arial"/>
          <w:sz w:val="22"/>
          <w:szCs w:val="22"/>
          <w:lang w:eastAsia="en-US"/>
        </w:rPr>
      </w:pPr>
    </w:p>
    <w:p w14:paraId="4D58C232"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1EC56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zapewni dla wszystkich kierowców przeznaczonych do realizacji zadania jednolite ubiory, w minimalnym stopniu ubiór w zakresie: koszule jednokolorowe </w:t>
      </w:r>
      <w:r w:rsidRPr="005D3C1C">
        <w:rPr>
          <w:rFonts w:ascii="Arial" w:hAnsi="Arial" w:cs="Arial"/>
          <w:sz w:val="22"/>
          <w:szCs w:val="22"/>
          <w:lang w:eastAsia="en-US"/>
        </w:rPr>
        <w:br/>
        <w:t>w kolorze błękitnym lub białym, krawat (nie dotyczy kobiet), marynarka lub sweter.</w:t>
      </w:r>
    </w:p>
    <w:p w14:paraId="748857C2" w14:textId="77777777" w:rsidR="005D3C1C" w:rsidRPr="005D3C1C" w:rsidRDefault="005D3C1C" w:rsidP="005D3C1C">
      <w:pPr>
        <w:spacing w:line="276" w:lineRule="auto"/>
        <w:ind w:left="709" w:hanging="709"/>
        <w:jc w:val="both"/>
        <w:rPr>
          <w:rFonts w:ascii="Arial" w:hAnsi="Arial" w:cs="Arial"/>
          <w:bCs/>
          <w:sz w:val="22"/>
          <w:szCs w:val="22"/>
          <w:lang w:eastAsia="en-US"/>
        </w:rPr>
      </w:pPr>
    </w:p>
    <w:p w14:paraId="2D9BAF07"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Wykonawca w każdy poniedziałek do godziny 9:00 będzie wysyłać na skrzynkę e-mail wskazaną w umowie raport 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48967BA1" w14:textId="77777777" w:rsidR="005D3C1C" w:rsidRPr="005D3C1C" w:rsidRDefault="005D3C1C" w:rsidP="005D3C1C">
      <w:pPr>
        <w:pStyle w:val="Bezodstpw"/>
        <w:spacing w:line="276" w:lineRule="auto"/>
        <w:jc w:val="both"/>
        <w:rPr>
          <w:rFonts w:ascii="Arial" w:hAnsi="Arial" w:cs="Arial"/>
          <w:sz w:val="22"/>
          <w:szCs w:val="22"/>
          <w:lang w:eastAsia="en-US"/>
        </w:rPr>
      </w:pPr>
    </w:p>
    <w:p w14:paraId="5011B265" w14:textId="77777777" w:rsidR="005D3C1C" w:rsidRPr="005D3C1C" w:rsidRDefault="005D3C1C" w:rsidP="005D3C1C">
      <w:pPr>
        <w:pStyle w:val="Bezodstpw"/>
        <w:spacing w:line="276" w:lineRule="auto"/>
        <w:jc w:val="both"/>
        <w:rPr>
          <w:rFonts w:ascii="Arial" w:hAnsi="Arial" w:cs="Arial"/>
          <w:sz w:val="22"/>
          <w:szCs w:val="22"/>
          <w:lang w:eastAsia="en-US"/>
        </w:rPr>
      </w:pPr>
    </w:p>
    <w:p w14:paraId="51F59D8A" w14:textId="77777777" w:rsidR="005D3C1C" w:rsidRPr="005D3C1C" w:rsidRDefault="005D3C1C" w:rsidP="005D3C1C">
      <w:pPr>
        <w:pStyle w:val="Bezodstpw"/>
        <w:spacing w:line="276" w:lineRule="auto"/>
        <w:jc w:val="both"/>
        <w:rPr>
          <w:rFonts w:ascii="Arial" w:hAnsi="Arial" w:cs="Arial"/>
          <w:b/>
          <w:bCs/>
          <w:sz w:val="22"/>
          <w:szCs w:val="22"/>
          <w:u w:val="single"/>
          <w:lang w:eastAsia="en-US"/>
        </w:rPr>
      </w:pPr>
      <w:r w:rsidRPr="005D3C1C">
        <w:rPr>
          <w:rFonts w:ascii="Arial" w:hAnsi="Arial" w:cs="Arial"/>
          <w:b/>
          <w:bCs/>
          <w:sz w:val="22"/>
          <w:szCs w:val="22"/>
          <w:u w:val="single"/>
          <w:lang w:eastAsia="en-US"/>
        </w:rPr>
        <w:t>Klasyfikacja Wspólnego Słownika Zamówień (CPV):</w:t>
      </w:r>
    </w:p>
    <w:p w14:paraId="56A99099" w14:textId="77777777" w:rsidR="005D3C1C" w:rsidRPr="005D3C1C" w:rsidRDefault="005D3C1C" w:rsidP="005D3C1C">
      <w:pPr>
        <w:pStyle w:val="Bezodstpw"/>
        <w:spacing w:line="276" w:lineRule="auto"/>
        <w:jc w:val="both"/>
        <w:rPr>
          <w:rFonts w:ascii="Arial" w:hAnsi="Arial" w:cs="Arial"/>
          <w:sz w:val="22"/>
          <w:szCs w:val="22"/>
          <w:lang w:eastAsia="en-US"/>
        </w:rPr>
      </w:pPr>
      <w:r w:rsidRPr="005D3C1C">
        <w:rPr>
          <w:rFonts w:ascii="Arial" w:hAnsi="Arial" w:cs="Arial"/>
          <w:sz w:val="22"/>
          <w:szCs w:val="22"/>
          <w:lang w:eastAsia="en-US"/>
        </w:rPr>
        <w:t>Usługi w zakresie publicznego transportu drogowego. 60.11.20.00</w:t>
      </w:r>
      <w:bookmarkEnd w:id="4"/>
    </w:p>
    <w:p w14:paraId="0222B1F1" w14:textId="2F2A3F07" w:rsidR="007C342C" w:rsidRPr="005D3C1C" w:rsidRDefault="007C342C" w:rsidP="0060172C">
      <w:pPr>
        <w:pStyle w:val="Bezodstpw"/>
        <w:spacing w:line="276" w:lineRule="auto"/>
        <w:jc w:val="both"/>
        <w:rPr>
          <w:rFonts w:ascii="Arial" w:hAnsi="Arial" w:cs="Arial"/>
          <w:sz w:val="22"/>
          <w:szCs w:val="22"/>
          <w:lang w:eastAsia="en-US"/>
        </w:rPr>
      </w:pPr>
    </w:p>
    <w:p w14:paraId="51573510" w14:textId="12CE85A0" w:rsidR="006204E8" w:rsidRPr="00711128" w:rsidRDefault="006204E8" w:rsidP="00F86285">
      <w:pPr>
        <w:pStyle w:val="arimr"/>
        <w:widowControl/>
        <w:numPr>
          <w:ilvl w:val="0"/>
          <w:numId w:val="47"/>
        </w:numPr>
        <w:pBdr>
          <w:bottom w:val="double" w:sz="4" w:space="1" w:color="auto"/>
        </w:pBdr>
        <w:shd w:val="clear" w:color="auto" w:fill="DAEEF3"/>
        <w:suppressAutoHyphens/>
        <w:snapToGrid/>
        <w:spacing w:before="120" w:after="40"/>
        <w:ind w:left="284" w:hanging="284"/>
        <w:jc w:val="both"/>
        <w:rPr>
          <w:rFonts w:ascii="Arial" w:hAnsi="Arial" w:cs="Arial"/>
          <w:b/>
          <w:bCs/>
          <w:sz w:val="20"/>
          <w:lang w:val="pl-PL"/>
        </w:rPr>
      </w:pPr>
      <w:r w:rsidRPr="00711128">
        <w:rPr>
          <w:rFonts w:ascii="Arial" w:hAnsi="Arial" w:cs="Arial"/>
          <w:b/>
          <w:bCs/>
          <w:sz w:val="20"/>
          <w:lang w:val="pl-PL"/>
        </w:rPr>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2C954E" w14:textId="0C814953" w:rsidR="00625A03" w:rsidRPr="001B1EC5" w:rsidRDefault="00625A03" w:rsidP="00043556">
      <w:pPr>
        <w:pStyle w:val="arimr"/>
        <w:numPr>
          <w:ilvl w:val="1"/>
          <w:numId w:val="28"/>
        </w:numPr>
        <w:suppressAutoHyphens/>
        <w:spacing w:line="276" w:lineRule="auto"/>
        <w:jc w:val="both"/>
        <w:rPr>
          <w:rFonts w:ascii="Arial" w:hAnsi="Arial" w:cs="Arial"/>
          <w:sz w:val="22"/>
          <w:szCs w:val="22"/>
          <w:lang w:val="pl-PL"/>
        </w:rPr>
      </w:pPr>
      <w:r w:rsidRPr="001B1EC5">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1B1EC5">
        <w:rPr>
          <w:rFonts w:ascii="Arial" w:hAnsi="Arial" w:cs="Arial"/>
          <w:sz w:val="22"/>
          <w:szCs w:val="22"/>
          <w:lang w:val="pl-PL"/>
        </w:rPr>
        <w:t>SWZ</w:t>
      </w:r>
      <w:r w:rsidRPr="001B1EC5">
        <w:rPr>
          <w:rFonts w:ascii="Arial" w:hAnsi="Arial" w:cs="Arial"/>
          <w:sz w:val="22"/>
          <w:szCs w:val="22"/>
          <w:lang w:val="pl-PL"/>
        </w:rPr>
        <w:t xml:space="preserve"> – formularz oferty. W przypadku, gdy Wykonawca nie zamierza </w:t>
      </w:r>
      <w:r w:rsidRPr="001B1EC5">
        <w:rPr>
          <w:rFonts w:ascii="Arial" w:hAnsi="Arial" w:cs="Arial"/>
          <w:sz w:val="22"/>
          <w:szCs w:val="22"/>
          <w:lang w:val="pl-PL"/>
        </w:rPr>
        <w:lastRenderedPageBreak/>
        <w:t>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40A21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Jeżeli zmiana albo rezygnacja z podwykonawcy dotyczy podmiotu, na którego zasoby Wykonawca powoływał się, na zasadach określonych w art. </w:t>
      </w:r>
      <w:r w:rsidR="001B1EC5">
        <w:rPr>
          <w:rFonts w:ascii="Arial" w:hAnsi="Arial" w:cs="Arial"/>
          <w:sz w:val="22"/>
          <w:szCs w:val="22"/>
          <w:lang w:val="pl-PL"/>
        </w:rPr>
        <w:t>118</w:t>
      </w:r>
      <w:r w:rsidRPr="009C50C9">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3D434757" w14:textId="09EBA096" w:rsidR="00BF5A8E" w:rsidRPr="00711128" w:rsidRDefault="00BF5A8E" w:rsidP="001B1EC5">
      <w:pPr>
        <w:pStyle w:val="pkt"/>
        <w:spacing w:before="12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 xml:space="preserve">.2021 do </w:t>
      </w:r>
      <w:r w:rsidR="005D3C1C">
        <w:rPr>
          <w:rFonts w:ascii="Arial" w:hAnsi="Arial" w:cs="Arial"/>
          <w:sz w:val="22"/>
          <w:szCs w:val="22"/>
        </w:rPr>
        <w:t>31</w:t>
      </w:r>
      <w:r w:rsidR="00B60D55" w:rsidRPr="00711128">
        <w:rPr>
          <w:rFonts w:ascii="Arial" w:hAnsi="Arial" w:cs="Arial"/>
          <w:sz w:val="22"/>
          <w:szCs w:val="22"/>
        </w:rPr>
        <w:t>.</w:t>
      </w:r>
      <w:r w:rsidR="005D3C1C">
        <w:rPr>
          <w:rFonts w:ascii="Arial" w:hAnsi="Arial" w:cs="Arial"/>
          <w:sz w:val="22"/>
          <w:szCs w:val="22"/>
        </w:rPr>
        <w:t>12</w:t>
      </w:r>
      <w:r w:rsidR="00B60D55" w:rsidRPr="00711128">
        <w:rPr>
          <w:rFonts w:ascii="Arial" w:hAnsi="Arial" w:cs="Arial"/>
          <w:sz w:val="22"/>
          <w:szCs w:val="22"/>
        </w:rPr>
        <w:t>.202</w:t>
      </w:r>
      <w:r w:rsidR="005D3C1C">
        <w:rPr>
          <w:rFonts w:ascii="Arial" w:hAnsi="Arial" w:cs="Arial"/>
          <w:sz w:val="22"/>
          <w:szCs w:val="22"/>
        </w:rPr>
        <w:t>1</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163FB8BF" w14:textId="06305AFE" w:rsidR="00E37F70" w:rsidRPr="00711128" w:rsidRDefault="005B5095" w:rsidP="005D3C1C">
      <w:pPr>
        <w:pStyle w:val="pkt"/>
        <w:numPr>
          <w:ilvl w:val="0"/>
          <w:numId w:val="47"/>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5"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5"/>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e zm</w:t>
      </w:r>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11128">
        <w:rPr>
          <w:rFonts w:ascii="Arial" w:hAnsi="Arial" w:cs="Arial"/>
          <w:sz w:val="22"/>
          <w:szCs w:val="22"/>
          <w:lang w:val="pl-PL"/>
        </w:rPr>
        <w:t>Zamawiający nie stawia warunku w powyższym zakresie.</w:t>
      </w:r>
    </w:p>
    <w:bookmarkEnd w:id="6"/>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2DE4250B" w:rsidR="00505F53" w:rsidRPr="00F86285"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246DF003" w14:textId="3B9A8ACF" w:rsidR="00F86285" w:rsidRDefault="00F86285" w:rsidP="00F86285">
      <w:pPr>
        <w:spacing w:line="276" w:lineRule="auto"/>
        <w:jc w:val="both"/>
        <w:rPr>
          <w:rFonts w:ascii="Arial" w:hAnsi="Arial" w:cs="Arial"/>
          <w:bCs/>
          <w:sz w:val="22"/>
          <w:szCs w:val="22"/>
        </w:rPr>
      </w:pPr>
      <w:r>
        <w:rPr>
          <w:rFonts w:ascii="Arial" w:hAnsi="Arial" w:cs="Arial"/>
          <w:bCs/>
          <w:sz w:val="22"/>
          <w:szCs w:val="22"/>
        </w:rPr>
        <w:br w:type="page"/>
      </w:r>
    </w:p>
    <w:p w14:paraId="4286BCFB" w14:textId="79567A87" w:rsidR="009051D6" w:rsidRPr="003D71C5" w:rsidRDefault="00C54A96" w:rsidP="005D3C1C">
      <w:pPr>
        <w:pStyle w:val="Akapitzlist"/>
        <w:numPr>
          <w:ilvl w:val="0"/>
          <w:numId w:val="47"/>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lastRenderedPageBreak/>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r w:rsidR="00797B4A" w:rsidRPr="00711128">
        <w:rPr>
          <w:rFonts w:ascii="Arial" w:hAnsi="Arial" w:cs="Arial"/>
          <w:sz w:val="22"/>
          <w:szCs w:val="22"/>
          <w:lang w:val="pl-PL"/>
        </w:rPr>
        <w:t>Pzp</w:t>
      </w:r>
      <w:r w:rsidR="00CE22F4" w:rsidRPr="00711128">
        <w:rPr>
          <w:rFonts w:ascii="Arial" w:hAnsi="Arial" w:cs="Arial"/>
          <w:sz w:val="22"/>
          <w:szCs w:val="22"/>
          <w:lang w:val="pl-PL"/>
        </w:rPr>
        <w:t xml:space="preserve">. </w:t>
      </w:r>
    </w:p>
    <w:p w14:paraId="3039F523" w14:textId="1819B24A" w:rsidR="003B377F" w:rsidRPr="003D71C5" w:rsidRDefault="00C54A96"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7D8E8BC2" w14:textId="4D46C618" w:rsid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Oświadczenie o niepodleganiu wykluczeniu oraz spełnieniu warunków udziału w</w:t>
      </w:r>
      <w:r>
        <w:rPr>
          <w:rFonts w:ascii="Arial" w:hAnsi="Arial" w:cs="Arial"/>
          <w:sz w:val="22"/>
          <w:szCs w:val="22"/>
        </w:rPr>
        <w:t xml:space="preserve"> </w:t>
      </w:r>
      <w:r w:rsidRPr="00083E6D">
        <w:rPr>
          <w:rFonts w:ascii="Arial" w:hAnsi="Arial" w:cs="Arial"/>
          <w:sz w:val="22"/>
          <w:szCs w:val="22"/>
        </w:rPr>
        <w:t xml:space="preserve">postepowaniu o którym mowa w art. 125 ust. 1 Pzp. (Załącznik nr </w:t>
      </w:r>
      <w:r w:rsidR="005D3C1C">
        <w:rPr>
          <w:rFonts w:ascii="Arial" w:hAnsi="Arial" w:cs="Arial"/>
          <w:sz w:val="22"/>
          <w:szCs w:val="22"/>
        </w:rPr>
        <w:t>5</w:t>
      </w:r>
      <w:r w:rsidRPr="00083E6D">
        <w:rPr>
          <w:rFonts w:ascii="Arial" w:hAnsi="Arial" w:cs="Arial"/>
          <w:sz w:val="22"/>
          <w:szCs w:val="22"/>
        </w:rPr>
        <w:t>)</w:t>
      </w:r>
      <w:r>
        <w:rPr>
          <w:rFonts w:ascii="Arial" w:hAnsi="Arial" w:cs="Arial"/>
          <w:sz w:val="22"/>
          <w:szCs w:val="22"/>
        </w:rPr>
        <w:t xml:space="preserve"> </w:t>
      </w:r>
    </w:p>
    <w:p w14:paraId="056B29B5" w14:textId="6A806250" w:rsidR="00083E6D" w:rsidRP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Wykonawca, który polega na zdolnościach lub sytuacji innych podmiotów, musi udowodnić</w:t>
      </w:r>
      <w:r>
        <w:rPr>
          <w:rFonts w:ascii="Arial" w:hAnsi="Arial" w:cs="Arial"/>
          <w:sz w:val="22"/>
          <w:szCs w:val="22"/>
        </w:rPr>
        <w:t xml:space="preserve"> </w:t>
      </w:r>
      <w:r w:rsidRPr="00083E6D">
        <w:rPr>
          <w:rFonts w:ascii="Arial" w:hAnsi="Arial" w:cs="Arial"/>
          <w:sz w:val="22"/>
          <w:szCs w:val="22"/>
        </w:rPr>
        <w:t>Zamawiającemu, że realizując zamówienie, będzie dysponował niezbędnymi zasobami</w:t>
      </w:r>
      <w:r>
        <w:rPr>
          <w:rFonts w:ascii="Arial" w:hAnsi="Arial" w:cs="Arial"/>
          <w:sz w:val="22"/>
          <w:szCs w:val="22"/>
        </w:rPr>
        <w:t xml:space="preserve"> t</w:t>
      </w:r>
      <w:r w:rsidRPr="00083E6D">
        <w:rPr>
          <w:rFonts w:ascii="Arial" w:hAnsi="Arial" w:cs="Arial"/>
          <w:sz w:val="22"/>
          <w:szCs w:val="22"/>
        </w:rPr>
        <w:t>ych podmiotów, w szczególności przedstawiając wraz z ofertą zobowiązanie tych</w:t>
      </w:r>
      <w:r>
        <w:rPr>
          <w:rFonts w:ascii="Arial" w:hAnsi="Arial" w:cs="Arial"/>
          <w:sz w:val="22"/>
          <w:szCs w:val="22"/>
        </w:rPr>
        <w:t xml:space="preserve"> </w:t>
      </w:r>
      <w:r w:rsidRPr="00083E6D">
        <w:rPr>
          <w:rFonts w:ascii="Arial" w:hAnsi="Arial" w:cs="Arial"/>
          <w:sz w:val="22"/>
          <w:szCs w:val="22"/>
        </w:rPr>
        <w:t>podmiotów do oddania mu do dyspozycji niezbędnych zasobów na potrzeby realizacji</w:t>
      </w:r>
      <w:r>
        <w:rPr>
          <w:rFonts w:ascii="Arial" w:hAnsi="Arial" w:cs="Arial"/>
          <w:sz w:val="22"/>
          <w:szCs w:val="22"/>
        </w:rPr>
        <w:t xml:space="preserve"> </w:t>
      </w:r>
      <w:r w:rsidRPr="00083E6D">
        <w:rPr>
          <w:rFonts w:ascii="Arial" w:hAnsi="Arial" w:cs="Arial"/>
          <w:sz w:val="22"/>
          <w:szCs w:val="22"/>
        </w:rPr>
        <w:t>zamówienia.</w:t>
      </w:r>
    </w:p>
    <w:p w14:paraId="1D9B898F" w14:textId="2C4CBAD5"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9A677A">
        <w:rPr>
          <w:rFonts w:ascii="Arial" w:hAnsi="Arial" w:cs="Arial"/>
          <w:sz w:val="22"/>
          <w:szCs w:val="22"/>
        </w:rPr>
        <w:t>5</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81D080C" w14:textId="758B1526" w:rsidR="006515FA" w:rsidRPr="00083E6D" w:rsidRDefault="006515FA" w:rsidP="00083E6D">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 xml:space="preserve">o Działalności Gospodarczej, w zakresie art. 109 ust. 1 pkt 4 ustawy, sporządzonych nie </w:t>
      </w:r>
      <w:r w:rsidR="00FF3B8A" w:rsidRPr="00475EE9">
        <w:rPr>
          <w:rFonts w:ascii="Arial" w:hAnsi="Arial" w:cs="Arial"/>
          <w:sz w:val="22"/>
          <w:szCs w:val="22"/>
        </w:rPr>
        <w:lastRenderedPageBreak/>
        <w:t>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r w:rsidR="002F644F" w:rsidRPr="00475EE9">
        <w:rPr>
          <w:rFonts w:ascii="Arial" w:hAnsi="Arial" w:cs="Arial"/>
          <w:sz w:val="22"/>
          <w:szCs w:val="22"/>
        </w:rPr>
        <w:t>Pzp</w:t>
      </w:r>
      <w:r w:rsidRPr="00475EE9">
        <w:rPr>
          <w:rFonts w:ascii="Arial" w:hAnsi="Arial" w:cs="Arial"/>
          <w:sz w:val="22"/>
          <w:szCs w:val="22"/>
        </w:rPr>
        <w:t xml:space="preserve"> dane umożliwiające dostęp do tych środków;</w:t>
      </w:r>
    </w:p>
    <w:p w14:paraId="7F0B2EDB" w14:textId="2A324A9A"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Pzp</w:t>
      </w:r>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r w:rsidR="002F644F" w:rsidRPr="00475EE9">
        <w:rPr>
          <w:rFonts w:ascii="Arial" w:hAnsi="Arial" w:cs="Arial"/>
          <w:sz w:val="22"/>
          <w:szCs w:val="22"/>
        </w:rPr>
        <w:t>Pzp</w:t>
      </w:r>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Wykonawca, który polega na zdolnościach lub sytuacji podmiotów udostępniających zasoby, składa, wraz z ofertą, zobowiązanie podmiotu udostępniającego zasoby do oddania mu do </w:t>
      </w:r>
      <w:r w:rsidRPr="00711128">
        <w:rPr>
          <w:rFonts w:ascii="Arial" w:hAnsi="Arial" w:cs="Arial"/>
          <w:sz w:val="22"/>
          <w:szCs w:val="22"/>
          <w:lang w:val="pl-PL"/>
        </w:rPr>
        <w:lastRenderedPageBreak/>
        <w:t>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7" w:name="bookmark11"/>
    </w:p>
    <w:p w14:paraId="5AE8511F" w14:textId="448ADF42" w:rsidR="00974EE8" w:rsidRPr="00711128" w:rsidRDefault="00974EE8" w:rsidP="005D3C1C">
      <w:pPr>
        <w:pStyle w:val="Teksttreci40"/>
        <w:numPr>
          <w:ilvl w:val="0"/>
          <w:numId w:val="47"/>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7"/>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r w:rsidR="004E5B35" w:rsidRPr="00711128">
        <w:rPr>
          <w:rFonts w:ascii="Arial" w:hAnsi="Arial" w:cs="Arial"/>
          <w:bCs/>
          <w:sz w:val="22"/>
          <w:szCs w:val="22"/>
        </w:rPr>
        <w:t>Pzp</w:t>
      </w:r>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18E7B498"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r w:rsidR="004E5B35" w:rsidRPr="00711128">
        <w:rPr>
          <w:rFonts w:ascii="Arial" w:hAnsi="Arial" w:cs="Arial"/>
          <w:bCs/>
          <w:sz w:val="22"/>
          <w:szCs w:val="22"/>
        </w:rPr>
        <w:t>Pzp</w:t>
      </w:r>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w:t>
      </w:r>
      <w:r w:rsidR="00F32503" w:rsidRPr="00711128">
        <w:rPr>
          <w:rFonts w:ascii="Arial" w:hAnsi="Arial" w:cs="Arial"/>
          <w:bCs/>
          <w:sz w:val="22"/>
          <w:szCs w:val="22"/>
        </w:rPr>
        <w:lastRenderedPageBreak/>
        <w:t xml:space="preserve">.pdf, .doc, .docx, .odt.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w:t>
      </w:r>
      <w:r w:rsidR="009A677A">
        <w:rPr>
          <w:rFonts w:ascii="Arial" w:hAnsi="Arial" w:cs="Arial"/>
          <w:bCs/>
          <w:sz w:val="22"/>
          <w:szCs w:val="22"/>
        </w:rPr>
        <w:t xml:space="preserve"> </w:t>
      </w:r>
      <w:r w:rsidR="009A677A" w:rsidRPr="009A677A">
        <w:rPr>
          <w:rFonts w:ascii="Arial" w:hAnsi="Arial" w:cs="Arial"/>
          <w:bCs/>
          <w:sz w:val="22"/>
          <w:szCs w:val="22"/>
        </w:rPr>
        <w:t>w formie elektronicznej lub w postaci elektronicznej opatrzone podpisem zaufanym lub podpisem osobistym</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8"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8"/>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r w:rsidR="00DF3EDC" w:rsidRPr="00711128">
        <w:rPr>
          <w:rFonts w:ascii="Arial" w:hAnsi="Arial" w:cs="Arial"/>
          <w:sz w:val="22"/>
          <w:szCs w:val="22"/>
        </w:rPr>
        <w:t>Pzp</w:t>
      </w:r>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r w:rsidR="004602C1" w:rsidRPr="00711128">
        <w:rPr>
          <w:rFonts w:ascii="Arial" w:hAnsi="Arial" w:cs="Arial"/>
          <w:sz w:val="22"/>
          <w:szCs w:val="22"/>
        </w:rPr>
        <w:t>kb</w:t>
      </w:r>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zainstalowany program Adobe Acrobat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(hh:mm:ss</w:t>
      </w:r>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406ADB35"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Wykonawca może zwrócić się do zamawiającego z wnioskiem o wyjaśnienie treści SWZ.</w:t>
      </w:r>
    </w:p>
    <w:p w14:paraId="299DEAA2" w14:textId="59EEFCF3" w:rsidR="00A23336" w:rsidRPr="009A677A" w:rsidRDefault="009A677A" w:rsidP="009A677A">
      <w:pPr>
        <w:pStyle w:val="Akapitzlist"/>
        <w:numPr>
          <w:ilvl w:val="1"/>
          <w:numId w:val="18"/>
        </w:numPr>
        <w:spacing w:line="276" w:lineRule="auto"/>
        <w:ind w:left="426" w:right="92" w:hanging="426"/>
        <w:jc w:val="both"/>
        <w:rPr>
          <w:rFonts w:ascii="Arial" w:hAnsi="Arial" w:cs="Arial"/>
          <w:sz w:val="22"/>
          <w:szCs w:val="22"/>
        </w:rPr>
      </w:pPr>
      <w:r w:rsidRPr="009A677A">
        <w:rPr>
          <w:rFonts w:ascii="Arial" w:hAnsi="Arial" w:cs="Arial"/>
          <w:sz w:val="22"/>
          <w:szCs w:val="22"/>
        </w:rPr>
        <w:t>Zamawiający jest obowiązany udzielić wyjaśnień niezwłocznie, jednak nie później niż na 2 dni</w:t>
      </w:r>
      <w:r>
        <w:rPr>
          <w:rFonts w:ascii="Arial" w:hAnsi="Arial" w:cs="Arial"/>
          <w:sz w:val="22"/>
          <w:szCs w:val="22"/>
        </w:rPr>
        <w:t xml:space="preserve"> </w:t>
      </w:r>
      <w:r w:rsidRPr="009A677A">
        <w:rPr>
          <w:rFonts w:ascii="Arial" w:hAnsi="Arial" w:cs="Arial"/>
          <w:sz w:val="22"/>
          <w:szCs w:val="22"/>
        </w:rPr>
        <w:t>przed upływem terminu składania odpowiednio ofert, pod warunkiem że wniosek o wyjaśnienie treści SWZ wpłynął do zamawiającego nie później niż na 4 dni przed upływem terminu składania odpowiednio ofert.</w:t>
      </w:r>
      <w:r w:rsidR="00A23336" w:rsidRPr="009A677A">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9" w:name="bookmark12"/>
      <w:r w:rsidRPr="00711128">
        <w:rPr>
          <w:rFonts w:ascii="Arial" w:hAnsi="Arial" w:cs="Arial"/>
          <w:b/>
          <w:bCs/>
          <w:sz w:val="20"/>
          <w:szCs w:val="20"/>
        </w:rPr>
        <w:t>OPIS SPOSOBU PRZYGOTOWANIA OFER</w:t>
      </w:r>
      <w:bookmarkEnd w:id="9"/>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5D3C1C">
      <w:pPr>
        <w:pStyle w:val="Akapitzlist"/>
        <w:numPr>
          <w:ilvl w:val="0"/>
          <w:numId w:val="36"/>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lastRenderedPageBreak/>
        <w:t>Treść oferty musi odpowiadać treści SWZ.</w:t>
      </w:r>
    </w:p>
    <w:p w14:paraId="50B6F263" w14:textId="73F5C0F6"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 do SWZ</w:t>
      </w:r>
      <w:r w:rsidR="00801FBF" w:rsidRPr="00711128">
        <w:rPr>
          <w:rFonts w:ascii="Arial" w:hAnsi="Arial" w:cs="Arial"/>
          <w:sz w:val="22"/>
          <w:szCs w:val="22"/>
        </w:rPr>
        <w:t>. Wraz z ofertą Wykonawca jest zobowiązany złożyć:</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710D1DA5" w14:textId="77777777" w:rsidR="0027356F" w:rsidRDefault="0034764B" w:rsidP="0027356F">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74BFCBF1" w:rsidR="0024411C" w:rsidRPr="0027356F" w:rsidRDefault="0027356F" w:rsidP="0027356F">
      <w:pPr>
        <w:numPr>
          <w:ilvl w:val="0"/>
          <w:numId w:val="19"/>
        </w:numPr>
        <w:tabs>
          <w:tab w:val="clear" w:pos="1706"/>
        </w:tabs>
        <w:spacing w:line="276" w:lineRule="auto"/>
        <w:ind w:left="346" w:right="23" w:hanging="357"/>
        <w:jc w:val="both"/>
        <w:rPr>
          <w:rFonts w:ascii="Arial" w:hAnsi="Arial" w:cs="Arial"/>
          <w:sz w:val="22"/>
          <w:szCs w:val="22"/>
        </w:rPr>
      </w:pPr>
      <w:r w:rsidRPr="0027356F">
        <w:rPr>
          <w:rFonts w:ascii="Arial-BoldMT" w:hAnsi="Arial-BoldMT" w:cs="Arial-BoldMT"/>
          <w:b/>
          <w:bCs/>
          <w:sz w:val="22"/>
          <w:szCs w:val="22"/>
        </w:rPr>
        <w:t xml:space="preserve">Ofertę składa się pod rygorem nieważności w formie elektronicznej </w:t>
      </w:r>
      <w:r w:rsidRPr="0027356F">
        <w:rPr>
          <w:rFonts w:ascii="Arial" w:hAnsi="Arial" w:cs="Arial"/>
          <w:b/>
          <w:bCs/>
          <w:sz w:val="22"/>
          <w:szCs w:val="22"/>
        </w:rPr>
        <w:t>lub w postaci</w:t>
      </w:r>
      <w:r>
        <w:rPr>
          <w:rFonts w:ascii="Arial" w:hAnsi="Arial" w:cs="Arial"/>
          <w:b/>
          <w:bCs/>
          <w:sz w:val="22"/>
          <w:szCs w:val="22"/>
        </w:rPr>
        <w:t xml:space="preserve"> </w:t>
      </w:r>
      <w:r w:rsidRPr="0027356F">
        <w:rPr>
          <w:rFonts w:ascii="Arial" w:hAnsi="Arial" w:cs="Arial"/>
          <w:b/>
          <w:bCs/>
          <w:sz w:val="22"/>
          <w:szCs w:val="22"/>
        </w:rPr>
        <w:t>elektronicznej opatrzone podpisem zaufanym lub podpisem osobistym</w:t>
      </w:r>
      <w:r w:rsidR="00E1302D" w:rsidRPr="0027356F">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1BA5DF21" w:rsidR="00B07E97" w:rsidRPr="00711128" w:rsidRDefault="00B07E97" w:rsidP="005D3C1C">
      <w:pPr>
        <w:pStyle w:val="Bezodstpw"/>
        <w:numPr>
          <w:ilvl w:val="0"/>
          <w:numId w:val="37"/>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w:t>
      </w:r>
      <w:r w:rsidR="001B1EC5">
        <w:rPr>
          <w:rFonts w:ascii="Arial" w:hAnsi="Arial" w:cs="Arial"/>
          <w:sz w:val="22"/>
          <w:szCs w:val="22"/>
          <w:lang w:eastAsia="en-US"/>
        </w:rPr>
        <w:t xml:space="preserve"> </w:t>
      </w:r>
      <w:r w:rsidRPr="00711128">
        <w:rPr>
          <w:rFonts w:ascii="Arial" w:hAnsi="Arial" w:cs="Arial"/>
          <w:sz w:val="22"/>
          <w:szCs w:val="22"/>
          <w:lang w:eastAsia="en-US"/>
        </w:rPr>
        <w:t>do SWZ).</w:t>
      </w:r>
    </w:p>
    <w:p w14:paraId="0937A233" w14:textId="69439787"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za wzkm podana w ofercie ma być ceną kompletną i jednoznaczną. Ma ona  uwzględniać w szczególności:</w:t>
      </w:r>
    </w:p>
    <w:p w14:paraId="24B7B74E" w14:textId="06B1BA67"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utrzymania bazy,</w:t>
      </w:r>
    </w:p>
    <w:p w14:paraId="29975C24" w14:textId="3B7344AD"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koszt zatrzymywania się autobusów na przystankach komunikacyjnych i dworcach,</w:t>
      </w:r>
    </w:p>
    <w:p w14:paraId="311E072A" w14:textId="432ED882"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6905380" w14:textId="3A3B0392" w:rsidR="00B73EBF" w:rsidRPr="00D500AA" w:rsidRDefault="0004303A" w:rsidP="005D3C1C">
      <w:pPr>
        <w:pStyle w:val="Akapitzlist"/>
        <w:numPr>
          <w:ilvl w:val="0"/>
          <w:numId w:val="37"/>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5D3C1C">
      <w:pPr>
        <w:pStyle w:val="Teksttreci40"/>
        <w:numPr>
          <w:ilvl w:val="0"/>
          <w:numId w:val="47"/>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7E96ABED" w:rsidR="003C188D" w:rsidRPr="00711128" w:rsidRDefault="009C36AC" w:rsidP="00270658">
      <w:pPr>
        <w:tabs>
          <w:tab w:val="num" w:pos="720"/>
        </w:tabs>
        <w:spacing w:line="276" w:lineRule="auto"/>
        <w:ind w:left="284"/>
        <w:jc w:val="both"/>
        <w:rPr>
          <w:rFonts w:ascii="Arial" w:hAnsi="Arial" w:cs="Arial"/>
          <w:sz w:val="22"/>
          <w:szCs w:val="22"/>
        </w:rPr>
      </w:pPr>
      <w:r w:rsidRPr="00712DE9">
        <w:rPr>
          <w:rFonts w:ascii="Arial" w:hAnsi="Arial" w:cs="Arial"/>
          <w:b/>
          <w:sz w:val="22"/>
          <w:szCs w:val="22"/>
        </w:rPr>
        <w:t xml:space="preserve">2 </w:t>
      </w:r>
      <w:r w:rsidR="00427F48" w:rsidRPr="00712DE9">
        <w:rPr>
          <w:rFonts w:ascii="Arial" w:hAnsi="Arial" w:cs="Arial"/>
          <w:b/>
          <w:sz w:val="22"/>
          <w:szCs w:val="22"/>
        </w:rPr>
        <w:t>5</w:t>
      </w:r>
      <w:r w:rsidRPr="00712DE9">
        <w:rPr>
          <w:rFonts w:ascii="Arial" w:hAnsi="Arial" w:cs="Arial"/>
          <w:b/>
          <w:sz w:val="22"/>
          <w:szCs w:val="22"/>
        </w:rPr>
        <w:t>60</w:t>
      </w:r>
      <w:r w:rsidR="003C188D" w:rsidRPr="00712DE9">
        <w:rPr>
          <w:rFonts w:ascii="Arial" w:hAnsi="Arial" w:cs="Arial"/>
          <w:b/>
          <w:sz w:val="22"/>
          <w:szCs w:val="22"/>
        </w:rPr>
        <w:t>,00 zł</w:t>
      </w:r>
      <w:r w:rsidR="003C188D" w:rsidRPr="00712DE9">
        <w:rPr>
          <w:rFonts w:ascii="Arial" w:hAnsi="Arial" w:cs="Arial"/>
          <w:sz w:val="22"/>
          <w:szCs w:val="22"/>
        </w:rPr>
        <w:t xml:space="preserve"> (słownie</w:t>
      </w:r>
      <w:r w:rsidR="003C188D" w:rsidRPr="00711128">
        <w:rPr>
          <w:rFonts w:ascii="Arial" w:hAnsi="Arial" w:cs="Arial"/>
          <w:sz w:val="22"/>
          <w:szCs w:val="22"/>
        </w:rPr>
        <w:t xml:space="preserv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p>
    <w:p w14:paraId="089B7A78" w14:textId="23E7AD71"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BF53D1">
        <w:rPr>
          <w:rFonts w:ascii="Arial" w:hAnsi="Arial" w:cs="Arial"/>
          <w:b/>
          <w:sz w:val="22"/>
          <w:szCs w:val="22"/>
        </w:rPr>
        <w:t>2</w:t>
      </w:r>
      <w:r w:rsidR="00691235">
        <w:rPr>
          <w:rFonts w:ascii="Arial" w:hAnsi="Arial" w:cs="Arial"/>
          <w:b/>
          <w:sz w:val="22"/>
          <w:szCs w:val="22"/>
        </w:rPr>
        <w:t>7</w:t>
      </w:r>
      <w:r w:rsidR="00305FB2" w:rsidRPr="00305FB2">
        <w:rPr>
          <w:rFonts w:ascii="Arial" w:hAnsi="Arial" w:cs="Arial"/>
          <w:b/>
          <w:sz w:val="22"/>
          <w:szCs w:val="22"/>
        </w:rPr>
        <w:t>.08.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w:t>
      </w:r>
      <w:r w:rsidR="00BF53D1">
        <w:rPr>
          <w:rFonts w:ascii="Arial" w:hAnsi="Arial" w:cs="Arial"/>
          <w:b/>
          <w:sz w:val="22"/>
          <w:szCs w:val="22"/>
        </w:rPr>
        <w:t>3</w:t>
      </w:r>
      <w:r w:rsidRPr="00305FB2">
        <w:rPr>
          <w:rFonts w:ascii="Arial" w:hAnsi="Arial" w:cs="Arial"/>
          <w:b/>
          <w:sz w:val="22"/>
          <w:szCs w:val="22"/>
        </w:rPr>
        <w:t>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4634B4D8" w:rsidR="003C188D" w:rsidRPr="005D3C1C" w:rsidRDefault="003C188D" w:rsidP="005D3C1C">
      <w:pPr>
        <w:numPr>
          <w:ilvl w:val="3"/>
          <w:numId w:val="7"/>
        </w:numPr>
        <w:tabs>
          <w:tab w:val="clear" w:pos="2880"/>
          <w:tab w:val="num" w:pos="502"/>
        </w:tabs>
        <w:spacing w:line="276" w:lineRule="auto"/>
        <w:ind w:left="360"/>
        <w:jc w:val="both"/>
        <w:rPr>
          <w:rFonts w:ascii="Arial" w:hAnsi="Arial" w:cs="Arial"/>
          <w:b/>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5D3C1C" w:rsidRPr="005D3C1C">
        <w:rPr>
          <w:rFonts w:ascii="Arial" w:hAnsi="Arial" w:cs="Arial"/>
          <w:b/>
          <w:sz w:val="22"/>
          <w:szCs w:val="22"/>
        </w:rPr>
        <w:t>Obsługa przewozów pasażerskich w transporcie zbiorowym minimum jednym</w:t>
      </w:r>
      <w:r w:rsidR="005D3C1C">
        <w:rPr>
          <w:rFonts w:ascii="Arial" w:hAnsi="Arial" w:cs="Arial"/>
          <w:b/>
          <w:sz w:val="22"/>
          <w:szCs w:val="22"/>
        </w:rPr>
        <w:t xml:space="preserve"> </w:t>
      </w:r>
      <w:r w:rsidR="005D3C1C" w:rsidRPr="005D3C1C">
        <w:rPr>
          <w:rFonts w:ascii="Arial" w:hAnsi="Arial" w:cs="Arial"/>
          <w:b/>
          <w:sz w:val="22"/>
          <w:szCs w:val="22"/>
        </w:rPr>
        <w:t>autobusem</w:t>
      </w:r>
      <w:r w:rsidR="0027356F" w:rsidRPr="005D3C1C">
        <w:rPr>
          <w:rFonts w:ascii="Arial" w:hAnsi="Arial" w:cs="Arial"/>
          <w:b/>
          <w:sz w:val="22"/>
          <w:szCs w:val="22"/>
        </w:rPr>
        <w:t>.</w:t>
      </w:r>
      <w:r w:rsidRPr="005D3C1C">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lastRenderedPageBreak/>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Pzp),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Zasady zwrotu oraz okoliczności zatrzymania wadium określa art. 98 Pzp.</w:t>
      </w:r>
    </w:p>
    <w:p w14:paraId="37C743C7" w14:textId="39EB5440" w:rsidR="00552FBA" w:rsidRPr="00711128" w:rsidRDefault="005B5095"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2E1A0778"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t>Wykonawca będzie związany ofertą przez okr</w:t>
      </w:r>
      <w:r w:rsidR="000D1C62" w:rsidRPr="00305FB2">
        <w:rPr>
          <w:rFonts w:ascii="Arial" w:hAnsi="Arial" w:cs="Arial"/>
          <w:sz w:val="22"/>
          <w:szCs w:val="22"/>
        </w:rPr>
        <w:t xml:space="preserve">es do </w:t>
      </w:r>
      <w:r w:rsidR="0027356F">
        <w:rPr>
          <w:rFonts w:ascii="Arial" w:hAnsi="Arial" w:cs="Arial"/>
          <w:b/>
          <w:bCs/>
          <w:sz w:val="22"/>
          <w:szCs w:val="22"/>
        </w:rPr>
        <w:t>3</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BF53D1">
        <w:rPr>
          <w:rFonts w:ascii="Arial" w:hAnsi="Arial" w:cs="Arial"/>
          <w:b/>
          <w:sz w:val="22"/>
          <w:szCs w:val="22"/>
        </w:rPr>
        <w:t>2</w:t>
      </w:r>
      <w:r w:rsidR="00483D3D">
        <w:rPr>
          <w:rFonts w:ascii="Arial" w:hAnsi="Arial" w:cs="Arial"/>
          <w:b/>
          <w:sz w:val="22"/>
          <w:szCs w:val="22"/>
        </w:rPr>
        <w:t>7</w:t>
      </w:r>
      <w:r w:rsidR="00305FB2" w:rsidRPr="00305FB2">
        <w:rPr>
          <w:rFonts w:ascii="Arial" w:hAnsi="Arial" w:cs="Arial"/>
          <w:b/>
          <w:sz w:val="22"/>
          <w:szCs w:val="22"/>
        </w:rPr>
        <w:t>.</w:t>
      </w:r>
      <w:r w:rsidR="00712DE9">
        <w:rPr>
          <w:rFonts w:ascii="Arial" w:hAnsi="Arial" w:cs="Arial"/>
          <w:b/>
          <w:sz w:val="22"/>
          <w:szCs w:val="22"/>
        </w:rPr>
        <w:t>09</w:t>
      </w:r>
      <w:r w:rsidR="00305FB2" w:rsidRPr="00305FB2">
        <w:rPr>
          <w:rFonts w:ascii="Arial" w:hAnsi="Arial" w:cs="Arial"/>
          <w:b/>
          <w:sz w:val="22"/>
          <w:szCs w:val="22"/>
        </w:rPr>
        <w:t>.</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3DC87BDC"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7356F">
        <w:rPr>
          <w:rFonts w:ascii="Arial" w:hAnsi="Arial" w:cs="Arial"/>
          <w:sz w:val="22"/>
          <w:szCs w:val="22"/>
        </w:rPr>
        <w:t>3</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18E7CF17"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BF53D1">
        <w:rPr>
          <w:rFonts w:ascii="Arial" w:hAnsi="Arial" w:cs="Arial"/>
          <w:b/>
          <w:sz w:val="22"/>
          <w:szCs w:val="22"/>
        </w:rPr>
        <w:t>27</w:t>
      </w:r>
      <w:r w:rsidR="00305FB2">
        <w:rPr>
          <w:rFonts w:ascii="Arial" w:hAnsi="Arial" w:cs="Arial"/>
          <w:b/>
          <w:sz w:val="22"/>
          <w:szCs w:val="22"/>
        </w:rPr>
        <w:t>.08.</w:t>
      </w:r>
      <w:r w:rsidR="00305FB2" w:rsidRPr="00305FB2">
        <w:rPr>
          <w:rFonts w:ascii="Arial" w:hAnsi="Arial" w:cs="Arial"/>
          <w:b/>
          <w:sz w:val="22"/>
          <w:szCs w:val="22"/>
        </w:rPr>
        <w:t>2021 do godz. 9.</w:t>
      </w:r>
      <w:r w:rsidR="00BF53D1">
        <w:rPr>
          <w:rFonts w:ascii="Arial" w:hAnsi="Arial" w:cs="Arial"/>
          <w:b/>
          <w:sz w:val="22"/>
          <w:szCs w:val="22"/>
        </w:rPr>
        <w:t>3</w:t>
      </w:r>
      <w:r w:rsidR="00305FB2" w:rsidRPr="00305FB2">
        <w:rPr>
          <w:rFonts w:ascii="Arial" w:hAnsi="Arial" w:cs="Arial"/>
          <w:b/>
          <w:sz w:val="22"/>
          <w:szCs w:val="22"/>
        </w:rPr>
        <w:t>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0BEF970B"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BF53D1">
        <w:rPr>
          <w:rFonts w:ascii="Arial" w:hAnsi="Arial" w:cs="Arial"/>
          <w:b/>
          <w:bCs/>
          <w:sz w:val="22"/>
          <w:szCs w:val="22"/>
        </w:rPr>
        <w:t>27</w:t>
      </w:r>
      <w:r w:rsidR="00305FB2" w:rsidRPr="00305FB2">
        <w:rPr>
          <w:rFonts w:ascii="Arial" w:hAnsi="Arial" w:cs="Arial"/>
          <w:b/>
          <w:bCs/>
          <w:sz w:val="22"/>
          <w:szCs w:val="22"/>
        </w:rPr>
        <w:t>.08.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BF53D1">
        <w:rPr>
          <w:rFonts w:ascii="Arial" w:hAnsi="Arial" w:cs="Arial"/>
          <w:b/>
          <w:sz w:val="22"/>
          <w:szCs w:val="22"/>
        </w:rPr>
        <w:t>4</w:t>
      </w:r>
      <w:r w:rsidR="00305FB2" w:rsidRPr="00305FB2">
        <w:rPr>
          <w:rFonts w:ascii="Arial" w:hAnsi="Arial" w:cs="Arial"/>
          <w:b/>
          <w:sz w:val="22"/>
          <w:szCs w:val="22"/>
        </w:rPr>
        <w:t>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5D3C1C">
      <w:pPr>
        <w:pStyle w:val="Akapitzlist"/>
        <w:numPr>
          <w:ilvl w:val="0"/>
          <w:numId w:val="48"/>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76B73FE" w14:textId="75C289EE" w:rsidR="008C1EC1" w:rsidRPr="00270658" w:rsidRDefault="008C1EC1" w:rsidP="005D3C1C">
      <w:pPr>
        <w:pStyle w:val="Akapitzlist"/>
        <w:numPr>
          <w:ilvl w:val="0"/>
          <w:numId w:val="39"/>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7777777" w:rsidR="008C1EC1" w:rsidRPr="00711128" w:rsidRDefault="008C1EC1" w:rsidP="008C1EC1">
      <w:pPr>
        <w:pStyle w:val="Bezodstpw"/>
        <w:jc w:val="both"/>
        <w:rPr>
          <w:rFonts w:ascii="Arial" w:hAnsi="Arial" w:cs="Arial"/>
          <w:b/>
          <w:bCs/>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40 %</m:t>
        </m:r>
      </m:oMath>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BF53D1"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BF53D1"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BF53D1"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6C5826A4"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R</m:t>
            </m:r>
          </m:e>
        </m:d>
        <m:r>
          <m:rPr>
            <m:sty m:val="b"/>
          </m:rPr>
          <w:rPr>
            <w:rFonts w:ascii="Cambria Math" w:hAnsi="Cambria Math" w:cs="Arial"/>
            <w:sz w:val="22"/>
            <w:szCs w:val="22"/>
            <w:lang w:eastAsia="en-US"/>
          </w:rPr>
          <m:t xml:space="preserve"> 40 %</m:t>
        </m:r>
      </m:oMath>
    </w:p>
    <w:p w14:paraId="2282A0C7" w14:textId="08F05354"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w:t>
      </w:r>
      <w:r w:rsidR="00483D3D">
        <w:rPr>
          <w:rFonts w:ascii="Arial" w:hAnsi="Arial" w:cs="Arial"/>
          <w:sz w:val="22"/>
          <w:szCs w:val="22"/>
        </w:rPr>
        <w:t>jednym</w:t>
      </w:r>
      <w:r w:rsidRPr="00711128">
        <w:rPr>
          <w:rFonts w:ascii="Arial" w:hAnsi="Arial" w:cs="Arial"/>
          <w:sz w:val="22"/>
          <w:szCs w:val="22"/>
        </w:rPr>
        <w:t xml:space="preserve"> autobus</w:t>
      </w:r>
      <w:r w:rsidR="00483D3D">
        <w:rPr>
          <w:rFonts w:ascii="Arial" w:hAnsi="Arial" w:cs="Arial"/>
          <w:sz w:val="22"/>
          <w:szCs w:val="22"/>
        </w:rPr>
        <w:t>em</w:t>
      </w:r>
      <w:r w:rsidRPr="00711128">
        <w:rPr>
          <w:rFonts w:ascii="Arial" w:hAnsi="Arial" w:cs="Arial"/>
          <w:sz w:val="22"/>
          <w:szCs w:val="22"/>
        </w:rPr>
        <w:t xml:space="preserve"> wyposażony</w:t>
      </w:r>
      <w:r w:rsidR="00483D3D">
        <w:rPr>
          <w:rFonts w:ascii="Arial" w:hAnsi="Arial" w:cs="Arial"/>
          <w:sz w:val="22"/>
          <w:szCs w:val="22"/>
        </w:rPr>
        <w:t>m</w:t>
      </w:r>
      <w:r w:rsidRPr="00711128">
        <w:rPr>
          <w:rFonts w:ascii="Arial" w:hAnsi="Arial" w:cs="Arial"/>
          <w:sz w:val="22"/>
          <w:szCs w:val="22"/>
        </w:rPr>
        <w:t xml:space="preserve"> w jednostki napędowe spełniające minimum normy EURO 5,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2019 r. - 2021 r.</w:t>
            </w:r>
          </w:p>
        </w:tc>
        <w:tc>
          <w:tcPr>
            <w:tcW w:w="1559" w:type="dxa"/>
            <w:vAlign w:val="center"/>
          </w:tcPr>
          <w:p w14:paraId="534CAE80" w14:textId="66F48D71"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40</w:t>
            </w:r>
          </w:p>
        </w:tc>
      </w:tr>
      <w:tr w:rsidR="008C1EC1" w:rsidRPr="00711128" w14:paraId="6BC95B13" w14:textId="77777777" w:rsidTr="00001B61">
        <w:tc>
          <w:tcPr>
            <w:tcW w:w="6799" w:type="dxa"/>
          </w:tcPr>
          <w:p w14:paraId="0BB16BA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2015 r. - 2018 r.</w:t>
            </w:r>
          </w:p>
        </w:tc>
        <w:tc>
          <w:tcPr>
            <w:tcW w:w="1559" w:type="dxa"/>
            <w:vAlign w:val="center"/>
          </w:tcPr>
          <w:p w14:paraId="307AA2EE" w14:textId="33695F78"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20</w:t>
            </w:r>
          </w:p>
        </w:tc>
      </w:tr>
      <w:tr w:rsidR="008C1EC1" w:rsidRPr="00711128" w14:paraId="0A70A242" w14:textId="77777777" w:rsidTr="00001B61">
        <w:tc>
          <w:tcPr>
            <w:tcW w:w="6799" w:type="dxa"/>
          </w:tcPr>
          <w:p w14:paraId="26B7E735" w14:textId="77777777"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2012 r. ÷ 2014 r.</w:t>
            </w:r>
          </w:p>
        </w:tc>
        <w:tc>
          <w:tcPr>
            <w:tcW w:w="1559" w:type="dxa"/>
            <w:vAlign w:val="center"/>
          </w:tcPr>
          <w:p w14:paraId="782DA71B" w14:textId="072ACDDA"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10</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7D8CBEA3" w:rsidR="008C1EC1" w:rsidRPr="00711128" w:rsidRDefault="00483D3D" w:rsidP="008C1EC1">
      <w:pPr>
        <w:jc w:val="both"/>
        <w:rPr>
          <w:rFonts w:ascii="Arial" w:hAnsi="Arial" w:cs="Arial"/>
          <w:sz w:val="22"/>
          <w:szCs w:val="22"/>
        </w:rPr>
      </w:pPr>
      <m:oMathPara>
        <m:oMath>
          <m:r>
            <w:rPr>
              <w:rFonts w:ascii="Cambria Math" w:hAnsi="Cambria Math" w:cs="Arial"/>
              <w:sz w:val="22"/>
              <w:szCs w:val="22"/>
            </w:rPr>
            <m:t>N=liczba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55EFDE32" w:rsidR="008C1EC1" w:rsidRPr="00711128" w:rsidRDefault="00483D3D" w:rsidP="008C1EC1">
      <w:pPr>
        <w:jc w:val="both"/>
        <w:rPr>
          <w:rFonts w:ascii="Arial" w:hAnsi="Arial" w:cs="Arial"/>
          <w:sz w:val="22"/>
          <w:szCs w:val="22"/>
        </w:rPr>
      </w:pPr>
      <m:oMath>
        <m:r>
          <w:rPr>
            <w:rFonts w:ascii="Cambria Math" w:hAnsi="Cambria Math" w:cs="Arial"/>
            <w:sz w:val="22"/>
            <w:szCs w:val="22"/>
          </w:rPr>
          <m:t>N</m:t>
        </m:r>
      </m:oMath>
      <w:r w:rsidR="008C1EC1" w:rsidRPr="00711128">
        <w:rPr>
          <w:rFonts w:ascii="Arial" w:hAnsi="Arial" w:cs="Arial"/>
          <w:sz w:val="22"/>
          <w:szCs w:val="22"/>
        </w:rPr>
        <w:t>– liczba pkt. przyznanych za wiek autobusu</w:t>
      </w:r>
    </w:p>
    <w:p w14:paraId="4E867E51" w14:textId="59689792" w:rsidR="008C1EC1" w:rsidRPr="0071112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5D3C1C">
      <w:pPr>
        <w:pStyle w:val="Bezodstpw"/>
        <w:numPr>
          <w:ilvl w:val="0"/>
          <w:numId w:val="39"/>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5D3C1C">
      <w:pPr>
        <w:pStyle w:val="Bezodstpw"/>
        <w:numPr>
          <w:ilvl w:val="0"/>
          <w:numId w:val="39"/>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0AE70768"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S=C+R</m:t>
          </m:r>
        </m:oMath>
      </m:oMathPara>
    </w:p>
    <w:p w14:paraId="55E5683D" w14:textId="1931ECC0" w:rsidR="00B07E97" w:rsidRPr="0027065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781B1A79" w14:textId="70C68028"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lastRenderedPageBreak/>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Pzp</w:t>
      </w:r>
      <w:r w:rsidRPr="00711128">
        <w:rPr>
          <w:rFonts w:ascii="Arial" w:hAnsi="Arial" w:cs="Arial"/>
          <w:sz w:val="22"/>
          <w:szCs w:val="22"/>
          <w:lang w:eastAsia="en-US"/>
        </w:rPr>
        <w:t>, niezwłocznie zawiadamiając o tym Wykonawcę, którego oferta zostanie poprawiona.</w:t>
      </w:r>
    </w:p>
    <w:p w14:paraId="42D39895" w14:textId="7BD373C5"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356F">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6900CBCD"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w:t>
      </w:r>
      <w:r w:rsidR="009A677A">
        <w:rPr>
          <w:rFonts w:ascii="Arial" w:hAnsi="Arial" w:cs="Arial"/>
          <w:sz w:val="22"/>
          <w:szCs w:val="22"/>
          <w:lang w:eastAsia="en-US"/>
        </w:rPr>
        <w:t>5</w:t>
      </w:r>
      <w:r w:rsidRPr="00711128">
        <w:rPr>
          <w:rFonts w:ascii="Arial" w:hAnsi="Arial" w:cs="Arial"/>
          <w:sz w:val="22"/>
          <w:szCs w:val="22"/>
          <w:lang w:eastAsia="en-US"/>
        </w:rPr>
        <w:t xml:space="preserve"> dni, terminie aktualnych na dzień złożenia oświadczeń lub dokumentów potwierdzających okoliczności, o których mowa </w:t>
      </w:r>
      <w:r w:rsidR="0027356F">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75838733" w:rsidR="00B07E97" w:rsidRPr="00712DE9" w:rsidRDefault="00712DE9" w:rsidP="005D3C1C">
      <w:pPr>
        <w:pStyle w:val="Bezodstpw"/>
        <w:numPr>
          <w:ilvl w:val="0"/>
          <w:numId w:val="41"/>
        </w:numPr>
        <w:spacing w:line="276" w:lineRule="auto"/>
        <w:ind w:left="417"/>
        <w:jc w:val="both"/>
        <w:rPr>
          <w:rFonts w:ascii="Arial" w:hAnsi="Arial" w:cs="Arial"/>
          <w:sz w:val="22"/>
          <w:szCs w:val="22"/>
          <w:lang w:eastAsia="en-US"/>
        </w:rPr>
      </w:pPr>
      <w:r w:rsidRPr="00712DE9">
        <w:rPr>
          <w:rFonts w:ascii="Arial" w:hAnsi="Arial" w:cs="Arial"/>
          <w:sz w:val="22"/>
          <w:szCs w:val="22"/>
          <w:lang w:eastAsia="en-US"/>
        </w:rPr>
        <w:t>14</w:t>
      </w:r>
      <w:r w:rsidR="00B07E97" w:rsidRPr="00712DE9">
        <w:rPr>
          <w:rFonts w:ascii="Arial" w:hAnsi="Arial" w:cs="Arial"/>
          <w:sz w:val="22"/>
          <w:szCs w:val="22"/>
          <w:lang w:eastAsia="en-US"/>
        </w:rPr>
        <w:t xml:space="preserve"> </w:t>
      </w:r>
      <w:r w:rsidRPr="00712DE9">
        <w:rPr>
          <w:rFonts w:ascii="Arial" w:hAnsi="Arial" w:cs="Arial"/>
          <w:sz w:val="22"/>
          <w:szCs w:val="22"/>
          <w:lang w:eastAsia="en-US"/>
        </w:rPr>
        <w:t>5</w:t>
      </w:r>
      <w:r w:rsidR="00B07E97" w:rsidRPr="00712DE9">
        <w:rPr>
          <w:rFonts w:ascii="Arial" w:hAnsi="Arial" w:cs="Arial"/>
          <w:sz w:val="22"/>
          <w:szCs w:val="22"/>
          <w:lang w:eastAsia="en-US"/>
        </w:rPr>
        <w:t>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32CF00C2" w:rsidR="00552FBA" w:rsidRPr="00711128" w:rsidRDefault="004649B8" w:rsidP="004649B8">
      <w:pPr>
        <w:pStyle w:val="Teksttreci40"/>
        <w:pBdr>
          <w:bottom w:val="double" w:sz="4" w:space="1" w:color="auto"/>
        </w:pBdr>
        <w:shd w:val="clear" w:color="auto" w:fill="DAEEF3"/>
        <w:tabs>
          <w:tab w:val="left" w:pos="426"/>
        </w:tabs>
        <w:spacing w:after="40" w:line="360" w:lineRule="auto"/>
        <w:ind w:right="23" w:firstLine="0"/>
        <w:rPr>
          <w:rFonts w:ascii="Arial" w:hAnsi="Arial" w:cs="Arial"/>
          <w:b/>
          <w:sz w:val="20"/>
          <w:szCs w:val="20"/>
        </w:rPr>
      </w:pPr>
      <w:r>
        <w:rPr>
          <w:rFonts w:ascii="Arial" w:hAnsi="Arial" w:cs="Arial"/>
          <w:b/>
          <w:bCs/>
          <w:sz w:val="20"/>
          <w:szCs w:val="20"/>
        </w:rPr>
        <w:t xml:space="preserve">XX. </w:t>
      </w:r>
      <w:r w:rsidR="00D8710C" w:rsidRPr="00711128">
        <w:rPr>
          <w:rFonts w:ascii="Arial" w:hAnsi="Arial" w:cs="Arial"/>
          <w:b/>
          <w:bCs/>
          <w:sz w:val="20"/>
          <w:szCs w:val="20"/>
        </w:rPr>
        <w:t>INFORMACJE</w:t>
      </w:r>
      <w:r w:rsidR="00D8710C"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0DCC1610"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27356F">
        <w:rPr>
          <w:rFonts w:ascii="Arial" w:hAnsi="Arial" w:cs="Arial"/>
          <w:sz w:val="22"/>
          <w:szCs w:val="22"/>
        </w:rPr>
        <w:t>5</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E52F500" w:rsidR="00552FBA" w:rsidRPr="00711128" w:rsidRDefault="004649B8" w:rsidP="004649B8">
      <w:pPr>
        <w:pStyle w:val="Teksttreci40"/>
        <w:pBdr>
          <w:bottom w:val="double" w:sz="4" w:space="1" w:color="auto"/>
        </w:pBdr>
        <w:shd w:val="clear" w:color="auto" w:fill="DAEEF3"/>
        <w:tabs>
          <w:tab w:val="left" w:pos="426"/>
        </w:tabs>
        <w:spacing w:after="40" w:line="360" w:lineRule="auto"/>
        <w:ind w:right="23" w:firstLine="0"/>
        <w:rPr>
          <w:rFonts w:ascii="Arial" w:hAnsi="Arial" w:cs="Arial"/>
          <w:b/>
          <w:sz w:val="20"/>
          <w:szCs w:val="20"/>
        </w:rPr>
      </w:pPr>
      <w:r>
        <w:rPr>
          <w:rFonts w:ascii="Arial" w:hAnsi="Arial" w:cs="Arial"/>
          <w:b/>
          <w:bCs/>
          <w:sz w:val="20"/>
          <w:szCs w:val="20"/>
        </w:rPr>
        <w:t xml:space="preserve">XXI. </w:t>
      </w:r>
      <w:r w:rsidR="00A7385F"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64ACE132" w:rsidR="00552FBA" w:rsidRPr="00711128" w:rsidRDefault="004649B8" w:rsidP="004649B8">
      <w:pPr>
        <w:pStyle w:val="Teksttreci40"/>
        <w:pBdr>
          <w:bottom w:val="double" w:sz="4" w:space="1" w:color="auto"/>
        </w:pBdr>
        <w:shd w:val="clear" w:color="auto" w:fill="DAEEF3"/>
        <w:tabs>
          <w:tab w:val="left" w:pos="0"/>
        </w:tabs>
        <w:spacing w:after="40" w:line="360" w:lineRule="auto"/>
        <w:ind w:right="23" w:firstLine="0"/>
        <w:rPr>
          <w:rFonts w:ascii="Arial" w:hAnsi="Arial" w:cs="Arial"/>
          <w:b/>
          <w:sz w:val="20"/>
          <w:szCs w:val="20"/>
        </w:rPr>
      </w:pPr>
      <w:r>
        <w:rPr>
          <w:rFonts w:ascii="Arial" w:hAnsi="Arial" w:cs="Arial"/>
          <w:b/>
          <w:bCs/>
          <w:sz w:val="20"/>
          <w:szCs w:val="20"/>
        </w:rPr>
        <w:t xml:space="preserve">XXII. </w:t>
      </w:r>
      <w:r w:rsidR="00541DD9" w:rsidRPr="00711128">
        <w:rPr>
          <w:rFonts w:ascii="Arial" w:hAnsi="Arial" w:cs="Arial"/>
          <w:b/>
          <w:bCs/>
          <w:sz w:val="20"/>
          <w:szCs w:val="20"/>
        </w:rPr>
        <w:t>INFORMACJE</w:t>
      </w:r>
      <w:r w:rsidR="00541DD9"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00541DD9" w:rsidRPr="00711128">
        <w:rPr>
          <w:rFonts w:ascii="Arial" w:hAnsi="Arial" w:cs="Arial"/>
          <w:b/>
          <w:sz w:val="20"/>
          <w:szCs w:val="20"/>
        </w:rPr>
        <w:t>LIWOŚCI JEJ ZMIANY</w:t>
      </w:r>
    </w:p>
    <w:p w14:paraId="25692880" w14:textId="1ACDAFF1" w:rsidR="00FA3063" w:rsidRPr="00AF73A6" w:rsidRDefault="00541DD9" w:rsidP="005D3C1C">
      <w:pPr>
        <w:pStyle w:val="Akapitzlist"/>
        <w:numPr>
          <w:ilvl w:val="0"/>
          <w:numId w:val="42"/>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30A0FC4E" w:rsidR="00FA3063" w:rsidRPr="00AF73A6" w:rsidRDefault="00FA306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r w:rsidR="005A100D" w:rsidRPr="00AF73A6">
        <w:rPr>
          <w:rFonts w:ascii="Arial" w:hAnsi="Arial" w:cs="Arial"/>
          <w:sz w:val="22"/>
          <w:szCs w:val="22"/>
        </w:rPr>
        <w:t>Pzp</w:t>
      </w:r>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5D3C1C">
      <w:pPr>
        <w:pStyle w:val="Bezodstpw"/>
        <w:numPr>
          <w:ilvl w:val="0"/>
          <w:numId w:val="42"/>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 xml:space="preserve">za nierealizowanie zadeklarowanej przez Wykonawcę w Ofercie określonej ilości wozokilometrów autobusami wyposażonymi w jednostki </w:t>
      </w:r>
      <w:r w:rsidRPr="00711128">
        <w:rPr>
          <w:rFonts w:ascii="Arial" w:hAnsi="Arial" w:cs="Arial"/>
          <w:sz w:val="22"/>
          <w:szCs w:val="22"/>
          <w:lang w:eastAsia="en-US"/>
        </w:rPr>
        <w:lastRenderedPageBreak/>
        <w:t>napędowe spełniające minimum normy EURO 5 w wysokości 40 % kwoty za realizację całości zadania podanej przez Wykonawcę w ofercie oraz uzna to za rażące naruszenie postanowień umowy.</w:t>
      </w:r>
    </w:p>
    <w:p w14:paraId="4CD06C19" w14:textId="6B7DFCC5" w:rsidR="00080477" w:rsidRPr="00711128" w:rsidRDefault="004649B8" w:rsidP="004649B8">
      <w:pPr>
        <w:pStyle w:val="Teksttreci40"/>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Pr>
          <w:rFonts w:ascii="Arial" w:hAnsi="Arial" w:cs="Arial"/>
          <w:b/>
          <w:bCs/>
          <w:sz w:val="20"/>
          <w:szCs w:val="20"/>
        </w:rPr>
        <w:t xml:space="preserve">XXIII. </w:t>
      </w:r>
      <w:r w:rsidR="00A7385F"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11128">
        <w:rPr>
          <w:rFonts w:ascii="Arial" w:hAnsi="Arial" w:cs="Arial"/>
          <w:sz w:val="22"/>
          <w:szCs w:val="22"/>
        </w:rPr>
        <w:t>Pzp</w:t>
      </w:r>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11128">
        <w:rPr>
          <w:rFonts w:ascii="Arial" w:hAnsi="Arial" w:cs="Arial"/>
          <w:sz w:val="22"/>
          <w:szCs w:val="22"/>
        </w:rPr>
        <w:t>Pzp</w:t>
      </w:r>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7EB3F9AE"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9A677A">
        <w:rPr>
          <w:rFonts w:ascii="Arial" w:hAnsi="Arial" w:cs="Arial"/>
          <w:sz w:val="22"/>
          <w:szCs w:val="22"/>
        </w:rPr>
        <w:t xml:space="preserve">5 </w:t>
      </w:r>
      <w:r w:rsidR="006204E8" w:rsidRPr="00AF73A6">
        <w:rPr>
          <w:rFonts w:ascii="Arial" w:hAnsi="Arial" w:cs="Arial"/>
          <w:sz w:val="22"/>
          <w:szCs w:val="22"/>
        </w:rPr>
        <w:t xml:space="preserve">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684F44B7"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5</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0569C09A"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583D599D"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9A677A">
        <w:rPr>
          <w:rFonts w:ascii="Arial" w:hAnsi="Arial" w:cs="Arial"/>
          <w:sz w:val="22"/>
          <w:szCs w:val="22"/>
        </w:rPr>
        <w:t>5</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Na orzeczenie Izby oraz postanowienie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568C2E8C" w:rsidR="006204E8"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r w:rsidR="004649B8">
        <w:rPr>
          <w:rFonts w:ascii="Arial" w:hAnsi="Arial" w:cs="Arial"/>
          <w:sz w:val="22"/>
          <w:szCs w:val="22"/>
        </w:rPr>
        <w:t>]</w:t>
      </w:r>
    </w:p>
    <w:p w14:paraId="5AE2A0BA" w14:textId="2977B123" w:rsidR="004649B8" w:rsidRDefault="004649B8" w:rsidP="004649B8">
      <w:pPr>
        <w:suppressAutoHyphens/>
        <w:spacing w:line="276" w:lineRule="auto"/>
        <w:jc w:val="both"/>
        <w:rPr>
          <w:rFonts w:ascii="Arial" w:hAnsi="Arial" w:cs="Arial"/>
          <w:sz w:val="22"/>
          <w:szCs w:val="22"/>
        </w:rPr>
      </w:pPr>
    </w:p>
    <w:p w14:paraId="6FD3627B" w14:textId="77777777" w:rsidR="004649B8" w:rsidRPr="004649B8" w:rsidRDefault="004649B8" w:rsidP="004649B8">
      <w:pPr>
        <w:suppressAutoHyphens/>
        <w:spacing w:line="276" w:lineRule="auto"/>
        <w:jc w:val="both"/>
        <w:rPr>
          <w:rFonts w:ascii="Arial" w:hAnsi="Arial" w:cs="Arial"/>
          <w:sz w:val="22"/>
          <w:szCs w:val="22"/>
        </w:rPr>
      </w:pPr>
    </w:p>
    <w:p w14:paraId="19991A1E" w14:textId="3A9FCEB6" w:rsidR="00FD2CCD" w:rsidRPr="00711128" w:rsidRDefault="004649B8" w:rsidP="004649B8">
      <w:pPr>
        <w:pStyle w:val="Teksttreci40"/>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Pr>
          <w:rFonts w:ascii="Arial" w:hAnsi="Arial" w:cs="Arial"/>
          <w:b/>
          <w:bCs/>
          <w:sz w:val="20"/>
          <w:szCs w:val="20"/>
        </w:rPr>
        <w:lastRenderedPageBreak/>
        <w:t xml:space="preserve">XXIV. </w:t>
      </w:r>
      <w:r w:rsidR="00A7385F"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204837EC" w:rsidR="00D47B8E" w:rsidRDefault="00D47B8E" w:rsidP="005D3C1C">
      <w:pPr>
        <w:pStyle w:val="Akapitzlist"/>
        <w:numPr>
          <w:ilvl w:val="0"/>
          <w:numId w:val="46"/>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t>Załącznik nr 1:</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w:t>
      </w:r>
    </w:p>
    <w:p w14:paraId="00E535D2" w14:textId="4B939098" w:rsidR="00D47B8E" w:rsidRDefault="00D47B8E" w:rsidP="005D3C1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001B1EC5" w:rsidRPr="00711128">
        <w:rPr>
          <w:rFonts w:ascii="Arial" w:hAnsi="Arial" w:cs="Arial"/>
          <w:sz w:val="22"/>
          <w:szCs w:val="22"/>
        </w:rPr>
        <w:t>Wzór umowy</w:t>
      </w:r>
    </w:p>
    <w:p w14:paraId="26F6E332" w14:textId="6D4843FD"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6C5760AF" w14:textId="77777777" w:rsidR="001B1EC5" w:rsidRDefault="00D47B8E" w:rsidP="001B1EC5">
      <w:pPr>
        <w:pStyle w:val="Akapitzlist"/>
        <w:tabs>
          <w:tab w:val="left" w:pos="2552"/>
        </w:tabs>
        <w:spacing w:line="276" w:lineRule="auto"/>
        <w:ind w:left="709"/>
        <w:rPr>
          <w:rFonts w:ascii="Arial" w:hAnsi="Arial" w:cs="Arial"/>
          <w:sz w:val="22"/>
          <w:szCs w:val="22"/>
        </w:rPr>
      </w:pPr>
      <w:r>
        <w:rPr>
          <w:rFonts w:ascii="Arial" w:hAnsi="Arial" w:cs="Arial"/>
          <w:sz w:val="22"/>
          <w:szCs w:val="22"/>
        </w:rPr>
        <w:tab/>
      </w:r>
      <w:r w:rsidRPr="00D47B8E">
        <w:rPr>
          <w:rFonts w:ascii="Arial" w:hAnsi="Arial" w:cs="Arial"/>
          <w:sz w:val="22"/>
          <w:szCs w:val="22"/>
        </w:rPr>
        <w:t>Wykonawcy</w:t>
      </w:r>
    </w:p>
    <w:p w14:paraId="6CE3E7B0" w14:textId="6B641567" w:rsidR="001B1EC5" w:rsidRDefault="00D47B8E" w:rsidP="005D3C1C">
      <w:pPr>
        <w:pStyle w:val="Akapitzlist"/>
        <w:numPr>
          <w:ilvl w:val="0"/>
          <w:numId w:val="46"/>
        </w:numPr>
        <w:tabs>
          <w:tab w:val="left" w:pos="2552"/>
        </w:tabs>
        <w:spacing w:line="276" w:lineRule="auto"/>
        <w:rPr>
          <w:rFonts w:ascii="ArialMT" w:hAnsi="ArialMT" w:cs="ArialMT"/>
          <w:sz w:val="22"/>
          <w:szCs w:val="22"/>
        </w:rPr>
      </w:pPr>
      <w:r>
        <w:rPr>
          <w:rFonts w:ascii="Arial" w:hAnsi="Arial" w:cs="Arial"/>
          <w:sz w:val="22"/>
          <w:szCs w:val="22"/>
          <w:lang w:eastAsia="en-US"/>
        </w:rPr>
        <w:t>Załącznik nr 5</w:t>
      </w:r>
      <w:r w:rsidR="001B1EC5">
        <w:rPr>
          <w:rFonts w:ascii="Arial" w:hAnsi="Arial" w:cs="Arial"/>
          <w:sz w:val="22"/>
          <w:szCs w:val="22"/>
          <w:lang w:eastAsia="en-US"/>
        </w:rPr>
        <w:t>:</w:t>
      </w:r>
      <w:r w:rsidR="003516E0">
        <w:rPr>
          <w:rFonts w:ascii="Arial" w:hAnsi="Arial" w:cs="Arial"/>
          <w:sz w:val="22"/>
          <w:szCs w:val="22"/>
          <w:lang w:eastAsia="en-US"/>
        </w:rPr>
        <w:tab/>
      </w:r>
      <w:r w:rsidR="001B1EC5">
        <w:rPr>
          <w:rFonts w:ascii="ArialMT" w:hAnsi="ArialMT" w:cs="ArialMT"/>
          <w:sz w:val="22"/>
          <w:szCs w:val="22"/>
        </w:rPr>
        <w:t>Oświadczenie o niepodleganiu wykluczeniu oraz spełnieniu warunków</w:t>
      </w:r>
    </w:p>
    <w:p w14:paraId="2E6EB37F" w14:textId="0479566D" w:rsidR="00D47B8E" w:rsidRDefault="001B1EC5" w:rsidP="001B1EC5">
      <w:pPr>
        <w:tabs>
          <w:tab w:val="left" w:pos="2552"/>
        </w:tabs>
        <w:spacing w:line="276" w:lineRule="auto"/>
        <w:ind w:left="357"/>
        <w:rPr>
          <w:rFonts w:ascii="Arial" w:hAnsi="Arial" w:cs="Arial"/>
          <w:sz w:val="22"/>
          <w:szCs w:val="22"/>
        </w:rPr>
      </w:pPr>
      <w:r>
        <w:rPr>
          <w:rFonts w:ascii="ArialMT" w:hAnsi="ArialMT" w:cs="ArialMT"/>
          <w:sz w:val="22"/>
          <w:szCs w:val="22"/>
        </w:rPr>
        <w:tab/>
      </w:r>
      <w:r w:rsidRPr="001B1EC5">
        <w:rPr>
          <w:rFonts w:ascii="ArialMT" w:hAnsi="ArialMT" w:cs="ArialMT"/>
          <w:sz w:val="22"/>
          <w:szCs w:val="22"/>
        </w:rPr>
        <w:t xml:space="preserve">udziału w </w:t>
      </w:r>
      <w:r w:rsidRPr="001B1EC5">
        <w:rPr>
          <w:rFonts w:ascii="Arial" w:hAnsi="Arial" w:cs="Arial"/>
          <w:sz w:val="22"/>
          <w:szCs w:val="22"/>
        </w:rPr>
        <w:t>postepowaniu</w:t>
      </w:r>
    </w:p>
    <w:p w14:paraId="3DF54294" w14:textId="07E5AAEF" w:rsidR="008553DC" w:rsidRPr="001B1EC5" w:rsidRDefault="008553DC" w:rsidP="008553D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R1:</w:t>
      </w:r>
      <w:r>
        <w:rPr>
          <w:rFonts w:ascii="Arial" w:hAnsi="Arial" w:cs="Arial"/>
          <w:sz w:val="22"/>
          <w:szCs w:val="22"/>
          <w:lang w:eastAsia="en-US"/>
        </w:rPr>
        <w:tab/>
      </w:r>
      <w:r>
        <w:rPr>
          <w:rFonts w:ascii="ArialMT" w:hAnsi="ArialMT" w:cs="ArialMT"/>
          <w:sz w:val="22"/>
          <w:szCs w:val="22"/>
        </w:rPr>
        <w:t>Rozkład jazdy</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B67" w14:textId="77777777" w:rsidR="00813006" w:rsidRDefault="00813006">
      <w:r>
        <w:separator/>
      </w:r>
    </w:p>
  </w:endnote>
  <w:endnote w:type="continuationSeparator" w:id="0">
    <w:p w14:paraId="3078F06B" w14:textId="77777777" w:rsidR="00813006" w:rsidRDefault="008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CE" w14:textId="77777777" w:rsidR="00813006" w:rsidRDefault="00813006">
      <w:r>
        <w:separator/>
      </w:r>
    </w:p>
  </w:footnote>
  <w:footnote w:type="continuationSeparator" w:id="0">
    <w:p w14:paraId="68F000CE" w14:textId="77777777" w:rsidR="00813006" w:rsidRDefault="008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054BF48"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5D3C1C">
      <w:rPr>
        <w:rFonts w:ascii="Arial" w:hAnsi="Arial"/>
        <w:sz w:val="16"/>
        <w:szCs w:val="16"/>
      </w:rPr>
      <w:t>8</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125C86"/>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621D1"/>
    <w:multiLevelType w:val="hybridMultilevel"/>
    <w:tmpl w:val="AA7AB426"/>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6A5A7C"/>
    <w:multiLevelType w:val="hybridMultilevel"/>
    <w:tmpl w:val="35E4D6F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A75F89"/>
    <w:multiLevelType w:val="hybridMultilevel"/>
    <w:tmpl w:val="B5D2CE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3F47497"/>
    <w:multiLevelType w:val="hybridMultilevel"/>
    <w:tmpl w:val="DA4E5A44"/>
    <w:lvl w:ilvl="0" w:tplc="17706F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56B51943"/>
    <w:multiLevelType w:val="hybridMultilevel"/>
    <w:tmpl w:val="47A029C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DF6183"/>
    <w:multiLevelType w:val="hybridMultilevel"/>
    <w:tmpl w:val="A3AA217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57D2D0E"/>
    <w:multiLevelType w:val="hybridMultilevel"/>
    <w:tmpl w:val="56DEEB5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2A0966"/>
    <w:multiLevelType w:val="hybridMultilevel"/>
    <w:tmpl w:val="C99CFF0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3E01D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1" w15:restartNumberingAfterBreak="0">
    <w:nsid w:val="7C9704B2"/>
    <w:multiLevelType w:val="hybridMultilevel"/>
    <w:tmpl w:val="040ED29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7"/>
  </w:num>
  <w:num w:numId="5">
    <w:abstractNumId w:val="32"/>
  </w:num>
  <w:num w:numId="6">
    <w:abstractNumId w:val="54"/>
  </w:num>
  <w:num w:numId="7">
    <w:abstractNumId w:val="10"/>
  </w:num>
  <w:num w:numId="8">
    <w:abstractNumId w:val="22"/>
  </w:num>
  <w:num w:numId="9">
    <w:abstractNumId w:val="15"/>
  </w:num>
  <w:num w:numId="10">
    <w:abstractNumId w:val="24"/>
  </w:num>
  <w:num w:numId="11">
    <w:abstractNumId w:val="11"/>
  </w:num>
  <w:num w:numId="12">
    <w:abstractNumId w:val="48"/>
  </w:num>
  <w:num w:numId="13">
    <w:abstractNumId w:val="45"/>
  </w:num>
  <w:num w:numId="14">
    <w:abstractNumId w:val="30"/>
  </w:num>
  <w:num w:numId="15">
    <w:abstractNumId w:val="41"/>
    <w:lvlOverride w:ilvl="0">
      <w:startOverride w:val="1"/>
    </w:lvlOverride>
  </w:num>
  <w:num w:numId="16">
    <w:abstractNumId w:val="31"/>
    <w:lvlOverride w:ilvl="0">
      <w:startOverride w:val="1"/>
    </w:lvlOverride>
  </w:num>
  <w:num w:numId="17">
    <w:abstractNumId w:val="20"/>
  </w:num>
  <w:num w:numId="18">
    <w:abstractNumId w:val="12"/>
  </w:num>
  <w:num w:numId="19">
    <w:abstractNumId w:val="44"/>
  </w:num>
  <w:num w:numId="20">
    <w:abstractNumId w:val="27"/>
  </w:num>
  <w:num w:numId="21">
    <w:abstractNumId w:val="23"/>
  </w:num>
  <w:num w:numId="22">
    <w:abstractNumId w:val="59"/>
  </w:num>
  <w:num w:numId="23">
    <w:abstractNumId w:val="25"/>
  </w:num>
  <w:num w:numId="24">
    <w:abstractNumId w:val="46"/>
  </w:num>
  <w:num w:numId="25">
    <w:abstractNumId w:val="26"/>
  </w:num>
  <w:num w:numId="26">
    <w:abstractNumId w:val="14"/>
  </w:num>
  <w:num w:numId="27">
    <w:abstractNumId w:val="38"/>
  </w:num>
  <w:num w:numId="28">
    <w:abstractNumId w:val="17"/>
  </w:num>
  <w:num w:numId="29">
    <w:abstractNumId w:val="51"/>
  </w:num>
  <w:num w:numId="30">
    <w:abstractNumId w:val="35"/>
  </w:num>
  <w:num w:numId="31">
    <w:abstractNumId w:val="43"/>
  </w:num>
  <w:num w:numId="32">
    <w:abstractNumId w:val="56"/>
  </w:num>
  <w:num w:numId="33">
    <w:abstractNumId w:val="50"/>
  </w:num>
  <w:num w:numId="34">
    <w:abstractNumId w:val="8"/>
  </w:num>
  <w:num w:numId="35">
    <w:abstractNumId w:val="36"/>
  </w:num>
  <w:num w:numId="36">
    <w:abstractNumId w:val="34"/>
  </w:num>
  <w:num w:numId="37">
    <w:abstractNumId w:val="52"/>
  </w:num>
  <w:num w:numId="38">
    <w:abstractNumId w:val="53"/>
  </w:num>
  <w:num w:numId="39">
    <w:abstractNumId w:val="62"/>
  </w:num>
  <w:num w:numId="40">
    <w:abstractNumId w:val="42"/>
  </w:num>
  <w:num w:numId="41">
    <w:abstractNumId w:val="28"/>
  </w:num>
  <w:num w:numId="42">
    <w:abstractNumId w:val="49"/>
  </w:num>
  <w:num w:numId="43">
    <w:abstractNumId w:val="18"/>
  </w:num>
  <w:num w:numId="44">
    <w:abstractNumId w:val="60"/>
  </w:num>
  <w:num w:numId="45">
    <w:abstractNumId w:val="6"/>
  </w:num>
  <w:num w:numId="46">
    <w:abstractNumId w:val="19"/>
  </w:num>
  <w:num w:numId="47">
    <w:abstractNumId w:val="13"/>
  </w:num>
  <w:num w:numId="48">
    <w:abstractNumId w:val="33"/>
  </w:num>
  <w:num w:numId="49">
    <w:abstractNumId w:val="16"/>
  </w:num>
  <w:num w:numId="50">
    <w:abstractNumId w:val="29"/>
  </w:num>
  <w:num w:numId="51">
    <w:abstractNumId w:val="58"/>
  </w:num>
  <w:num w:numId="52">
    <w:abstractNumId w:val="47"/>
  </w:num>
  <w:num w:numId="53">
    <w:abstractNumId w:val="37"/>
  </w:num>
  <w:num w:numId="54">
    <w:abstractNumId w:val="39"/>
  </w:num>
  <w:num w:numId="55">
    <w:abstractNumId w:val="21"/>
  </w:num>
  <w:num w:numId="56">
    <w:abstractNumId w:val="55"/>
  </w:num>
  <w:num w:numId="57">
    <w:abstractNumId w:val="40"/>
  </w:num>
  <w:num w:numId="58">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46881"/>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3E6D"/>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1EC5"/>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356F"/>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9B8"/>
    <w:rsid w:val="00464CAA"/>
    <w:rsid w:val="00464F9F"/>
    <w:rsid w:val="004659A9"/>
    <w:rsid w:val="00465C8C"/>
    <w:rsid w:val="00465E4F"/>
    <w:rsid w:val="00466589"/>
    <w:rsid w:val="004671FF"/>
    <w:rsid w:val="00467B7A"/>
    <w:rsid w:val="00470B96"/>
    <w:rsid w:val="0047234C"/>
    <w:rsid w:val="0047236E"/>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3D3D"/>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3C1C"/>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235"/>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2DE9"/>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006"/>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53DC"/>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452"/>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677A"/>
    <w:rsid w:val="009A7AC1"/>
    <w:rsid w:val="009B2BE1"/>
    <w:rsid w:val="009B2D3C"/>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3D1"/>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3A42"/>
    <w:rsid w:val="00C660E9"/>
    <w:rsid w:val="00C66783"/>
    <w:rsid w:val="00C7083B"/>
    <w:rsid w:val="00C71B58"/>
    <w:rsid w:val="00C76864"/>
    <w:rsid w:val="00C76D87"/>
    <w:rsid w:val="00C80F47"/>
    <w:rsid w:val="00C83BC8"/>
    <w:rsid w:val="00C84485"/>
    <w:rsid w:val="00C8724A"/>
    <w:rsid w:val="00C92765"/>
    <w:rsid w:val="00C92942"/>
    <w:rsid w:val="00C92CEB"/>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86"/>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F25"/>
    <w:rsid w:val="00F754A1"/>
    <w:rsid w:val="00F757A9"/>
    <w:rsid w:val="00F7689B"/>
    <w:rsid w:val="00F8117E"/>
    <w:rsid w:val="00F81449"/>
    <w:rsid w:val="00F82107"/>
    <w:rsid w:val="00F83806"/>
    <w:rsid w:val="00F86285"/>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61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7797</Words>
  <Characters>46788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6</cp:revision>
  <cp:lastPrinted>2021-07-16T05:22:00Z</cp:lastPrinted>
  <dcterms:created xsi:type="dcterms:W3CDTF">2021-08-12T10:25:00Z</dcterms:created>
  <dcterms:modified xsi:type="dcterms:W3CDTF">2021-08-19T05:06:00Z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