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6867D5A5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283789B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5ABDE04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D712ECC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7111100A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4BCC123F" w:rsidR="00683196" w:rsidRPr="009530E1" w:rsidRDefault="009530E1" w:rsidP="009530E1">
      <w:pPr>
        <w:spacing w:after="240"/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384AFD35" w:rsidR="00683196" w:rsidRPr="009F27EE" w:rsidRDefault="00683196" w:rsidP="009F2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711128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9F27EE">
              <w:t xml:space="preserve"> </w:t>
            </w:r>
            <w:r w:rsidR="009F27EE" w:rsidRP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Obsługa przewozów pasażerskich w transporcie zbiorowym minimum jednym</w:t>
            </w:r>
            <w:r w:rsid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9F27EE" w:rsidRP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autobusem.</w:t>
            </w:r>
            <w:r w:rsidRPr="00711128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59FE2CC9" w:rsidR="009530E1" w:rsidRDefault="009530E1" w:rsidP="009530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7997837E" w14:textId="77777777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449C7980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1EDFFBD" w14:textId="77777777" w:rsidR="009530E1" w:rsidRPr="002D5402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9530E1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01E31F7D" w:rsidR="00683196" w:rsidRPr="00DA5EC9" w:rsidRDefault="00683196" w:rsidP="00683196">
      <w:pPr>
        <w:spacing w:after="160" w:line="259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DA5EC9" w:rsidRDefault="00683196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Zobowiązujemy się, do oddania na rzecz Wykonawcy:</w:t>
      </w:r>
    </w:p>
    <w:p w14:paraId="7F3E3D23" w14:textId="77777777" w:rsidR="009530E1" w:rsidRPr="002D5402" w:rsidRDefault="009530E1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44D8E77E" w14:textId="1CA062AE" w:rsidR="00683196" w:rsidRPr="009F27EE" w:rsidRDefault="00683196" w:rsidP="009F27E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9F27EE" w:rsidRPr="009F27EE">
        <w:rPr>
          <w:rFonts w:ascii="Arial" w:hAnsi="Arial" w:cs="Arial"/>
          <w:b/>
          <w:sz w:val="22"/>
          <w:szCs w:val="22"/>
          <w:lang w:eastAsia="en-US"/>
        </w:rPr>
        <w:t>Obsługa przewozów pasażerskich w transporcie zbiorowym minimum jednym</w:t>
      </w:r>
      <w:r w:rsidR="009F27E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F27EE" w:rsidRPr="009F27EE">
        <w:rPr>
          <w:rFonts w:ascii="Arial" w:hAnsi="Arial" w:cs="Arial"/>
          <w:b/>
          <w:sz w:val="22"/>
          <w:szCs w:val="22"/>
          <w:lang w:eastAsia="en-US"/>
        </w:rPr>
        <w:t>autobusem.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7CD1451E" w14:textId="77777777" w:rsidR="009530E1" w:rsidRPr="002D5402" w:rsidRDefault="009530E1" w:rsidP="009530E1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C0DB672" w14:textId="54BD5E3F" w:rsidR="00683196" w:rsidRPr="009530E1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141832AE" w:rsidR="00683196" w:rsidRPr="00DA5EC9" w:rsidRDefault="00683196" w:rsidP="009530E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DA5EC9" w:rsidRDefault="00683196" w:rsidP="009530E1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F4EA237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Imię …………………………….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br/>
      </w:r>
    </w:p>
    <w:p w14:paraId="06B2232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AFA41F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</w:p>
    <w:p w14:paraId="6DC080AE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9BE" w14:textId="77777777" w:rsidR="007131E0" w:rsidRDefault="007131E0">
      <w:r>
        <w:separator/>
      </w:r>
    </w:p>
  </w:endnote>
  <w:endnote w:type="continuationSeparator" w:id="0">
    <w:p w14:paraId="0EF31098" w14:textId="77777777" w:rsidR="007131E0" w:rsidRDefault="0071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84C" w14:textId="77777777" w:rsidR="007131E0" w:rsidRDefault="007131E0">
      <w:r>
        <w:separator/>
      </w:r>
    </w:p>
  </w:footnote>
  <w:footnote w:type="continuationSeparator" w:id="0">
    <w:p w14:paraId="4E06461E" w14:textId="77777777" w:rsidR="007131E0" w:rsidRDefault="0071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6AA0A48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9F27EE">
      <w:rPr>
        <w:rFonts w:ascii="Arial" w:hAnsi="Arial"/>
        <w:sz w:val="16"/>
        <w:szCs w:val="16"/>
      </w:rPr>
      <w:t>8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7EE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6</cp:revision>
  <cp:lastPrinted>2021-07-09T05:05:00Z</cp:lastPrinted>
  <dcterms:created xsi:type="dcterms:W3CDTF">2021-07-15T06:17:00Z</dcterms:created>
  <dcterms:modified xsi:type="dcterms:W3CDTF">2021-08-05T06:54:00Z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