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97D3" w14:textId="13F20ECD" w:rsidR="0031394A" w:rsidRPr="0031394A" w:rsidRDefault="00D42570" w:rsidP="0031394A">
      <w:pPr>
        <w:widowControl w:val="0"/>
        <w:suppressAutoHyphens/>
        <w:jc w:val="right"/>
        <w:rPr>
          <w:rFonts w:ascii="Arial" w:hAnsi="Arial" w:cs="Arial"/>
          <w:b/>
          <w:szCs w:val="18"/>
          <w:lang w:eastAsia="en-US"/>
        </w:rPr>
      </w:pPr>
      <w:bookmarkStart w:id="0" w:name="_Hlk66660665"/>
      <w:r w:rsidRPr="0031394A">
        <w:rPr>
          <w:rFonts w:ascii="Arial" w:hAnsi="Arial" w:cs="Arial"/>
          <w:b/>
          <w:szCs w:val="18"/>
          <w:lang w:eastAsia="en-US"/>
        </w:rPr>
        <w:t xml:space="preserve">Załącznik nr </w:t>
      </w:r>
      <w:r w:rsidR="0031394A">
        <w:rPr>
          <w:rFonts w:ascii="Arial" w:hAnsi="Arial" w:cs="Arial"/>
          <w:b/>
          <w:szCs w:val="18"/>
          <w:lang w:eastAsia="en-US"/>
        </w:rPr>
        <w:t>6</w:t>
      </w:r>
      <w:r w:rsidR="00EC0908">
        <w:rPr>
          <w:rFonts w:ascii="Arial" w:hAnsi="Arial" w:cs="Arial"/>
          <w:b/>
          <w:szCs w:val="18"/>
          <w:lang w:eastAsia="en-US"/>
        </w:rPr>
        <w:t>A</w:t>
      </w:r>
      <w:r w:rsidRPr="0031394A">
        <w:rPr>
          <w:rFonts w:ascii="Arial" w:hAnsi="Arial" w:cs="Arial"/>
          <w:b/>
          <w:szCs w:val="18"/>
          <w:lang w:eastAsia="en-US"/>
        </w:rPr>
        <w:t xml:space="preserve">  </w:t>
      </w:r>
    </w:p>
    <w:p w14:paraId="0AAC6DAF" w14:textId="285EC41F" w:rsidR="00D42570" w:rsidRPr="0031394A" w:rsidRDefault="00D42570" w:rsidP="0031394A">
      <w:pPr>
        <w:widowControl w:val="0"/>
        <w:suppressAutoHyphens/>
        <w:jc w:val="right"/>
        <w:rPr>
          <w:rFonts w:ascii="Arial" w:hAnsi="Arial" w:cs="Arial"/>
          <w:b/>
          <w:szCs w:val="18"/>
          <w:lang w:eastAsia="en-US"/>
        </w:rPr>
      </w:pPr>
      <w:r w:rsidRPr="0031394A">
        <w:rPr>
          <w:rFonts w:ascii="Arial" w:hAnsi="Arial" w:cs="Arial"/>
          <w:b/>
          <w:szCs w:val="18"/>
          <w:lang w:eastAsia="en-US"/>
        </w:rPr>
        <w:t xml:space="preserve">do SWZ </w:t>
      </w:r>
    </w:p>
    <w:bookmarkEnd w:id="0"/>
    <w:p w14:paraId="488B0DFA" w14:textId="0F8B15BB" w:rsidR="00D42570" w:rsidRPr="0031394A" w:rsidRDefault="00D42570" w:rsidP="00D42570">
      <w:pPr>
        <w:autoSpaceDE w:val="0"/>
        <w:autoSpaceDN w:val="0"/>
        <w:adjustRightInd w:val="0"/>
        <w:ind w:left="6372"/>
        <w:rPr>
          <w:rFonts w:ascii="Arial" w:eastAsia="MyriadPro-Bold" w:hAnsi="Arial" w:cs="Arial"/>
          <w:b/>
          <w:bCs/>
          <w:color w:val="000000"/>
          <w:sz w:val="20"/>
          <w:szCs w:val="20"/>
        </w:rPr>
      </w:pPr>
      <w:r w:rsidRPr="0031394A">
        <w:rPr>
          <w:rFonts w:ascii="Arial" w:eastAsia="MyriadPro-Bold" w:hAnsi="Arial" w:cs="Arial"/>
          <w:b/>
          <w:bCs/>
          <w:color w:val="000000"/>
          <w:sz w:val="20"/>
          <w:szCs w:val="20"/>
        </w:rPr>
        <w:t xml:space="preserve">      </w:t>
      </w:r>
    </w:p>
    <w:p w14:paraId="5CF8881A" w14:textId="77777777" w:rsidR="0031394A" w:rsidRPr="002D5402" w:rsidRDefault="0031394A" w:rsidP="0031394A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458A257C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5FCCF04B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42B5CD0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1E948329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42788F71" w14:textId="77777777" w:rsidR="0031394A" w:rsidRPr="002D5402" w:rsidRDefault="0031394A" w:rsidP="0031394A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2623A9D6" w14:textId="77777777" w:rsidR="0031394A" w:rsidRPr="002D5402" w:rsidRDefault="0031394A" w:rsidP="0031394A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41372AAB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7C6CB73C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1BE862F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52EAFFD" w14:textId="77777777" w:rsidR="0031394A" w:rsidRPr="006943EE" w:rsidRDefault="0031394A" w:rsidP="0031394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B223A93" w14:textId="77777777" w:rsidR="0031394A" w:rsidRDefault="0031394A" w:rsidP="0031394A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4B2E060C" w14:textId="77777777" w:rsidR="0031394A" w:rsidRDefault="0031394A" w:rsidP="0031394A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FAAE2BC" w14:textId="77777777" w:rsidR="0031394A" w:rsidRDefault="0031394A" w:rsidP="0031394A">
      <w:pPr>
        <w:spacing w:line="480" w:lineRule="auto"/>
        <w:ind w:right="5101"/>
        <w:rPr>
          <w:rFonts w:ascii="Arial" w:hAnsi="Arial" w:cs="Arial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(strona internetowa)</w:t>
      </w:r>
    </w:p>
    <w:p w14:paraId="19C9211D" w14:textId="77777777" w:rsidR="0031394A" w:rsidRDefault="0031394A" w:rsidP="0031394A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4080EB4" w14:textId="77777777" w:rsidR="0031394A" w:rsidRDefault="0031394A" w:rsidP="0031394A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70D05DAB" w14:textId="77777777" w:rsidR="0031394A" w:rsidRPr="002D5402" w:rsidRDefault="0031394A" w:rsidP="0031394A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0B47DE68" w14:textId="04A66548" w:rsidR="00D42570" w:rsidRPr="0031394A" w:rsidRDefault="0031394A" w:rsidP="0031394A">
      <w:pPr>
        <w:widowControl w:val="0"/>
        <w:suppressAutoHyphens/>
        <w:autoSpaceDE w:val="0"/>
        <w:autoSpaceDN w:val="0"/>
        <w:adjustRightInd w:val="0"/>
        <w:spacing w:after="480" w:line="276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p w14:paraId="5F2BEF8E" w14:textId="412B5E71" w:rsidR="00D42570" w:rsidRPr="0031394A" w:rsidRDefault="00D42570" w:rsidP="0031394A">
      <w:pPr>
        <w:widowControl w:val="0"/>
        <w:suppressAutoHyphens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31394A">
        <w:rPr>
          <w:rFonts w:ascii="Arial" w:hAnsi="Arial" w:cs="Arial"/>
          <w:b/>
          <w:bCs/>
          <w:lang w:eastAsia="ar-SA"/>
        </w:rPr>
        <w:t>OŚWIAD</w:t>
      </w:r>
      <w:r w:rsidR="00A21CA6">
        <w:rPr>
          <w:rFonts w:ascii="Arial" w:hAnsi="Arial" w:cs="Arial"/>
          <w:b/>
          <w:bCs/>
          <w:lang w:eastAsia="ar-SA"/>
        </w:rPr>
        <w:t>C</w:t>
      </w:r>
      <w:r w:rsidRPr="0031394A">
        <w:rPr>
          <w:rFonts w:ascii="Arial" w:hAnsi="Arial" w:cs="Arial"/>
          <w:b/>
          <w:bCs/>
          <w:lang w:eastAsia="ar-SA"/>
        </w:rPr>
        <w:t>ZENIE WYKONAWCY O PRZYNALEŻNOŚCI LUB BRAKU PRZYNALEŻNOŚCI  DO TEJ SAMEJ GRUPY KAPITAŁOWEJ</w:t>
      </w:r>
    </w:p>
    <w:p w14:paraId="044EC943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lang w:eastAsia="ar-SA"/>
        </w:rPr>
      </w:pPr>
    </w:p>
    <w:p w14:paraId="5D8BB8B3" w14:textId="3A34150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Zgodnie z art. </w:t>
      </w:r>
      <w:r w:rsidR="00683196" w:rsidRPr="0031394A">
        <w:rPr>
          <w:rFonts w:ascii="Arial" w:hAnsi="Arial" w:cs="Arial"/>
          <w:bCs/>
          <w:sz w:val="22"/>
          <w:szCs w:val="22"/>
          <w:lang w:eastAsia="ar-SA"/>
        </w:rPr>
        <w:t>108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ust. 1</w:t>
      </w:r>
      <w:r w:rsidR="00683196" w:rsidRPr="0031394A">
        <w:rPr>
          <w:rFonts w:ascii="Arial" w:hAnsi="Arial" w:cs="Arial"/>
          <w:bCs/>
          <w:sz w:val="22"/>
          <w:szCs w:val="22"/>
          <w:lang w:eastAsia="ar-SA"/>
        </w:rPr>
        <w:t xml:space="preserve"> pkt. 5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2019r. </w:t>
      </w:r>
      <w:r w:rsidRPr="0031394A">
        <w:rPr>
          <w:rFonts w:ascii="Arial" w:hAnsi="Arial" w:cs="Arial"/>
          <w:bCs/>
          <w:i/>
          <w:sz w:val="22"/>
          <w:szCs w:val="22"/>
          <w:lang w:eastAsia="ar-SA"/>
        </w:rPr>
        <w:t>Prawo zamówień publicznych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(Dz. U. z 2019r. poz. 2019 z późn.zm) </w:t>
      </w:r>
    </w:p>
    <w:p w14:paraId="54398F0E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b/>
          <w:bCs/>
          <w:sz w:val="22"/>
          <w:szCs w:val="22"/>
          <w:lang w:eastAsia="ar-SA"/>
        </w:rPr>
        <w:t>oświadczam,</w:t>
      </w:r>
    </w:p>
    <w:p w14:paraId="3F31F8BB" w14:textId="58DA4689" w:rsidR="00D42570" w:rsidRPr="0031394A" w:rsidRDefault="00D42570" w:rsidP="0031394A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że jako Wykonawca ubiegający się o udzielenie zamówienia </w:t>
      </w:r>
      <w:r w:rsidRPr="002F33C2">
        <w:rPr>
          <w:rFonts w:ascii="Arial" w:hAnsi="Arial" w:cs="Arial"/>
          <w:bCs/>
          <w:sz w:val="22"/>
          <w:szCs w:val="22"/>
          <w:lang w:eastAsia="ar-SA"/>
        </w:rPr>
        <w:t xml:space="preserve">publicznego </w:t>
      </w:r>
      <w:r w:rsidR="0031394A" w:rsidRPr="002F33C2">
        <w:rPr>
          <w:rFonts w:ascii="Arial" w:hAnsi="Arial" w:cs="Arial"/>
          <w:bCs/>
          <w:sz w:val="22"/>
          <w:szCs w:val="22"/>
          <w:lang w:eastAsia="ar-SA"/>
        </w:rPr>
        <w:t>na</w:t>
      </w:r>
      <w:r w:rsidRPr="002F33C2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2F33C2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2F33C2" w:rsidRPr="002F33C2">
        <w:rPr>
          <w:rFonts w:ascii="Arial" w:hAnsi="Arial" w:cs="Arial"/>
          <w:b/>
          <w:bCs/>
          <w:sz w:val="22"/>
          <w:szCs w:val="22"/>
        </w:rPr>
        <w:t>Modernizacja infrastruktury przystankowej na terenie Miasta Rybnik – 1</w:t>
      </w:r>
      <w:r w:rsidR="001A231C">
        <w:rPr>
          <w:rFonts w:ascii="Arial" w:hAnsi="Arial" w:cs="Arial"/>
          <w:b/>
          <w:bCs/>
          <w:sz w:val="22"/>
          <w:szCs w:val="22"/>
        </w:rPr>
        <w:t>8</w:t>
      </w:r>
      <w:r w:rsidR="002F33C2" w:rsidRPr="002F33C2">
        <w:rPr>
          <w:rFonts w:ascii="Arial" w:hAnsi="Arial" w:cs="Arial"/>
          <w:b/>
          <w:bCs/>
          <w:sz w:val="22"/>
          <w:szCs w:val="22"/>
        </w:rPr>
        <w:t xml:space="preserve"> wiat przystankowych wraz z witacz</w:t>
      </w:r>
      <w:r w:rsidR="001A231C">
        <w:rPr>
          <w:rFonts w:ascii="Arial" w:hAnsi="Arial" w:cs="Arial"/>
          <w:b/>
          <w:bCs/>
          <w:sz w:val="22"/>
          <w:szCs w:val="22"/>
        </w:rPr>
        <w:t>em</w:t>
      </w:r>
      <w:r w:rsidR="002F33C2" w:rsidRPr="002F33C2">
        <w:rPr>
          <w:rFonts w:ascii="Arial" w:hAnsi="Arial" w:cs="Arial"/>
          <w:b/>
          <w:bCs/>
          <w:sz w:val="22"/>
          <w:szCs w:val="22"/>
        </w:rPr>
        <w:t>.</w:t>
      </w:r>
      <w:r w:rsidRPr="002F33C2">
        <w:rPr>
          <w:rFonts w:ascii="Arial" w:hAnsi="Arial" w:cs="Arial"/>
          <w:b/>
          <w:sz w:val="22"/>
          <w:szCs w:val="22"/>
          <w:lang w:eastAsia="ar-SA"/>
        </w:rPr>
        <w:t xml:space="preserve">”, </w:t>
      </w:r>
      <w:r w:rsidRPr="002F33C2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="00683196" w:rsidRPr="002F33C2">
        <w:rPr>
          <w:rFonts w:ascii="Arial" w:hAnsi="Arial" w:cs="Arial"/>
          <w:sz w:val="22"/>
          <w:szCs w:val="22"/>
          <w:lang w:eastAsia="ar-SA"/>
        </w:rPr>
        <w:t>Zarząd Transportu Zbiorowego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 xml:space="preserve"> w Rybniku </w:t>
      </w:r>
      <w:r w:rsidRPr="0031394A">
        <w:rPr>
          <w:rFonts w:ascii="Arial" w:hAnsi="Arial" w:cs="Arial"/>
          <w:sz w:val="22"/>
          <w:szCs w:val="22"/>
          <w:lang w:eastAsia="ar-SA"/>
        </w:rPr>
        <w:t>jako Zamawiającego:</w:t>
      </w:r>
    </w:p>
    <w:p w14:paraId="7B20064E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169EDF84" w14:textId="68048833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394A">
        <w:rPr>
          <w:rFonts w:ascii="Arial" w:hAnsi="Arial" w:cs="Arial"/>
          <w:sz w:val="22"/>
          <w:szCs w:val="22"/>
          <w:lang w:eastAsia="ar-SA"/>
        </w:rPr>
        <w:tab/>
      </w:r>
      <w:r w:rsidRPr="0031394A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31394A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31394A">
        <w:rPr>
          <w:rFonts w:ascii="Arial" w:hAnsi="Arial" w:cs="Arial"/>
          <w:sz w:val="22"/>
          <w:szCs w:val="22"/>
          <w:lang w:eastAsia="ar-SA"/>
        </w:rPr>
        <w:br/>
      </w:r>
      <w:r w:rsidRPr="0031394A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31394A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1394A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31394A">
        <w:rPr>
          <w:rFonts w:ascii="Arial" w:hAnsi="Arial" w:cs="Arial"/>
          <w:sz w:val="22"/>
          <w:szCs w:val="22"/>
          <w:lang w:eastAsia="ar-SA"/>
        </w:rPr>
        <w:br/>
        <w:t xml:space="preserve">z Wykonawcami, którzy złożyli odrębne oferty w 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>postępowaniu.</w:t>
      </w:r>
    </w:p>
    <w:p w14:paraId="67F1841F" w14:textId="2839C31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31394A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394A">
        <w:rPr>
          <w:rFonts w:ascii="Arial" w:hAnsi="Arial" w:cs="Arial"/>
          <w:sz w:val="22"/>
          <w:szCs w:val="22"/>
          <w:lang w:eastAsia="ar-SA"/>
        </w:rPr>
        <w:tab/>
      </w:r>
      <w:r w:rsidRPr="0031394A">
        <w:rPr>
          <w:rFonts w:ascii="Arial" w:hAnsi="Arial" w:cs="Arial"/>
          <w:b/>
          <w:sz w:val="22"/>
          <w:szCs w:val="22"/>
          <w:lang w:eastAsia="ar-SA"/>
        </w:rPr>
        <w:t>należę</w:t>
      </w:r>
      <w:r w:rsidRPr="0031394A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31394A">
        <w:rPr>
          <w:rFonts w:ascii="Arial" w:hAnsi="Arial" w:cs="Arial"/>
          <w:sz w:val="22"/>
          <w:szCs w:val="22"/>
          <w:lang w:eastAsia="ar-SA"/>
        </w:rPr>
        <w:br/>
      </w:r>
      <w:r w:rsidRPr="0031394A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31394A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1394A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31394A">
        <w:rPr>
          <w:rFonts w:ascii="Arial" w:hAnsi="Arial" w:cs="Arial"/>
          <w:sz w:val="22"/>
          <w:szCs w:val="22"/>
          <w:lang w:eastAsia="ar-SA"/>
        </w:rPr>
        <w:br/>
        <w:t>z następującymi Wykonawcami, którzy złożyli odrębne oferty w postępowaniu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376689CE" w14:textId="77777777" w:rsidR="00D42570" w:rsidRPr="0031394A" w:rsidRDefault="00D42570" w:rsidP="00D42570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D42570" w:rsidRPr="0031394A" w14:paraId="4BE6A5BB" w14:textId="77777777" w:rsidTr="00D42570">
        <w:tc>
          <w:tcPr>
            <w:tcW w:w="325" w:type="dxa"/>
            <w:shd w:val="clear" w:color="auto" w:fill="auto"/>
          </w:tcPr>
          <w:p w14:paraId="73C176EE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31394A" w14:paraId="3D2DB4ED" w14:textId="77777777" w:rsidTr="00D42570">
        <w:tc>
          <w:tcPr>
            <w:tcW w:w="325" w:type="dxa"/>
            <w:shd w:val="clear" w:color="auto" w:fill="auto"/>
          </w:tcPr>
          <w:p w14:paraId="6A70CCE0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31394A" w14:paraId="3F6F47A6" w14:textId="77777777" w:rsidTr="00D42570">
        <w:tc>
          <w:tcPr>
            <w:tcW w:w="325" w:type="dxa"/>
            <w:shd w:val="clear" w:color="auto" w:fill="auto"/>
          </w:tcPr>
          <w:p w14:paraId="1D82AB29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31394A" w14:paraId="64E5CD8B" w14:textId="77777777" w:rsidTr="00D42570">
        <w:tc>
          <w:tcPr>
            <w:tcW w:w="325" w:type="dxa"/>
            <w:shd w:val="clear" w:color="auto" w:fill="auto"/>
          </w:tcPr>
          <w:p w14:paraId="2B1C7376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F0B39B1" w14:textId="77777777" w:rsidR="00D42570" w:rsidRPr="0031394A" w:rsidRDefault="00D42570" w:rsidP="00D42570">
      <w:pPr>
        <w:spacing w:line="276" w:lineRule="auto"/>
        <w:jc w:val="both"/>
        <w:rPr>
          <w:rFonts w:ascii="Arial" w:eastAsia="Calibri" w:hAnsi="Arial" w:cs="Arial"/>
          <w:sz w:val="10"/>
          <w:szCs w:val="20"/>
          <w:lang w:eastAsia="en-US"/>
        </w:rPr>
      </w:pPr>
      <w:r w:rsidRPr="0031394A">
        <w:rPr>
          <w:rFonts w:ascii="Arial" w:eastAsia="Calibri" w:hAnsi="Arial" w:cs="Arial"/>
          <w:sz w:val="10"/>
          <w:szCs w:val="20"/>
          <w:lang w:eastAsia="en-US"/>
        </w:rPr>
        <w:t xml:space="preserve">          </w:t>
      </w:r>
    </w:p>
    <w:p w14:paraId="1C1C26C0" w14:textId="77777777" w:rsidR="0031394A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>Wraz z oświadczeniem, Wykonawca może przedstawić dowody, że dokumenty lub informacje potwierdzające</w:t>
      </w:r>
    </w:p>
    <w:p w14:paraId="1CED06D9" w14:textId="77777777" w:rsidR="0031394A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>przygotowanie oferty, oferty częściowej lub wniosku o dopuszczenie do udziału w postępowaniu były</w:t>
      </w:r>
    </w:p>
    <w:p w14:paraId="4CB1203B" w14:textId="4C2C75AB" w:rsidR="00D42570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niezależnie od innego Wykonawcy należącego do tej samej grupy kapitałowej. </w:t>
      </w:r>
    </w:p>
    <w:p w14:paraId="60AAFBDC" w14:textId="77777777" w:rsidR="0031394A" w:rsidRPr="0031394A" w:rsidRDefault="0031394A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040AF1F6" w14:textId="77777777" w:rsidR="00D42570" w:rsidRPr="0031394A" w:rsidRDefault="00D42570" w:rsidP="00D42570">
      <w:pPr>
        <w:widowControl w:val="0"/>
        <w:suppressAutoHyphens/>
        <w:adjustRightInd w:val="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 w:rsidRPr="0031394A">
        <w:rPr>
          <w:rFonts w:ascii="Arial" w:hAnsi="Arial" w:cs="Arial"/>
          <w:i/>
          <w:sz w:val="18"/>
          <w:szCs w:val="18"/>
        </w:rPr>
        <w:t>* zaznaczyć odpowiednie</w:t>
      </w:r>
    </w:p>
    <w:p w14:paraId="32F12350" w14:textId="77777777" w:rsidR="00D42570" w:rsidRPr="0031394A" w:rsidRDefault="00D42570" w:rsidP="00D42570">
      <w:pPr>
        <w:autoSpaceDE w:val="0"/>
        <w:autoSpaceDN w:val="0"/>
        <w:adjustRightInd w:val="0"/>
        <w:jc w:val="both"/>
        <w:rPr>
          <w:rFonts w:ascii="Arial" w:eastAsia="MyriadPro-Bold" w:hAnsi="Arial" w:cs="Arial"/>
          <w:i/>
          <w:color w:val="000000"/>
        </w:rPr>
      </w:pPr>
    </w:p>
    <w:p w14:paraId="5DFE6F9F" w14:textId="03289B7B" w:rsidR="00D42570" w:rsidRPr="0031394A" w:rsidRDefault="00D42570" w:rsidP="00D42570">
      <w:pPr>
        <w:autoSpaceDE w:val="0"/>
        <w:autoSpaceDN w:val="0"/>
        <w:adjustRightInd w:val="0"/>
        <w:ind w:left="4956" w:hanging="987"/>
        <w:jc w:val="both"/>
        <w:rPr>
          <w:rFonts w:ascii="Arial" w:eastAsia="MyriadPro-Bold" w:hAnsi="Arial" w:cs="Arial"/>
          <w:color w:val="000000"/>
        </w:rPr>
      </w:pPr>
      <w:r w:rsidRPr="0031394A">
        <w:rPr>
          <w:rFonts w:ascii="Arial" w:eastAsia="MyriadPro-Bold" w:hAnsi="Arial" w:cs="Arial"/>
          <w:color w:val="000000"/>
        </w:rPr>
        <w:t xml:space="preserve">Imię.……………… </w:t>
      </w:r>
      <w:r w:rsidR="00082F6A" w:rsidRPr="0031394A">
        <w:rPr>
          <w:rFonts w:ascii="Arial" w:eastAsia="MyriadPro-Bold" w:hAnsi="Arial" w:cs="Arial"/>
          <w:color w:val="000000"/>
        </w:rPr>
        <w:t>N</w:t>
      </w:r>
      <w:r w:rsidRPr="0031394A">
        <w:rPr>
          <w:rFonts w:ascii="Arial" w:eastAsia="MyriadPro-Bold" w:hAnsi="Arial" w:cs="Arial"/>
          <w:color w:val="000000"/>
        </w:rPr>
        <w:t>azwisko ………………</w:t>
      </w:r>
    </w:p>
    <w:p w14:paraId="6C5FA774" w14:textId="6F7FCF02" w:rsidR="00683196" w:rsidRPr="0031394A" w:rsidRDefault="00D42570" w:rsidP="000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</w:p>
    <w:p w14:paraId="4C3C1F67" w14:textId="77777777" w:rsidR="00683196" w:rsidRPr="0031394A" w:rsidRDefault="00683196" w:rsidP="00683196">
      <w:pPr>
        <w:rPr>
          <w:rFonts w:ascii="Arial" w:hAnsi="Arial" w:cs="Arial"/>
        </w:rPr>
      </w:pPr>
    </w:p>
    <w:p w14:paraId="1D52C591" w14:textId="77777777" w:rsidR="00683196" w:rsidRPr="0031394A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31394A" w:rsidSect="004B0F09">
      <w:headerReference w:type="default" r:id="rId8"/>
      <w:footerReference w:type="default" r:id="rId9"/>
      <w:pgSz w:w="11906" w:h="16838"/>
      <w:pgMar w:top="42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F2E1" w14:textId="77777777" w:rsidR="0041416D" w:rsidRDefault="0041416D">
      <w:r>
        <w:separator/>
      </w:r>
    </w:p>
  </w:endnote>
  <w:endnote w:type="continuationSeparator" w:id="0">
    <w:p w14:paraId="5AAE67EA" w14:textId="77777777" w:rsidR="0041416D" w:rsidRDefault="0041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E6E7" w14:textId="77777777" w:rsidR="0041416D" w:rsidRDefault="0041416D">
      <w:r>
        <w:separator/>
      </w:r>
    </w:p>
  </w:footnote>
  <w:footnote w:type="continuationSeparator" w:id="0">
    <w:p w14:paraId="3B62ED13" w14:textId="77777777" w:rsidR="0041416D" w:rsidRDefault="0041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EE64" w14:textId="398C9F36" w:rsidR="004B0F09" w:rsidRPr="00256CDF" w:rsidRDefault="006403FA" w:rsidP="00594428">
    <w:pPr>
      <w:pStyle w:val="Nagwek"/>
      <w:jc w:val="right"/>
      <w:rPr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</w:r>
    <w:r w:rsidR="004B0F09" w:rsidRPr="00730F3F">
      <w:rPr>
        <w:noProof/>
      </w:rPr>
      <w:drawing>
        <wp:anchor distT="0" distB="0" distL="114300" distR="114300" simplePos="0" relativeHeight="251659264" behindDoc="1" locked="0" layoutInCell="1" allowOverlap="1" wp14:anchorId="7651C11E" wp14:editId="396A8F5D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F09" w:rsidRPr="00256CDF">
      <w:rPr>
        <w:sz w:val="16"/>
        <w:szCs w:val="16"/>
      </w:rPr>
      <w:t>Nr postepowania: ZTZ PN 0</w:t>
    </w:r>
    <w:r w:rsidR="009F4DCB">
      <w:rPr>
        <w:sz w:val="16"/>
        <w:szCs w:val="16"/>
      </w:rPr>
      <w:t>4</w:t>
    </w:r>
    <w:r w:rsidR="004B0F09" w:rsidRPr="00256CDF">
      <w:rPr>
        <w:sz w:val="16"/>
        <w:szCs w:val="16"/>
      </w:rPr>
      <w:t>/2021</w:t>
    </w:r>
  </w:p>
  <w:p w14:paraId="4DA519B2" w14:textId="6EBA260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42F8"/>
    <w:rsid w:val="001850E0"/>
    <w:rsid w:val="001867B8"/>
    <w:rsid w:val="00193D80"/>
    <w:rsid w:val="00197611"/>
    <w:rsid w:val="00197AE7"/>
    <w:rsid w:val="001A1386"/>
    <w:rsid w:val="001A1ADA"/>
    <w:rsid w:val="001A1E23"/>
    <w:rsid w:val="001A231C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3C2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394A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15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416D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0F09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42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200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4DCB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1CA6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2B64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02C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2047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0908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27C2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1C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3</cp:revision>
  <cp:lastPrinted>2021-07-22T06:37:00Z</cp:lastPrinted>
  <dcterms:created xsi:type="dcterms:W3CDTF">2021-07-22T04:54:00Z</dcterms:created>
  <dcterms:modified xsi:type="dcterms:W3CDTF">2021-07-22T06:37:00Z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