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9447F" w14:textId="7CCBF7D4" w:rsidR="0056536A" w:rsidRDefault="001370A8" w:rsidP="001370A8">
      <w:pPr>
        <w:spacing w:after="0"/>
        <w:jc w:val="center"/>
      </w:pPr>
      <w:r w:rsidRPr="00730F3F">
        <w:rPr>
          <w:rFonts w:ascii="Arial" w:hAnsi="Arial" w:cs="Arial"/>
          <w:noProof/>
        </w:rPr>
        <w:drawing>
          <wp:inline distT="0" distB="0" distL="0" distR="0" wp14:anchorId="6AA5FCC1" wp14:editId="7CDE7218">
            <wp:extent cx="3291840" cy="1173480"/>
            <wp:effectExtent l="0" t="0" r="3810" b="7620"/>
            <wp:docPr id="2" name="Obraz 2" descr="Logo ZTZ, Tarcza z szczupakiem oraz kwiatami orzecha wodnego, po prawej napis Zarząd Transportu Zbiorowego w Rybni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Logo ZTZ, Tarcza z szczupakiem oraz kwiatami orzecha wodnego, po prawej napis Zarząd Transportu Zbiorowego w Rybnik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840" cy="1173480"/>
                    </a:xfrm>
                    <a:prstGeom prst="rect">
                      <a:avLst/>
                    </a:prstGeom>
                    <a:noFill/>
                    <a:ln>
                      <a:noFill/>
                    </a:ln>
                  </pic:spPr>
                </pic:pic>
              </a:graphicData>
            </a:graphic>
          </wp:inline>
        </w:drawing>
      </w:r>
    </w:p>
    <w:p w14:paraId="37EF7C9F" w14:textId="4A3A4782" w:rsidR="001370A8" w:rsidRDefault="001370A8" w:rsidP="001A5C90">
      <w:pPr>
        <w:pStyle w:val="SWZN1Tytu"/>
      </w:pPr>
      <w:r w:rsidRPr="001370A8">
        <w:t>Specyfikacja Warunków Zmówienia</w:t>
      </w:r>
    </w:p>
    <w:p w14:paraId="3EACD4FA" w14:textId="07C12AC5" w:rsidR="001370A8" w:rsidRPr="001370A8" w:rsidRDefault="001370A8" w:rsidP="001370A8">
      <w:pPr>
        <w:spacing w:before="480" w:after="0" w:line="360" w:lineRule="auto"/>
        <w:rPr>
          <w:rFonts w:ascii="Arial" w:hAnsi="Arial" w:cs="Arial"/>
          <w:b/>
          <w:caps/>
          <w:sz w:val="28"/>
          <w:szCs w:val="28"/>
        </w:rPr>
      </w:pPr>
      <w:r w:rsidRPr="001370A8">
        <w:rPr>
          <w:rFonts w:ascii="Arial" w:hAnsi="Arial" w:cs="Arial"/>
          <w:b/>
          <w:caps/>
          <w:sz w:val="28"/>
          <w:szCs w:val="28"/>
        </w:rPr>
        <w:t>Z</w:t>
      </w:r>
      <w:r w:rsidR="00E05C62" w:rsidRPr="001370A8">
        <w:rPr>
          <w:rFonts w:ascii="Arial" w:hAnsi="Arial" w:cs="Arial"/>
          <w:b/>
          <w:sz w:val="28"/>
          <w:szCs w:val="28"/>
        </w:rPr>
        <w:t>amawiający:</w:t>
      </w:r>
    </w:p>
    <w:p w14:paraId="07734FF1" w14:textId="5CA5C37C" w:rsidR="001370A8" w:rsidRPr="001370A8" w:rsidRDefault="001370A8" w:rsidP="001370A8">
      <w:pPr>
        <w:spacing w:after="0" w:line="360" w:lineRule="auto"/>
        <w:rPr>
          <w:rFonts w:ascii="Arial" w:hAnsi="Arial" w:cs="Arial"/>
          <w:bCs/>
          <w:caps/>
          <w:sz w:val="24"/>
          <w:szCs w:val="24"/>
        </w:rPr>
      </w:pPr>
      <w:r w:rsidRPr="001370A8">
        <w:rPr>
          <w:rFonts w:ascii="Arial" w:hAnsi="Arial" w:cs="Arial"/>
          <w:bCs/>
          <w:sz w:val="24"/>
          <w:szCs w:val="24"/>
        </w:rPr>
        <w:t xml:space="preserve">Zarząd </w:t>
      </w:r>
      <w:r w:rsidR="00E05C62">
        <w:rPr>
          <w:rFonts w:ascii="Arial" w:hAnsi="Arial" w:cs="Arial"/>
          <w:bCs/>
          <w:sz w:val="24"/>
          <w:szCs w:val="24"/>
        </w:rPr>
        <w:t>T</w:t>
      </w:r>
      <w:r w:rsidRPr="001370A8">
        <w:rPr>
          <w:rFonts w:ascii="Arial" w:hAnsi="Arial" w:cs="Arial"/>
          <w:bCs/>
          <w:sz w:val="24"/>
          <w:szCs w:val="24"/>
        </w:rPr>
        <w:t xml:space="preserve">ransportu </w:t>
      </w:r>
      <w:r w:rsidR="00E05C62">
        <w:rPr>
          <w:rFonts w:ascii="Arial" w:hAnsi="Arial" w:cs="Arial"/>
          <w:bCs/>
          <w:sz w:val="24"/>
          <w:szCs w:val="24"/>
        </w:rPr>
        <w:t>Z</w:t>
      </w:r>
      <w:r w:rsidRPr="001370A8">
        <w:rPr>
          <w:rFonts w:ascii="Arial" w:hAnsi="Arial" w:cs="Arial"/>
          <w:bCs/>
          <w:sz w:val="24"/>
          <w:szCs w:val="24"/>
        </w:rPr>
        <w:t xml:space="preserve">biorowego w </w:t>
      </w:r>
      <w:r w:rsidR="00E05C62">
        <w:rPr>
          <w:rFonts w:ascii="Arial" w:hAnsi="Arial" w:cs="Arial"/>
          <w:bCs/>
          <w:sz w:val="24"/>
          <w:szCs w:val="24"/>
        </w:rPr>
        <w:t>R</w:t>
      </w:r>
      <w:r w:rsidRPr="001370A8">
        <w:rPr>
          <w:rFonts w:ascii="Arial" w:hAnsi="Arial" w:cs="Arial"/>
          <w:bCs/>
          <w:sz w:val="24"/>
          <w:szCs w:val="24"/>
        </w:rPr>
        <w:t>ybniku</w:t>
      </w:r>
    </w:p>
    <w:p w14:paraId="6DCE9136" w14:textId="00912393" w:rsidR="001370A8" w:rsidRPr="001370A8" w:rsidRDefault="00456997" w:rsidP="001370A8">
      <w:pPr>
        <w:spacing w:after="0" w:line="360" w:lineRule="auto"/>
        <w:rPr>
          <w:rFonts w:ascii="Arial" w:hAnsi="Arial" w:cs="Arial"/>
          <w:bCs/>
          <w:caps/>
          <w:sz w:val="24"/>
          <w:szCs w:val="24"/>
        </w:rPr>
      </w:pPr>
      <w:r>
        <w:rPr>
          <w:rFonts w:ascii="Arial" w:hAnsi="Arial" w:cs="Arial"/>
          <w:bCs/>
          <w:sz w:val="24"/>
          <w:szCs w:val="24"/>
        </w:rPr>
        <w:t>u</w:t>
      </w:r>
      <w:r w:rsidR="001370A8" w:rsidRPr="001370A8">
        <w:rPr>
          <w:rFonts w:ascii="Arial" w:hAnsi="Arial" w:cs="Arial"/>
          <w:bCs/>
          <w:sz w:val="24"/>
          <w:szCs w:val="24"/>
        </w:rPr>
        <w:t xml:space="preserve">l. Budowlanych 6, 44 - 200 </w:t>
      </w:r>
      <w:r>
        <w:rPr>
          <w:rFonts w:ascii="Arial" w:hAnsi="Arial" w:cs="Arial"/>
          <w:bCs/>
          <w:sz w:val="24"/>
          <w:szCs w:val="24"/>
        </w:rPr>
        <w:t>R</w:t>
      </w:r>
      <w:r w:rsidR="001370A8" w:rsidRPr="001370A8">
        <w:rPr>
          <w:rFonts w:ascii="Arial" w:hAnsi="Arial" w:cs="Arial"/>
          <w:bCs/>
          <w:sz w:val="24"/>
          <w:szCs w:val="24"/>
        </w:rPr>
        <w:t>ybnik</w:t>
      </w:r>
    </w:p>
    <w:p w14:paraId="38D6301A" w14:textId="5CC5FE7A" w:rsidR="001370A8" w:rsidRDefault="00F82C42" w:rsidP="00F82C42">
      <w:pPr>
        <w:spacing w:before="360" w:after="0" w:line="360" w:lineRule="auto"/>
        <w:rPr>
          <w:rFonts w:ascii="Arial" w:hAnsi="Arial" w:cs="Arial"/>
          <w:bCs/>
          <w:sz w:val="24"/>
          <w:szCs w:val="24"/>
        </w:rPr>
      </w:pPr>
      <w:r w:rsidRPr="00F82C42">
        <w:rPr>
          <w:rFonts w:ascii="Arial" w:hAnsi="Arial" w:cs="Arial"/>
          <w:bCs/>
          <w:sz w:val="24"/>
          <w:szCs w:val="24"/>
        </w:rPr>
        <w:t>Zaprasza do złożenia oferty w postępowaniu o udzielenie zamówienia publicznego prowadzonego w trybie podstawowym bez przeprowadzania negocjacji na podstawie art. 275 pkt 1 ustawy z 11 września 2019 r. - Prawo zamówień publicznych (Dz. U. z 2019 r. poz. 2019 ze zm.) – dalej Pzp</w:t>
      </w:r>
      <w:r>
        <w:rPr>
          <w:rFonts w:ascii="Arial" w:hAnsi="Arial" w:cs="Arial"/>
          <w:bCs/>
          <w:sz w:val="24"/>
          <w:szCs w:val="24"/>
        </w:rPr>
        <w:t xml:space="preserve"> </w:t>
      </w:r>
      <w:r w:rsidRPr="00F82C42">
        <w:rPr>
          <w:rFonts w:ascii="Arial" w:hAnsi="Arial" w:cs="Arial"/>
          <w:bCs/>
          <w:sz w:val="24"/>
          <w:szCs w:val="24"/>
        </w:rPr>
        <w:t>na zadanie pn.</w:t>
      </w:r>
    </w:p>
    <w:p w14:paraId="2E4C02A6" w14:textId="20774C4A" w:rsidR="00E05C62" w:rsidRPr="00EC0ACB" w:rsidRDefault="00E05C62" w:rsidP="00E05C62">
      <w:pPr>
        <w:spacing w:before="480" w:after="0"/>
        <w:rPr>
          <w:rFonts w:ascii="Arial" w:hAnsi="Arial" w:cs="Arial"/>
          <w:b/>
          <w:sz w:val="24"/>
          <w:szCs w:val="24"/>
        </w:rPr>
      </w:pPr>
      <w:r w:rsidRPr="00E05C62">
        <w:rPr>
          <w:rFonts w:ascii="Arial" w:hAnsi="Arial" w:cs="Arial"/>
          <w:b/>
          <w:sz w:val="24"/>
          <w:szCs w:val="24"/>
        </w:rPr>
        <w:t xml:space="preserve">Obsługa przewozów pasażerskich w transporcie zbiorowym </w:t>
      </w:r>
      <w:r w:rsidRPr="00EC0ACB">
        <w:rPr>
          <w:rFonts w:ascii="Arial" w:hAnsi="Arial" w:cs="Arial"/>
          <w:b/>
          <w:sz w:val="24"/>
          <w:szCs w:val="24"/>
        </w:rPr>
        <w:t>minimum jednym autobusem.</w:t>
      </w:r>
    </w:p>
    <w:p w14:paraId="48E562AA" w14:textId="04BDBF2A" w:rsidR="00E05C62" w:rsidRPr="00E05C62" w:rsidRDefault="00E05C62" w:rsidP="00E05C62">
      <w:pPr>
        <w:tabs>
          <w:tab w:val="center" w:pos="4536"/>
          <w:tab w:val="left" w:pos="6945"/>
        </w:tabs>
        <w:spacing w:before="480" w:after="0" w:line="360" w:lineRule="auto"/>
        <w:rPr>
          <w:rFonts w:ascii="Arial" w:hAnsi="Arial" w:cs="Arial"/>
          <w:b/>
          <w:sz w:val="24"/>
          <w:szCs w:val="24"/>
        </w:rPr>
      </w:pPr>
      <w:r w:rsidRPr="00EC0ACB">
        <w:rPr>
          <w:rFonts w:ascii="Arial" w:hAnsi="Arial" w:cs="Arial"/>
          <w:b/>
          <w:sz w:val="24"/>
          <w:szCs w:val="24"/>
        </w:rPr>
        <w:t>Przedmiotowe</w:t>
      </w:r>
      <w:r w:rsidRPr="00E05C62">
        <w:rPr>
          <w:rFonts w:ascii="Arial" w:hAnsi="Arial" w:cs="Arial"/>
          <w:b/>
          <w:sz w:val="24"/>
          <w:szCs w:val="24"/>
        </w:rPr>
        <w:t xml:space="preserve"> postępowanie prowadzone jest przy użyciu środków komunikacji elektronicznej. Składanie ofert następuje za pośrednictwem platformy zakupowej dostępnej pod adresem internetowym:</w:t>
      </w:r>
      <w:r w:rsidRPr="00E05C62">
        <w:rPr>
          <w:rFonts w:ascii="Arial" w:hAnsi="Arial" w:cs="Arial"/>
          <w:sz w:val="24"/>
          <w:szCs w:val="24"/>
        </w:rPr>
        <w:t xml:space="preserve"> </w:t>
      </w:r>
      <w:hyperlink r:id="rId9" w:tooltip="Link do platformy zakupowej na której prowadzone sa przedmiotowe postępowania ZTZ." w:history="1">
        <w:r w:rsidRPr="003E3DC0">
          <w:rPr>
            <w:rStyle w:val="Hipercze"/>
            <w:rFonts w:ascii="Arial" w:hAnsi="Arial" w:cs="Arial"/>
            <w:b/>
            <w:bCs/>
            <w:color w:val="auto"/>
            <w:sz w:val="24"/>
            <w:szCs w:val="24"/>
            <w:u w:val="none"/>
          </w:rPr>
          <w:t>https://platformazakupowa.pl/pn/ztz.rybnik</w:t>
        </w:r>
      </w:hyperlink>
      <w:r w:rsidR="001A5C90" w:rsidRPr="003E3DC0">
        <w:rPr>
          <w:rFonts w:ascii="Arial" w:hAnsi="Arial" w:cs="Arial"/>
          <w:b/>
          <w:bCs/>
          <w:sz w:val="24"/>
          <w:szCs w:val="24"/>
        </w:rPr>
        <w:t>.</w:t>
      </w:r>
    </w:p>
    <w:p w14:paraId="2306EBBA" w14:textId="3E8E6432" w:rsidR="00E05C62" w:rsidRPr="00E05C62" w:rsidRDefault="00E05C62" w:rsidP="00E05C62">
      <w:pPr>
        <w:tabs>
          <w:tab w:val="center" w:pos="4536"/>
          <w:tab w:val="left" w:pos="6945"/>
        </w:tabs>
        <w:spacing w:before="480" w:after="0" w:line="360" w:lineRule="auto"/>
        <w:rPr>
          <w:rFonts w:ascii="Arial" w:hAnsi="Arial" w:cs="Arial"/>
          <w:sz w:val="24"/>
          <w:szCs w:val="24"/>
        </w:rPr>
      </w:pPr>
      <w:r w:rsidRPr="00E05C62">
        <w:rPr>
          <w:rFonts w:ascii="Arial" w:hAnsi="Arial" w:cs="Arial"/>
          <w:sz w:val="24"/>
          <w:szCs w:val="24"/>
        </w:rPr>
        <w:t xml:space="preserve">Nr postępowania: </w:t>
      </w:r>
      <w:bookmarkStart w:id="0" w:name="_Hlk66662461"/>
      <w:r w:rsidRPr="00E05C62">
        <w:rPr>
          <w:rFonts w:ascii="Arial" w:hAnsi="Arial" w:cs="Arial"/>
          <w:sz w:val="24"/>
          <w:szCs w:val="24"/>
        </w:rPr>
        <w:t>ZTZ PN/</w:t>
      </w:r>
      <w:r w:rsidR="00F82C42">
        <w:rPr>
          <w:rFonts w:ascii="Arial" w:hAnsi="Arial" w:cs="Arial"/>
          <w:sz w:val="24"/>
          <w:szCs w:val="24"/>
        </w:rPr>
        <w:t>01</w:t>
      </w:r>
      <w:r w:rsidRPr="00E05C62">
        <w:rPr>
          <w:rFonts w:ascii="Arial" w:hAnsi="Arial" w:cs="Arial"/>
          <w:sz w:val="24"/>
          <w:szCs w:val="24"/>
        </w:rPr>
        <w:t>/202</w:t>
      </w:r>
      <w:bookmarkEnd w:id="0"/>
      <w:r w:rsidR="00F82C42">
        <w:rPr>
          <w:rFonts w:ascii="Arial" w:hAnsi="Arial" w:cs="Arial"/>
          <w:sz w:val="24"/>
          <w:szCs w:val="24"/>
        </w:rPr>
        <w:t>2</w:t>
      </w:r>
      <w:r w:rsidR="001A5C90">
        <w:rPr>
          <w:rFonts w:ascii="Arial" w:hAnsi="Arial" w:cs="Arial"/>
          <w:sz w:val="24"/>
          <w:szCs w:val="24"/>
        </w:rPr>
        <w:t>.</w:t>
      </w:r>
    </w:p>
    <w:p w14:paraId="66D25677" w14:textId="5CC26D03" w:rsidR="00456997" w:rsidRDefault="005657A6" w:rsidP="00972053">
      <w:pPr>
        <w:spacing w:before="2160" w:after="0" w:line="360" w:lineRule="auto"/>
        <w:rPr>
          <w:rFonts w:ascii="Arial" w:hAnsi="Arial" w:cs="Arial"/>
          <w:b/>
          <w:sz w:val="24"/>
          <w:szCs w:val="24"/>
        </w:rPr>
      </w:pPr>
      <w:r>
        <w:rPr>
          <w:rFonts w:ascii="Arial" w:hAnsi="Arial" w:cs="Arial"/>
          <w:b/>
          <w:sz w:val="24"/>
          <w:szCs w:val="24"/>
        </w:rPr>
        <w:t>24 s</w:t>
      </w:r>
      <w:r w:rsidR="00F82C42">
        <w:rPr>
          <w:rFonts w:ascii="Arial" w:hAnsi="Arial" w:cs="Arial"/>
          <w:b/>
          <w:sz w:val="24"/>
          <w:szCs w:val="24"/>
        </w:rPr>
        <w:t>tycz</w:t>
      </w:r>
      <w:r>
        <w:rPr>
          <w:rFonts w:ascii="Arial" w:hAnsi="Arial" w:cs="Arial"/>
          <w:b/>
          <w:sz w:val="24"/>
          <w:szCs w:val="24"/>
        </w:rPr>
        <w:t>nia</w:t>
      </w:r>
      <w:r w:rsidR="00E05C62" w:rsidRPr="00E05C62">
        <w:rPr>
          <w:rFonts w:ascii="Arial" w:hAnsi="Arial" w:cs="Arial"/>
          <w:b/>
          <w:sz w:val="24"/>
          <w:szCs w:val="24"/>
        </w:rPr>
        <w:t xml:space="preserve"> 202</w:t>
      </w:r>
      <w:r w:rsidR="00F82C42">
        <w:rPr>
          <w:rFonts w:ascii="Arial" w:hAnsi="Arial" w:cs="Arial"/>
          <w:b/>
          <w:sz w:val="24"/>
          <w:szCs w:val="24"/>
        </w:rPr>
        <w:t>2</w:t>
      </w:r>
    </w:p>
    <w:p w14:paraId="64306FE9" w14:textId="77777777" w:rsidR="00456997" w:rsidRDefault="00456997">
      <w:pPr>
        <w:rPr>
          <w:rFonts w:ascii="Arial" w:hAnsi="Arial" w:cs="Arial"/>
          <w:b/>
          <w:sz w:val="24"/>
          <w:szCs w:val="24"/>
        </w:rPr>
      </w:pPr>
      <w:r>
        <w:rPr>
          <w:rFonts w:ascii="Arial" w:hAnsi="Arial" w:cs="Arial"/>
          <w:b/>
          <w:sz w:val="24"/>
          <w:szCs w:val="24"/>
        </w:rPr>
        <w:br w:type="page"/>
      </w:r>
    </w:p>
    <w:p w14:paraId="5C800469" w14:textId="6521A5CE" w:rsidR="001A5C90" w:rsidRPr="00FA20A0" w:rsidRDefault="001A5C90" w:rsidP="003E3240">
      <w:pPr>
        <w:pStyle w:val="SWZN2Rozdzia"/>
      </w:pPr>
      <w:bookmarkStart w:id="1" w:name="_Hlk86992125"/>
      <w:r w:rsidRPr="003E3240">
        <w:lastRenderedPageBreak/>
        <w:t>Nazwa</w:t>
      </w:r>
      <w:r w:rsidRPr="00FA20A0">
        <w:t xml:space="preserve"> oraz adres Zamawiającego</w:t>
      </w:r>
      <w:r w:rsidR="00FA20A0" w:rsidRPr="00FA20A0">
        <w:t>.</w:t>
      </w:r>
    </w:p>
    <w:bookmarkEnd w:id="1"/>
    <w:p w14:paraId="7A769311" w14:textId="77777777" w:rsidR="00FA20A0" w:rsidRPr="00FA20A0" w:rsidRDefault="00FA20A0" w:rsidP="00FA20A0">
      <w:pPr>
        <w:spacing w:after="0" w:line="360" w:lineRule="auto"/>
        <w:rPr>
          <w:rFonts w:ascii="Arial" w:hAnsi="Arial" w:cs="Arial"/>
          <w:bCs/>
          <w:sz w:val="24"/>
          <w:szCs w:val="24"/>
        </w:rPr>
      </w:pPr>
      <w:r w:rsidRPr="00FA20A0">
        <w:rPr>
          <w:rFonts w:ascii="Arial" w:hAnsi="Arial" w:cs="Arial"/>
          <w:bCs/>
          <w:sz w:val="24"/>
          <w:szCs w:val="24"/>
        </w:rPr>
        <w:t>Dane Zamawiającego:</w:t>
      </w:r>
    </w:p>
    <w:p w14:paraId="31F4DB8D" w14:textId="77777777" w:rsidR="00FA20A0" w:rsidRPr="00AB350C" w:rsidRDefault="00FA20A0" w:rsidP="00FA20A0">
      <w:pPr>
        <w:spacing w:before="120" w:after="0" w:line="360" w:lineRule="auto"/>
        <w:rPr>
          <w:rFonts w:ascii="Arial" w:hAnsi="Arial" w:cs="Arial"/>
          <w:b/>
          <w:sz w:val="24"/>
          <w:szCs w:val="24"/>
        </w:rPr>
      </w:pPr>
      <w:r w:rsidRPr="00AB350C">
        <w:rPr>
          <w:rFonts w:ascii="Arial" w:hAnsi="Arial" w:cs="Arial"/>
          <w:b/>
          <w:sz w:val="24"/>
          <w:szCs w:val="24"/>
        </w:rPr>
        <w:t>Zarząd Transportu Zbiorowego w Rybniku</w:t>
      </w:r>
    </w:p>
    <w:p w14:paraId="19978B1D" w14:textId="77777777" w:rsidR="00FA20A0" w:rsidRPr="00FA20A0" w:rsidRDefault="00FA20A0" w:rsidP="00FA20A0">
      <w:pPr>
        <w:spacing w:after="0" w:line="360" w:lineRule="auto"/>
        <w:rPr>
          <w:rFonts w:ascii="Arial" w:hAnsi="Arial" w:cs="Arial"/>
          <w:bCs/>
          <w:sz w:val="24"/>
          <w:szCs w:val="24"/>
        </w:rPr>
      </w:pPr>
      <w:r w:rsidRPr="00FA20A0">
        <w:rPr>
          <w:rFonts w:ascii="Arial" w:hAnsi="Arial" w:cs="Arial"/>
          <w:bCs/>
          <w:sz w:val="24"/>
          <w:szCs w:val="24"/>
        </w:rPr>
        <w:t>NIP: 642-26-50-396</w:t>
      </w:r>
    </w:p>
    <w:p w14:paraId="65C097AC" w14:textId="77777777" w:rsidR="00FA20A0" w:rsidRPr="00FA20A0" w:rsidRDefault="00FA20A0" w:rsidP="00FA20A0">
      <w:pPr>
        <w:spacing w:after="0" w:line="360" w:lineRule="auto"/>
        <w:rPr>
          <w:rFonts w:ascii="Arial" w:hAnsi="Arial" w:cs="Arial"/>
          <w:bCs/>
          <w:sz w:val="24"/>
          <w:szCs w:val="24"/>
        </w:rPr>
      </w:pPr>
      <w:r w:rsidRPr="00FA20A0">
        <w:rPr>
          <w:rFonts w:ascii="Arial" w:hAnsi="Arial" w:cs="Arial"/>
          <w:bCs/>
          <w:sz w:val="24"/>
          <w:szCs w:val="24"/>
        </w:rPr>
        <w:t>ul. Budowlanych 6</w:t>
      </w:r>
    </w:p>
    <w:p w14:paraId="28878DE8" w14:textId="77777777" w:rsidR="00FA20A0" w:rsidRPr="00FA20A0" w:rsidRDefault="00FA20A0" w:rsidP="00AB350C">
      <w:pPr>
        <w:spacing w:after="0" w:line="360" w:lineRule="auto"/>
        <w:rPr>
          <w:rFonts w:ascii="Arial" w:hAnsi="Arial" w:cs="Arial"/>
          <w:bCs/>
          <w:sz w:val="24"/>
          <w:szCs w:val="24"/>
        </w:rPr>
      </w:pPr>
      <w:r w:rsidRPr="00FA20A0">
        <w:rPr>
          <w:rFonts w:ascii="Arial" w:hAnsi="Arial" w:cs="Arial"/>
          <w:bCs/>
          <w:sz w:val="24"/>
          <w:szCs w:val="24"/>
        </w:rPr>
        <w:t>44-200 Rybnik</w:t>
      </w:r>
    </w:p>
    <w:p w14:paraId="735BD0C0" w14:textId="17285C17" w:rsidR="00FA20A0" w:rsidRPr="00FA20A0" w:rsidRDefault="00FA20A0" w:rsidP="00AB350C">
      <w:pPr>
        <w:spacing w:before="120" w:after="0" w:line="360" w:lineRule="auto"/>
        <w:rPr>
          <w:rFonts w:ascii="Arial" w:hAnsi="Arial" w:cs="Arial"/>
          <w:bCs/>
          <w:sz w:val="24"/>
          <w:szCs w:val="24"/>
        </w:rPr>
      </w:pPr>
      <w:r w:rsidRPr="00FA20A0">
        <w:rPr>
          <w:rFonts w:ascii="Arial" w:hAnsi="Arial" w:cs="Arial"/>
          <w:bCs/>
          <w:sz w:val="24"/>
          <w:szCs w:val="24"/>
        </w:rPr>
        <w:t xml:space="preserve">Dedykowana platforma zakupowa do obsługi komunikacji w formie elektronicznej pomiędzy Zamawiającym a Wykonawcami oraz do składania ofert: </w:t>
      </w:r>
      <w:hyperlink r:id="rId10" w:tooltip="Link do platformy zakupowej na której prowadzone sa przedmiotowe postępowania ZTZ." w:history="1">
        <w:r w:rsidRPr="00F115E9">
          <w:rPr>
            <w:rStyle w:val="Hipercze"/>
            <w:rFonts w:ascii="Arial" w:hAnsi="Arial" w:cs="Arial"/>
            <w:b/>
            <w:color w:val="auto"/>
            <w:sz w:val="24"/>
            <w:szCs w:val="24"/>
            <w:u w:val="none"/>
          </w:rPr>
          <w:t>https://platformazakupowa.pl/pn/ztz.rybnik</w:t>
        </w:r>
      </w:hyperlink>
    </w:p>
    <w:p w14:paraId="24643CEE" w14:textId="4CDB4167" w:rsidR="00FA20A0" w:rsidRPr="00FA20A0" w:rsidRDefault="00FA20A0" w:rsidP="00AB350C">
      <w:pPr>
        <w:spacing w:before="120" w:after="0" w:line="360" w:lineRule="auto"/>
        <w:rPr>
          <w:rFonts w:ascii="Arial" w:hAnsi="Arial" w:cs="Arial"/>
          <w:bCs/>
          <w:sz w:val="24"/>
          <w:szCs w:val="24"/>
        </w:rPr>
      </w:pPr>
      <w:r w:rsidRPr="00FA20A0">
        <w:rPr>
          <w:rFonts w:ascii="Arial" w:hAnsi="Arial" w:cs="Arial"/>
          <w:bCs/>
          <w:sz w:val="24"/>
          <w:szCs w:val="24"/>
        </w:rPr>
        <w:t>Telefon.:</w:t>
      </w:r>
      <w:r w:rsidR="00AB350C">
        <w:rPr>
          <w:rFonts w:ascii="Arial" w:hAnsi="Arial" w:cs="Arial"/>
          <w:bCs/>
          <w:sz w:val="24"/>
          <w:szCs w:val="24"/>
        </w:rPr>
        <w:t xml:space="preserve"> </w:t>
      </w:r>
      <w:r w:rsidRPr="00FA20A0">
        <w:rPr>
          <w:rFonts w:ascii="Arial" w:hAnsi="Arial" w:cs="Arial"/>
          <w:bCs/>
          <w:sz w:val="24"/>
          <w:szCs w:val="24"/>
        </w:rPr>
        <w:t>32 755 71 60</w:t>
      </w:r>
    </w:p>
    <w:p w14:paraId="34822E95" w14:textId="2D61D7DC" w:rsidR="00FA20A0" w:rsidRPr="00FA20A0" w:rsidRDefault="00FA20A0" w:rsidP="00AB350C">
      <w:pPr>
        <w:spacing w:after="0" w:line="360" w:lineRule="auto"/>
        <w:rPr>
          <w:rFonts w:ascii="Arial" w:hAnsi="Arial" w:cs="Arial"/>
          <w:bCs/>
          <w:sz w:val="24"/>
          <w:szCs w:val="24"/>
        </w:rPr>
      </w:pPr>
      <w:r w:rsidRPr="00FA20A0">
        <w:rPr>
          <w:rFonts w:ascii="Arial" w:hAnsi="Arial" w:cs="Arial"/>
          <w:bCs/>
          <w:sz w:val="24"/>
          <w:szCs w:val="24"/>
        </w:rPr>
        <w:t>Adres strony internetowej:</w:t>
      </w:r>
      <w:r w:rsidRPr="00FA20A0">
        <w:rPr>
          <w:rFonts w:ascii="Arial" w:hAnsi="Arial" w:cs="Arial"/>
          <w:bCs/>
          <w:sz w:val="24"/>
          <w:szCs w:val="24"/>
        </w:rPr>
        <w:tab/>
      </w:r>
      <w:hyperlink r:id="rId11" w:tooltip="Link do strony internetowej Zarządu Transportu Zbiorowego w Rybniku." w:history="1">
        <w:r w:rsidRPr="00F115E9">
          <w:rPr>
            <w:rStyle w:val="Hipercze"/>
            <w:rFonts w:ascii="Arial" w:hAnsi="Arial" w:cs="Arial"/>
            <w:bCs/>
            <w:color w:val="auto"/>
            <w:sz w:val="24"/>
            <w:szCs w:val="24"/>
            <w:u w:val="none"/>
          </w:rPr>
          <w:t>http://www.ztz.rybnik.pl/</w:t>
        </w:r>
      </w:hyperlink>
    </w:p>
    <w:p w14:paraId="76D286D8" w14:textId="24EA8E56" w:rsidR="00FA20A0" w:rsidRDefault="00FA20A0" w:rsidP="00AB350C">
      <w:pPr>
        <w:spacing w:after="0" w:line="360" w:lineRule="auto"/>
        <w:rPr>
          <w:rFonts w:ascii="Arial" w:hAnsi="Arial" w:cs="Arial"/>
          <w:bCs/>
          <w:sz w:val="24"/>
          <w:szCs w:val="24"/>
        </w:rPr>
      </w:pPr>
      <w:r w:rsidRPr="00FA20A0">
        <w:rPr>
          <w:rFonts w:ascii="Arial" w:hAnsi="Arial" w:cs="Arial"/>
          <w:bCs/>
          <w:sz w:val="24"/>
          <w:szCs w:val="24"/>
        </w:rPr>
        <w:t>Adres poczty elektronicznej:</w:t>
      </w:r>
      <w:r w:rsidR="00AB350C">
        <w:rPr>
          <w:rFonts w:ascii="Arial" w:hAnsi="Arial" w:cs="Arial"/>
          <w:bCs/>
          <w:sz w:val="24"/>
          <w:szCs w:val="24"/>
        </w:rPr>
        <w:t xml:space="preserve"> </w:t>
      </w:r>
      <w:r w:rsidR="003E3240" w:rsidRPr="003E3240">
        <w:rPr>
          <w:rFonts w:ascii="Arial" w:hAnsi="Arial" w:cs="Arial"/>
          <w:bCs/>
          <w:sz w:val="24"/>
          <w:szCs w:val="24"/>
          <w:u w:color="FF0000"/>
        </w:rPr>
        <w:t>ztz@ztz.rybnik.pl</w:t>
      </w:r>
    </w:p>
    <w:p w14:paraId="158BD211" w14:textId="010040C4" w:rsidR="003E3240" w:rsidRDefault="003E3240" w:rsidP="003E3240">
      <w:pPr>
        <w:pStyle w:val="SWZN2Rozdzia"/>
      </w:pPr>
      <w:r w:rsidRPr="003E3240">
        <w:t>Ochrona danych osobowych</w:t>
      </w:r>
      <w:r w:rsidR="0077083D">
        <w:t>.</w:t>
      </w:r>
    </w:p>
    <w:p w14:paraId="41984104" w14:textId="77777777" w:rsidR="003E3240" w:rsidRPr="003E3240" w:rsidRDefault="003E3240" w:rsidP="003E3240">
      <w:pPr>
        <w:spacing w:after="0" w:line="360" w:lineRule="auto"/>
        <w:rPr>
          <w:rFonts w:ascii="Arial" w:hAnsi="Arial" w:cs="Arial"/>
          <w:bCs/>
          <w:sz w:val="24"/>
          <w:szCs w:val="24"/>
        </w:rPr>
      </w:pPr>
      <w:r w:rsidRPr="003E3240">
        <w:rPr>
          <w:rFonts w:ascii="Arial" w:hAnsi="Arial" w:cs="Arial"/>
          <w:bCs/>
          <w:sz w:val="24"/>
          <w:szCs w:val="24"/>
        </w:rPr>
        <w:t xml:space="preserve">Zgodnie z art. 13 Rozporządzenia Parlamentu Europejskiego i Rady (UE) nr 2016/679 </w:t>
      </w:r>
      <w:r w:rsidRPr="003E3240">
        <w:rPr>
          <w:rFonts w:ascii="Arial" w:hAnsi="Arial" w:cs="Arial"/>
          <w:bCs/>
          <w:sz w:val="24"/>
          <w:szCs w:val="24"/>
        </w:rPr>
        <w:br/>
        <w:t>z dnia 27 kwietnia 2016 roku, informuję, że:</w:t>
      </w:r>
    </w:p>
    <w:p w14:paraId="0903038F" w14:textId="62B93AF7" w:rsidR="003E3240" w:rsidRPr="00CB6A10" w:rsidRDefault="003E3240" w:rsidP="003E3240">
      <w:pPr>
        <w:pStyle w:val="Akapitzlist"/>
        <w:numPr>
          <w:ilvl w:val="0"/>
          <w:numId w:val="2"/>
        </w:numPr>
        <w:spacing w:line="360" w:lineRule="auto"/>
        <w:ind w:left="360"/>
        <w:rPr>
          <w:rFonts w:ascii="Arial" w:hAnsi="Arial" w:cs="Arial"/>
          <w:bCs/>
          <w:lang w:eastAsia="en-US"/>
        </w:rPr>
      </w:pPr>
      <w:r w:rsidRPr="00CB6A10">
        <w:rPr>
          <w:rFonts w:ascii="Arial" w:hAnsi="Arial" w:cs="Arial"/>
          <w:bCs/>
          <w:lang w:eastAsia="en-US"/>
        </w:rPr>
        <w:t>Administratorem Danych Osobowych jest Zarząd Transportu Zbiorowego w Rybniku,</w:t>
      </w:r>
      <w:r w:rsidRPr="00CB6A10">
        <w:rPr>
          <w:rFonts w:ascii="Arial" w:hAnsi="Arial" w:cs="Arial"/>
          <w:bCs/>
          <w:lang w:eastAsia="en-US"/>
        </w:rPr>
        <w:br/>
        <w:t>ul. Budowlanych 6, 44-200 Rybnik, adres e-mail: ztz@ztz.rybnik.pl (dalej jako „ADO”)</w:t>
      </w:r>
      <w:r w:rsidR="008E27BA">
        <w:rPr>
          <w:rFonts w:ascii="Arial" w:hAnsi="Arial" w:cs="Arial"/>
          <w:bCs/>
          <w:lang w:eastAsia="en-US"/>
        </w:rPr>
        <w:t>.</w:t>
      </w:r>
    </w:p>
    <w:p w14:paraId="53AC34E7" w14:textId="6E231C18" w:rsidR="003E3240" w:rsidRPr="00CB6A10" w:rsidRDefault="003E3240" w:rsidP="003E3240">
      <w:pPr>
        <w:pStyle w:val="Akapitzlist"/>
        <w:numPr>
          <w:ilvl w:val="0"/>
          <w:numId w:val="2"/>
        </w:numPr>
        <w:spacing w:line="360" w:lineRule="auto"/>
        <w:ind w:left="360"/>
        <w:rPr>
          <w:rFonts w:ascii="Arial" w:hAnsi="Arial" w:cs="Arial"/>
          <w:bCs/>
          <w:lang w:eastAsia="en-US"/>
        </w:rPr>
      </w:pPr>
      <w:r w:rsidRPr="00CB6A10">
        <w:rPr>
          <w:rFonts w:ascii="Arial" w:hAnsi="Arial" w:cs="Arial"/>
          <w:bCs/>
          <w:lang w:eastAsia="en-US"/>
        </w:rPr>
        <w:t xml:space="preserve">ADO wyznaczył Inspektora Ochrony Danych w osobie: Wacława Knura, z którym można się skontaktować pod adresem: ul. Budowlanych 6, 44-200 Rybnik, </w:t>
      </w:r>
      <w:r>
        <w:rPr>
          <w:rFonts w:ascii="Arial" w:hAnsi="Arial" w:cs="Arial"/>
          <w:bCs/>
          <w:lang w:eastAsia="en-US"/>
        </w:rPr>
        <w:br/>
      </w:r>
      <w:r w:rsidRPr="00CB6A10">
        <w:rPr>
          <w:rFonts w:ascii="Arial" w:hAnsi="Arial" w:cs="Arial"/>
          <w:bCs/>
          <w:lang w:eastAsia="en-US"/>
        </w:rPr>
        <w:t>e-mail: iod@kwiecienipartnerzy.pl</w:t>
      </w:r>
      <w:r w:rsidR="008E27BA">
        <w:rPr>
          <w:rFonts w:ascii="Arial" w:hAnsi="Arial" w:cs="Arial"/>
          <w:bCs/>
          <w:lang w:eastAsia="en-US"/>
        </w:rPr>
        <w:t>.</w:t>
      </w:r>
    </w:p>
    <w:p w14:paraId="1076655A" w14:textId="554DEDDF" w:rsidR="003E3240" w:rsidRPr="00CB6A10" w:rsidRDefault="003E3240" w:rsidP="003E3240">
      <w:pPr>
        <w:pStyle w:val="Akapitzlist"/>
        <w:numPr>
          <w:ilvl w:val="0"/>
          <w:numId w:val="2"/>
        </w:numPr>
        <w:spacing w:line="360" w:lineRule="auto"/>
        <w:ind w:left="360"/>
        <w:rPr>
          <w:rFonts w:ascii="Arial" w:hAnsi="Arial" w:cs="Arial"/>
          <w:bCs/>
          <w:lang w:eastAsia="en-US"/>
        </w:rPr>
      </w:pPr>
      <w:r w:rsidRPr="00CB6A10">
        <w:rPr>
          <w:rFonts w:ascii="Arial" w:hAnsi="Arial" w:cs="Arial"/>
          <w:bCs/>
          <w:lang w:eastAsia="en-US"/>
        </w:rPr>
        <w:t xml:space="preserve">Pani/Pana dane osobowe przetwarzane będą na podstawie art. 6 ust. 1 lit. c RODO oraz "Ustawy Pzp", w celu związanym z przedmiotowym postępowaniem o udzielenie zamówienia publicznego prowadzonym w trybie </w:t>
      </w:r>
      <w:r w:rsidR="00F82C42" w:rsidRPr="00F82C42">
        <w:rPr>
          <w:rFonts w:ascii="Arial" w:hAnsi="Arial" w:cs="Arial"/>
          <w:bCs/>
        </w:rPr>
        <w:t>podstawowym bez przeprowadzania negocjacji</w:t>
      </w:r>
      <w:r w:rsidRPr="00CB6A10">
        <w:rPr>
          <w:rFonts w:ascii="Arial" w:hAnsi="Arial" w:cs="Arial"/>
          <w:bCs/>
          <w:lang w:eastAsia="en-US"/>
        </w:rPr>
        <w:t>,</w:t>
      </w:r>
      <w:r>
        <w:rPr>
          <w:rFonts w:ascii="Arial" w:hAnsi="Arial" w:cs="Arial"/>
          <w:bCs/>
          <w:lang w:eastAsia="en-US"/>
        </w:rPr>
        <w:t xml:space="preserve"> </w:t>
      </w:r>
      <w:r w:rsidRPr="00CB6A10">
        <w:rPr>
          <w:rFonts w:ascii="Arial" w:hAnsi="Arial" w:cs="Arial"/>
          <w:bCs/>
          <w:lang w:eastAsia="en-US"/>
        </w:rPr>
        <w:t>określonego w specyfikacji przetargowej</w:t>
      </w:r>
      <w:r w:rsidR="008E27BA">
        <w:rPr>
          <w:rFonts w:ascii="Arial" w:hAnsi="Arial" w:cs="Arial"/>
          <w:bCs/>
          <w:lang w:eastAsia="en-US"/>
        </w:rPr>
        <w:t>.</w:t>
      </w:r>
    </w:p>
    <w:p w14:paraId="291AE299" w14:textId="1DCC52AC" w:rsidR="003E3240" w:rsidRPr="00CB6A10" w:rsidRDefault="003E3240" w:rsidP="003E3240">
      <w:pPr>
        <w:pStyle w:val="Akapitzlist"/>
        <w:numPr>
          <w:ilvl w:val="0"/>
          <w:numId w:val="2"/>
        </w:numPr>
        <w:spacing w:line="360" w:lineRule="auto"/>
        <w:ind w:left="360"/>
        <w:rPr>
          <w:rFonts w:ascii="Arial" w:hAnsi="Arial" w:cs="Arial"/>
          <w:bCs/>
          <w:lang w:eastAsia="en-US"/>
        </w:rPr>
      </w:pPr>
      <w:r w:rsidRPr="00CB6A10">
        <w:rPr>
          <w:rFonts w:ascii="Arial" w:hAnsi="Arial" w:cs="Arial"/>
          <w:bCs/>
          <w:lang w:eastAsia="en-US"/>
        </w:rPr>
        <w:t>odbiorcami Pani/Pana danych osobowych będą osoby lub podmioty, którym</w:t>
      </w:r>
      <w:r>
        <w:rPr>
          <w:rFonts w:ascii="Arial" w:hAnsi="Arial" w:cs="Arial"/>
          <w:bCs/>
          <w:lang w:eastAsia="en-US"/>
        </w:rPr>
        <w:t xml:space="preserve"> </w:t>
      </w:r>
      <w:r w:rsidRPr="00CB6A10">
        <w:rPr>
          <w:rFonts w:ascii="Arial" w:hAnsi="Arial" w:cs="Arial"/>
          <w:bCs/>
          <w:lang w:eastAsia="en-US"/>
        </w:rPr>
        <w:t xml:space="preserve">udostępniona zostanie dokumentacja postępowania w oparciu o art. 8 oraz art. 96 </w:t>
      </w:r>
      <w:r>
        <w:rPr>
          <w:rFonts w:ascii="Arial" w:hAnsi="Arial" w:cs="Arial"/>
          <w:bCs/>
          <w:lang w:eastAsia="en-US"/>
        </w:rPr>
        <w:br/>
      </w:r>
      <w:r w:rsidRPr="00CB6A10">
        <w:rPr>
          <w:rFonts w:ascii="Arial" w:hAnsi="Arial" w:cs="Arial"/>
          <w:bCs/>
          <w:lang w:eastAsia="en-US"/>
        </w:rPr>
        <w:t>ust. 3 „Ustawa Pzp”</w:t>
      </w:r>
      <w:r w:rsidR="008E27BA">
        <w:rPr>
          <w:rFonts w:ascii="Arial" w:hAnsi="Arial" w:cs="Arial"/>
          <w:bCs/>
          <w:lang w:eastAsia="en-US"/>
        </w:rPr>
        <w:t>.</w:t>
      </w:r>
    </w:p>
    <w:p w14:paraId="0773C434" w14:textId="1EA71189" w:rsidR="003E3240" w:rsidRPr="00CB6A10" w:rsidRDefault="003E3240" w:rsidP="003E3240">
      <w:pPr>
        <w:pStyle w:val="Akapitzlist"/>
        <w:numPr>
          <w:ilvl w:val="0"/>
          <w:numId w:val="2"/>
        </w:numPr>
        <w:spacing w:line="360" w:lineRule="auto"/>
        <w:ind w:left="360"/>
        <w:rPr>
          <w:rFonts w:ascii="Arial" w:hAnsi="Arial" w:cs="Arial"/>
          <w:bCs/>
          <w:lang w:eastAsia="en-US"/>
        </w:rPr>
      </w:pPr>
      <w:r w:rsidRPr="00CB6A10">
        <w:rPr>
          <w:rFonts w:ascii="Arial" w:hAnsi="Arial" w:cs="Arial"/>
          <w:bCs/>
          <w:lang w:eastAsia="en-US"/>
        </w:rPr>
        <w:t>Pani/Pana dane osobowe będą przechowywane, zgodnie z art. 97 ust. 1 "Ustawy Pzp" oraz zgodnie z zapisami Instrukcji kancelaryjnej, przez okres 4 lat od dnia zakończenia postępowania o udzielenie zamówienia, nie dłużej niż 10 lat</w:t>
      </w:r>
      <w:r w:rsidR="008E27BA">
        <w:rPr>
          <w:rFonts w:ascii="Arial" w:hAnsi="Arial" w:cs="Arial"/>
          <w:bCs/>
          <w:lang w:eastAsia="en-US"/>
        </w:rPr>
        <w:t>.</w:t>
      </w:r>
    </w:p>
    <w:p w14:paraId="7F3AB057" w14:textId="7ECBF1B9" w:rsidR="003E3240" w:rsidRPr="00CB6A10" w:rsidRDefault="003E3240" w:rsidP="003E3240">
      <w:pPr>
        <w:pStyle w:val="Akapitzlist"/>
        <w:numPr>
          <w:ilvl w:val="0"/>
          <w:numId w:val="2"/>
        </w:numPr>
        <w:spacing w:line="360" w:lineRule="auto"/>
        <w:ind w:left="360"/>
        <w:rPr>
          <w:rFonts w:ascii="Arial" w:hAnsi="Arial" w:cs="Arial"/>
          <w:bCs/>
          <w:lang w:eastAsia="en-US"/>
        </w:rPr>
      </w:pPr>
      <w:r w:rsidRPr="00CB6A10">
        <w:rPr>
          <w:rFonts w:ascii="Arial" w:hAnsi="Arial" w:cs="Arial"/>
          <w:bCs/>
          <w:lang w:eastAsia="en-US"/>
        </w:rPr>
        <w:lastRenderedPageBreak/>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008E27BA">
        <w:rPr>
          <w:rFonts w:ascii="Arial" w:hAnsi="Arial" w:cs="Arial"/>
          <w:bCs/>
          <w:lang w:eastAsia="en-US"/>
        </w:rPr>
        <w:t>.</w:t>
      </w:r>
    </w:p>
    <w:p w14:paraId="098BF551" w14:textId="7481A3D5" w:rsidR="003E3240" w:rsidRPr="00CB6A10" w:rsidRDefault="003E3240" w:rsidP="003E3240">
      <w:pPr>
        <w:pStyle w:val="Akapitzlist"/>
        <w:numPr>
          <w:ilvl w:val="0"/>
          <w:numId w:val="2"/>
        </w:numPr>
        <w:spacing w:line="360" w:lineRule="auto"/>
        <w:ind w:left="360"/>
        <w:rPr>
          <w:rFonts w:ascii="Arial" w:hAnsi="Arial" w:cs="Arial"/>
          <w:bCs/>
          <w:lang w:eastAsia="en-US"/>
        </w:rPr>
      </w:pPr>
      <w:r w:rsidRPr="00CB6A10">
        <w:rPr>
          <w:rFonts w:ascii="Arial" w:hAnsi="Arial" w:cs="Arial"/>
          <w:bCs/>
          <w:lang w:eastAsia="en-US"/>
        </w:rPr>
        <w:t xml:space="preserve">w odniesieniu do Pani/Pana danych osobowych decyzje nie będą podejmowane </w:t>
      </w:r>
      <w:r>
        <w:rPr>
          <w:rFonts w:ascii="Arial" w:hAnsi="Arial" w:cs="Arial"/>
          <w:bCs/>
          <w:lang w:eastAsia="en-US"/>
        </w:rPr>
        <w:br/>
      </w:r>
      <w:r w:rsidRPr="00CB6A10">
        <w:rPr>
          <w:rFonts w:ascii="Arial" w:hAnsi="Arial" w:cs="Arial"/>
          <w:bCs/>
          <w:lang w:eastAsia="en-US"/>
        </w:rPr>
        <w:t>w sposób zautomatyzowany, stosownie do art. 22 RODO</w:t>
      </w:r>
      <w:r w:rsidR="008E27BA">
        <w:rPr>
          <w:rFonts w:ascii="Arial" w:hAnsi="Arial" w:cs="Arial"/>
          <w:bCs/>
          <w:lang w:eastAsia="en-US"/>
        </w:rPr>
        <w:t>.</w:t>
      </w:r>
    </w:p>
    <w:p w14:paraId="594ED3B4" w14:textId="77777777" w:rsidR="003E3240" w:rsidRDefault="003E3240" w:rsidP="003E3240">
      <w:pPr>
        <w:pStyle w:val="Akapitzlist"/>
        <w:numPr>
          <w:ilvl w:val="0"/>
          <w:numId w:val="2"/>
        </w:numPr>
        <w:spacing w:line="360" w:lineRule="auto"/>
        <w:ind w:left="360"/>
        <w:rPr>
          <w:rFonts w:ascii="Arial" w:hAnsi="Arial" w:cs="Arial"/>
          <w:bCs/>
          <w:lang w:eastAsia="en-US"/>
        </w:rPr>
      </w:pPr>
      <w:r w:rsidRPr="00CB6A10">
        <w:rPr>
          <w:rFonts w:ascii="Arial" w:hAnsi="Arial" w:cs="Arial"/>
          <w:bCs/>
          <w:lang w:eastAsia="en-US"/>
        </w:rPr>
        <w:t>posiada Pani/Pan:</w:t>
      </w:r>
    </w:p>
    <w:p w14:paraId="401C91D5" w14:textId="72903333" w:rsidR="003E3240" w:rsidRDefault="003E3240" w:rsidP="003E3240">
      <w:pPr>
        <w:pStyle w:val="Akapitzlist"/>
        <w:numPr>
          <w:ilvl w:val="1"/>
          <w:numId w:val="2"/>
        </w:numPr>
        <w:spacing w:line="360" w:lineRule="auto"/>
        <w:ind w:left="757"/>
        <w:rPr>
          <w:rFonts w:ascii="Arial" w:hAnsi="Arial" w:cs="Arial"/>
          <w:bCs/>
          <w:lang w:eastAsia="en-US"/>
        </w:rPr>
      </w:pPr>
      <w:r w:rsidRPr="00CB6A10">
        <w:rPr>
          <w:rFonts w:ascii="Arial" w:hAnsi="Arial" w:cs="Arial"/>
          <w:bCs/>
          <w:lang w:eastAsia="en-US"/>
        </w:rPr>
        <w:t>na podstawie art. 15 RODO prawo dostępu do danych osobowych Pani/Pana dotyczących</w:t>
      </w:r>
      <w:r w:rsidR="008E27BA">
        <w:rPr>
          <w:rFonts w:ascii="Arial" w:hAnsi="Arial" w:cs="Arial"/>
          <w:bCs/>
          <w:lang w:eastAsia="en-US"/>
        </w:rPr>
        <w:t>.</w:t>
      </w:r>
    </w:p>
    <w:p w14:paraId="2313725F" w14:textId="75D16E45" w:rsidR="003E3240" w:rsidRDefault="003E3240" w:rsidP="003E3240">
      <w:pPr>
        <w:pStyle w:val="Akapitzlist"/>
        <w:numPr>
          <w:ilvl w:val="1"/>
          <w:numId w:val="2"/>
        </w:numPr>
        <w:spacing w:line="360" w:lineRule="auto"/>
        <w:ind w:left="757"/>
        <w:rPr>
          <w:rFonts w:ascii="Arial" w:hAnsi="Arial" w:cs="Arial"/>
          <w:bCs/>
          <w:lang w:eastAsia="en-US"/>
        </w:rPr>
      </w:pPr>
      <w:r w:rsidRPr="00CB6A10">
        <w:rPr>
          <w:rFonts w:ascii="Arial" w:hAnsi="Arial" w:cs="Arial"/>
          <w:bCs/>
          <w:lang w:eastAsia="en-US"/>
        </w:rPr>
        <w:t>na podstawie art. 16 RODO prawo do sprostowania Pani/Pana danych osobowych</w:t>
      </w:r>
      <w:r w:rsidR="008E27BA">
        <w:rPr>
          <w:rFonts w:ascii="Arial" w:hAnsi="Arial" w:cs="Arial"/>
          <w:bCs/>
          <w:lang w:eastAsia="en-US"/>
        </w:rPr>
        <w:t>.</w:t>
      </w:r>
    </w:p>
    <w:p w14:paraId="3C175FC2" w14:textId="1918D94C" w:rsidR="003E3240" w:rsidRDefault="003E3240" w:rsidP="003E3240">
      <w:pPr>
        <w:pStyle w:val="Akapitzlist"/>
        <w:numPr>
          <w:ilvl w:val="1"/>
          <w:numId w:val="2"/>
        </w:numPr>
        <w:spacing w:line="360" w:lineRule="auto"/>
        <w:ind w:left="757"/>
        <w:rPr>
          <w:rFonts w:ascii="Arial" w:hAnsi="Arial" w:cs="Arial"/>
          <w:bCs/>
          <w:lang w:eastAsia="en-US"/>
        </w:rPr>
      </w:pPr>
      <w:r w:rsidRPr="00CB6A10">
        <w:rPr>
          <w:rFonts w:ascii="Arial" w:hAnsi="Arial" w:cs="Arial"/>
          <w:bCs/>
          <w:lang w:eastAsia="en-US"/>
        </w:rPr>
        <w:t xml:space="preserve">na podstawie art. 18 RODO prawo żądania od administratora ograniczenia przetwarzania danych osobowych z zastrzeżeniem przypadków, o których mowa </w:t>
      </w:r>
      <w:r>
        <w:rPr>
          <w:rFonts w:ascii="Arial" w:hAnsi="Arial" w:cs="Arial"/>
          <w:bCs/>
          <w:lang w:eastAsia="en-US"/>
        </w:rPr>
        <w:br/>
      </w:r>
      <w:r w:rsidRPr="00CB6A10">
        <w:rPr>
          <w:rFonts w:ascii="Arial" w:hAnsi="Arial" w:cs="Arial"/>
          <w:bCs/>
          <w:lang w:eastAsia="en-US"/>
        </w:rPr>
        <w:t>w art. 18 ust. 2 RODO</w:t>
      </w:r>
      <w:r w:rsidR="008E27BA">
        <w:rPr>
          <w:rFonts w:ascii="Arial" w:hAnsi="Arial" w:cs="Arial"/>
          <w:bCs/>
          <w:lang w:eastAsia="en-US"/>
        </w:rPr>
        <w:t>.</w:t>
      </w:r>
    </w:p>
    <w:p w14:paraId="67C1669F" w14:textId="7E86A4E5" w:rsidR="003E3240" w:rsidRPr="00CB6A10" w:rsidRDefault="003E3240" w:rsidP="003E3240">
      <w:pPr>
        <w:pStyle w:val="Akapitzlist"/>
        <w:numPr>
          <w:ilvl w:val="1"/>
          <w:numId w:val="2"/>
        </w:numPr>
        <w:spacing w:line="360" w:lineRule="auto"/>
        <w:ind w:left="757"/>
        <w:rPr>
          <w:rFonts w:ascii="Arial" w:hAnsi="Arial" w:cs="Arial"/>
          <w:bCs/>
          <w:lang w:eastAsia="en-US"/>
        </w:rPr>
      </w:pPr>
      <w:r w:rsidRPr="00CB6A10">
        <w:rPr>
          <w:rFonts w:ascii="Arial" w:hAnsi="Arial" w:cs="Arial"/>
          <w:bCs/>
          <w:lang w:eastAsia="en-US"/>
        </w:rPr>
        <w:t>prawo do wniesienia skargi do Prezesa Urzędu Ochrony Danych Osobowych, gdy uzna Pani/Pan, że przetwarzanie danych osobowych Pani/Pana dotyczących narusza przepisy RODO</w:t>
      </w:r>
      <w:r w:rsidR="008E27BA">
        <w:rPr>
          <w:rFonts w:ascii="Arial" w:hAnsi="Arial" w:cs="Arial"/>
          <w:bCs/>
          <w:lang w:eastAsia="en-US"/>
        </w:rPr>
        <w:t>.</w:t>
      </w:r>
    </w:p>
    <w:p w14:paraId="018AD71B" w14:textId="77777777" w:rsidR="003E3240" w:rsidRDefault="003E3240" w:rsidP="003E3240">
      <w:pPr>
        <w:pStyle w:val="Akapitzlist"/>
        <w:numPr>
          <w:ilvl w:val="0"/>
          <w:numId w:val="2"/>
        </w:numPr>
        <w:spacing w:line="360" w:lineRule="auto"/>
        <w:ind w:left="360"/>
        <w:rPr>
          <w:rFonts w:ascii="Arial" w:hAnsi="Arial" w:cs="Arial"/>
          <w:bCs/>
          <w:lang w:eastAsia="en-US"/>
        </w:rPr>
      </w:pPr>
      <w:r w:rsidRPr="00CB6A10">
        <w:rPr>
          <w:rFonts w:ascii="Arial" w:hAnsi="Arial" w:cs="Arial"/>
          <w:bCs/>
          <w:lang w:eastAsia="en-US"/>
        </w:rPr>
        <w:t>nie przysługuje Pani/Panu:</w:t>
      </w:r>
    </w:p>
    <w:p w14:paraId="466AC528" w14:textId="1D08DAD6" w:rsidR="003E3240" w:rsidRDefault="003E3240" w:rsidP="003E3240">
      <w:pPr>
        <w:pStyle w:val="Akapitzlist"/>
        <w:numPr>
          <w:ilvl w:val="1"/>
          <w:numId w:val="2"/>
        </w:numPr>
        <w:spacing w:line="360" w:lineRule="auto"/>
        <w:ind w:left="757"/>
        <w:rPr>
          <w:rFonts w:ascii="Arial" w:hAnsi="Arial" w:cs="Arial"/>
          <w:bCs/>
          <w:lang w:eastAsia="en-US"/>
        </w:rPr>
      </w:pPr>
      <w:r w:rsidRPr="008E1830">
        <w:rPr>
          <w:rFonts w:ascii="Arial" w:hAnsi="Arial" w:cs="Arial"/>
          <w:bCs/>
          <w:lang w:eastAsia="en-US"/>
        </w:rPr>
        <w:t>w związku z art. 17 ust. 3 lit. b, d lub e RODO prawo do usunięcia danych osobowych</w:t>
      </w:r>
      <w:r w:rsidR="008E27BA">
        <w:rPr>
          <w:rFonts w:ascii="Arial" w:hAnsi="Arial" w:cs="Arial"/>
          <w:bCs/>
          <w:lang w:eastAsia="en-US"/>
        </w:rPr>
        <w:t>.</w:t>
      </w:r>
    </w:p>
    <w:p w14:paraId="091A58AB" w14:textId="1C8FB918" w:rsidR="003E3240" w:rsidRDefault="003E3240" w:rsidP="003E3240">
      <w:pPr>
        <w:pStyle w:val="Akapitzlist"/>
        <w:numPr>
          <w:ilvl w:val="1"/>
          <w:numId w:val="2"/>
        </w:numPr>
        <w:spacing w:line="360" w:lineRule="auto"/>
        <w:ind w:left="757"/>
        <w:rPr>
          <w:rFonts w:ascii="Arial" w:hAnsi="Arial" w:cs="Arial"/>
          <w:bCs/>
          <w:lang w:eastAsia="en-US"/>
        </w:rPr>
      </w:pPr>
      <w:r w:rsidRPr="008E1830">
        <w:rPr>
          <w:rFonts w:ascii="Arial" w:hAnsi="Arial" w:cs="Arial"/>
          <w:bCs/>
          <w:lang w:eastAsia="en-US"/>
        </w:rPr>
        <w:t>prawo do przenoszenia danych osobowych, o którym mowa w art. 20 RODO</w:t>
      </w:r>
      <w:r w:rsidR="008E27BA">
        <w:rPr>
          <w:rFonts w:ascii="Arial" w:hAnsi="Arial" w:cs="Arial"/>
          <w:bCs/>
          <w:lang w:eastAsia="en-US"/>
        </w:rPr>
        <w:t>.</w:t>
      </w:r>
    </w:p>
    <w:p w14:paraId="34EE9F14" w14:textId="77777777" w:rsidR="003E3240" w:rsidRDefault="003E3240" w:rsidP="003E3240">
      <w:pPr>
        <w:pStyle w:val="Akapitzlist"/>
        <w:numPr>
          <w:ilvl w:val="1"/>
          <w:numId w:val="2"/>
        </w:numPr>
        <w:spacing w:line="360" w:lineRule="auto"/>
        <w:ind w:left="757"/>
        <w:rPr>
          <w:rFonts w:ascii="Arial" w:hAnsi="Arial" w:cs="Arial"/>
          <w:bCs/>
          <w:lang w:eastAsia="en-US"/>
        </w:rPr>
      </w:pPr>
      <w:r w:rsidRPr="008E1830">
        <w:rPr>
          <w:rFonts w:ascii="Arial" w:hAnsi="Arial" w:cs="Arial"/>
          <w:bCs/>
          <w:lang w:eastAsia="en-US"/>
        </w:rPr>
        <w:t>na podstawie art. 21 RODO prawo sprzeciwu, wobec przetwarzania danych osobowych zgromadzonych na podstawie art. 6 ust. 1 lit. c RODO.</w:t>
      </w:r>
    </w:p>
    <w:p w14:paraId="643C318A" w14:textId="24D0FEAF" w:rsidR="003E3240" w:rsidRPr="00926CC7" w:rsidRDefault="003E3240" w:rsidP="003E3240">
      <w:pPr>
        <w:pStyle w:val="Akapitzlist"/>
        <w:numPr>
          <w:ilvl w:val="0"/>
          <w:numId w:val="2"/>
        </w:numPr>
        <w:spacing w:line="360" w:lineRule="auto"/>
        <w:ind w:left="360"/>
        <w:rPr>
          <w:rFonts w:ascii="Arial" w:hAnsi="Arial" w:cs="Arial"/>
          <w:bCs/>
          <w:lang w:eastAsia="en-US"/>
        </w:rPr>
      </w:pPr>
      <w:r w:rsidRPr="003E3240">
        <w:rPr>
          <w:rFonts w:ascii="Arial" w:hAnsi="Arial" w:cs="Arial"/>
        </w:rPr>
        <w:t xml:space="preserve">Przysługuje Pani/Panu prawo wniesienia skargi do organu nadzorczego na niezgodne </w:t>
      </w:r>
      <w:r w:rsidRPr="003E3240">
        <w:rPr>
          <w:rFonts w:ascii="Arial" w:hAnsi="Arial" w:cs="Arial"/>
        </w:rPr>
        <w:br/>
        <w:t xml:space="preserve">z RODO przetwarzanie Pani/Pana danych osobowych przez administratora. Organem właściwym dla przedmiotowej skargi jest Urząd Ochrony Danych Osobowych, </w:t>
      </w:r>
      <w:r>
        <w:rPr>
          <w:rFonts w:ascii="Arial" w:hAnsi="Arial" w:cs="Arial"/>
        </w:rPr>
        <w:br/>
      </w:r>
      <w:r w:rsidRPr="003E3240">
        <w:rPr>
          <w:rFonts w:ascii="Arial" w:hAnsi="Arial" w:cs="Arial"/>
        </w:rPr>
        <w:t>ul. Stawki 2, 00-193 Warszawa.</w:t>
      </w:r>
    </w:p>
    <w:p w14:paraId="50C6D2FB" w14:textId="01C15109" w:rsidR="00926CC7" w:rsidRDefault="00926CC7" w:rsidP="00926CC7">
      <w:pPr>
        <w:pStyle w:val="SWZN2Rozdzia"/>
      </w:pPr>
      <w:r w:rsidRPr="00926CC7">
        <w:t>Tryb udzielenia zamówienia</w:t>
      </w:r>
      <w:r w:rsidR="0077083D">
        <w:t>.</w:t>
      </w:r>
    </w:p>
    <w:p w14:paraId="09AEECF3" w14:textId="78339E25" w:rsidR="00926CC7" w:rsidRPr="00FC1B5E" w:rsidRDefault="00F82C42" w:rsidP="00926CC7">
      <w:pPr>
        <w:pStyle w:val="pkt"/>
        <w:numPr>
          <w:ilvl w:val="0"/>
          <w:numId w:val="3"/>
        </w:numPr>
        <w:spacing w:before="120" w:after="0" w:line="360" w:lineRule="auto"/>
        <w:ind w:left="357" w:hanging="357"/>
        <w:jc w:val="left"/>
        <w:rPr>
          <w:rFonts w:ascii="Arial" w:hAnsi="Arial" w:cs="Arial"/>
          <w:szCs w:val="24"/>
        </w:rPr>
      </w:pPr>
      <w:r w:rsidRPr="00F82C42">
        <w:rPr>
          <w:rFonts w:ascii="Arial" w:hAnsi="Arial" w:cs="Arial"/>
          <w:szCs w:val="24"/>
        </w:rPr>
        <w:t>Niniejsze postępowanie prowadzone jest w trybie podstawowym bez przeprowadzania negocjacji o jakim stanowi art. 275 pkt.1 Pzp oraz treści niniejszej Specyfikacji Warunków Zamówienia, zwaną dalej „SWZ”.</w:t>
      </w:r>
    </w:p>
    <w:p w14:paraId="1A4CC27E" w14:textId="77777777" w:rsidR="00926CC7" w:rsidRPr="00FC1B5E" w:rsidRDefault="00926CC7" w:rsidP="00926CC7">
      <w:pPr>
        <w:pStyle w:val="pkt"/>
        <w:numPr>
          <w:ilvl w:val="0"/>
          <w:numId w:val="3"/>
        </w:numPr>
        <w:spacing w:before="0" w:after="0" w:line="360" w:lineRule="auto"/>
        <w:ind w:left="357" w:hanging="357"/>
        <w:jc w:val="left"/>
        <w:rPr>
          <w:rFonts w:ascii="Arial" w:hAnsi="Arial" w:cs="Arial"/>
          <w:szCs w:val="24"/>
        </w:rPr>
      </w:pPr>
      <w:r w:rsidRPr="00FC1B5E">
        <w:rPr>
          <w:rFonts w:ascii="Arial" w:hAnsi="Arial" w:cs="Arial"/>
          <w:szCs w:val="24"/>
        </w:rPr>
        <w:t>Zamawiający nie przewiduje aukcji elektronicznej.</w:t>
      </w:r>
    </w:p>
    <w:p w14:paraId="0DCE20A3" w14:textId="77777777" w:rsidR="00926CC7" w:rsidRPr="00FC1B5E" w:rsidRDefault="00926CC7" w:rsidP="00926CC7">
      <w:pPr>
        <w:pStyle w:val="pkt"/>
        <w:numPr>
          <w:ilvl w:val="0"/>
          <w:numId w:val="3"/>
        </w:numPr>
        <w:spacing w:before="0" w:after="0" w:line="360" w:lineRule="auto"/>
        <w:ind w:left="357" w:hanging="357"/>
        <w:jc w:val="left"/>
        <w:rPr>
          <w:rFonts w:ascii="Arial" w:hAnsi="Arial" w:cs="Arial"/>
          <w:szCs w:val="24"/>
        </w:rPr>
      </w:pPr>
      <w:r w:rsidRPr="00FC1B5E">
        <w:rPr>
          <w:rFonts w:ascii="Arial" w:hAnsi="Arial" w:cs="Arial"/>
          <w:szCs w:val="24"/>
        </w:rPr>
        <w:t>Zamawiający nie dopuszcza możliwości składania ofert wariantowych</w:t>
      </w:r>
      <w:r>
        <w:rPr>
          <w:rFonts w:ascii="Arial" w:hAnsi="Arial" w:cs="Arial"/>
          <w:szCs w:val="24"/>
        </w:rPr>
        <w:t>.</w:t>
      </w:r>
    </w:p>
    <w:p w14:paraId="37C6BDEB" w14:textId="77777777" w:rsidR="00926CC7" w:rsidRPr="00FC1B5E" w:rsidRDefault="00926CC7" w:rsidP="00926CC7">
      <w:pPr>
        <w:pStyle w:val="pkt"/>
        <w:numPr>
          <w:ilvl w:val="0"/>
          <w:numId w:val="3"/>
        </w:numPr>
        <w:spacing w:before="0" w:after="0" w:line="360" w:lineRule="auto"/>
        <w:ind w:left="357" w:hanging="357"/>
        <w:jc w:val="left"/>
        <w:rPr>
          <w:rFonts w:ascii="Arial" w:hAnsi="Arial" w:cs="Arial"/>
          <w:szCs w:val="24"/>
        </w:rPr>
      </w:pPr>
      <w:r w:rsidRPr="00FC1B5E">
        <w:rPr>
          <w:rFonts w:ascii="Arial" w:hAnsi="Arial" w:cs="Arial"/>
          <w:szCs w:val="24"/>
        </w:rPr>
        <w:lastRenderedPageBreak/>
        <w:t>Zamawiający nie dopuszcza możliwość składania ofert częściowych</w:t>
      </w:r>
      <w:r>
        <w:rPr>
          <w:rFonts w:ascii="Arial" w:hAnsi="Arial" w:cs="Arial"/>
          <w:szCs w:val="24"/>
        </w:rPr>
        <w:t>.</w:t>
      </w:r>
    </w:p>
    <w:p w14:paraId="5E70BCC2" w14:textId="77777777" w:rsidR="00926CC7" w:rsidRPr="00FC1B5E" w:rsidRDefault="00926CC7" w:rsidP="00926CC7">
      <w:pPr>
        <w:pStyle w:val="pkt"/>
        <w:numPr>
          <w:ilvl w:val="0"/>
          <w:numId w:val="3"/>
        </w:numPr>
        <w:spacing w:before="0" w:after="0" w:line="360" w:lineRule="auto"/>
        <w:ind w:left="357" w:hanging="357"/>
        <w:jc w:val="left"/>
        <w:rPr>
          <w:rFonts w:ascii="Arial" w:hAnsi="Arial" w:cs="Arial"/>
          <w:szCs w:val="24"/>
        </w:rPr>
      </w:pPr>
      <w:r w:rsidRPr="00FC1B5E">
        <w:rPr>
          <w:rFonts w:ascii="Arial" w:hAnsi="Arial" w:cs="Arial"/>
          <w:szCs w:val="24"/>
        </w:rPr>
        <w:t>Zamawiający nie przewiduje złożenia oferty w postaci katalogów elektronicznych.</w:t>
      </w:r>
    </w:p>
    <w:p w14:paraId="260636E5" w14:textId="77777777" w:rsidR="00926CC7" w:rsidRPr="00FC1B5E" w:rsidRDefault="00926CC7" w:rsidP="00926CC7">
      <w:pPr>
        <w:pStyle w:val="pkt"/>
        <w:numPr>
          <w:ilvl w:val="0"/>
          <w:numId w:val="3"/>
        </w:numPr>
        <w:spacing w:before="0" w:after="0" w:line="360" w:lineRule="auto"/>
        <w:ind w:left="357" w:hanging="357"/>
        <w:jc w:val="left"/>
        <w:rPr>
          <w:rFonts w:ascii="Arial" w:hAnsi="Arial" w:cs="Arial"/>
          <w:szCs w:val="24"/>
        </w:rPr>
      </w:pPr>
      <w:r w:rsidRPr="00FC1B5E">
        <w:rPr>
          <w:rFonts w:ascii="Arial" w:hAnsi="Arial" w:cs="Arial"/>
          <w:szCs w:val="24"/>
        </w:rPr>
        <w:t xml:space="preserve">Zamawiający nie przewiduje udzielania zamówień, o których mowa w art. 214 ust. 1 </w:t>
      </w:r>
      <w:r>
        <w:rPr>
          <w:rFonts w:ascii="Arial" w:hAnsi="Arial" w:cs="Arial"/>
          <w:szCs w:val="24"/>
        </w:rPr>
        <w:br/>
      </w:r>
      <w:r w:rsidRPr="00FC1B5E">
        <w:rPr>
          <w:rFonts w:ascii="Arial" w:hAnsi="Arial" w:cs="Arial"/>
          <w:szCs w:val="24"/>
        </w:rPr>
        <w:t>pkt 7 Pzp</w:t>
      </w:r>
      <w:r>
        <w:rPr>
          <w:rFonts w:ascii="Arial" w:hAnsi="Arial" w:cs="Arial"/>
          <w:szCs w:val="24"/>
        </w:rPr>
        <w:t>.</w:t>
      </w:r>
    </w:p>
    <w:p w14:paraId="5774AF8E" w14:textId="77777777" w:rsidR="00926CC7" w:rsidRPr="00FC1B5E" w:rsidRDefault="00926CC7" w:rsidP="00926CC7">
      <w:pPr>
        <w:pStyle w:val="pkt"/>
        <w:numPr>
          <w:ilvl w:val="0"/>
          <w:numId w:val="3"/>
        </w:numPr>
        <w:spacing w:before="0" w:after="0" w:line="360" w:lineRule="auto"/>
        <w:ind w:left="357" w:hanging="357"/>
        <w:jc w:val="left"/>
        <w:rPr>
          <w:rFonts w:ascii="Arial" w:hAnsi="Arial" w:cs="Arial"/>
          <w:szCs w:val="24"/>
        </w:rPr>
      </w:pPr>
      <w:r w:rsidRPr="00FC1B5E">
        <w:rPr>
          <w:rFonts w:ascii="Arial" w:hAnsi="Arial" w:cs="Arial"/>
          <w:szCs w:val="24"/>
        </w:rPr>
        <w:t>Zamawiający nie prowadzi postępowania w celu zawarcia umowy ramowej.</w:t>
      </w:r>
    </w:p>
    <w:p w14:paraId="327FB58D" w14:textId="77777777" w:rsidR="00926CC7" w:rsidRPr="00FC1B5E" w:rsidRDefault="00926CC7" w:rsidP="00926CC7">
      <w:pPr>
        <w:pStyle w:val="pkt"/>
        <w:numPr>
          <w:ilvl w:val="0"/>
          <w:numId w:val="3"/>
        </w:numPr>
        <w:spacing w:before="0" w:after="0" w:line="360" w:lineRule="auto"/>
        <w:ind w:left="357" w:hanging="357"/>
        <w:jc w:val="left"/>
        <w:rPr>
          <w:rFonts w:ascii="Arial" w:hAnsi="Arial" w:cs="Arial"/>
          <w:szCs w:val="24"/>
        </w:rPr>
      </w:pPr>
      <w:r w:rsidRPr="00FC1B5E">
        <w:rPr>
          <w:rFonts w:ascii="Arial" w:hAnsi="Arial" w:cs="Arial"/>
          <w:szCs w:val="24"/>
        </w:rPr>
        <w:t>Zamawiający nie zastrzega możliwości ubiegania się o udzielenie zamówienia wyłącznie przez wykonawców, o których mowa w art. 94 Pzp.</w:t>
      </w:r>
    </w:p>
    <w:p w14:paraId="6864A954" w14:textId="50128359" w:rsidR="00926CC7" w:rsidRPr="00FC1B5E" w:rsidRDefault="00926CC7" w:rsidP="00926CC7">
      <w:pPr>
        <w:pStyle w:val="pkt"/>
        <w:numPr>
          <w:ilvl w:val="0"/>
          <w:numId w:val="3"/>
        </w:numPr>
        <w:spacing w:before="0" w:after="0" w:line="360" w:lineRule="auto"/>
        <w:ind w:left="357" w:hanging="357"/>
        <w:jc w:val="left"/>
        <w:rPr>
          <w:rFonts w:ascii="Arial" w:hAnsi="Arial" w:cs="Arial"/>
          <w:szCs w:val="24"/>
        </w:rPr>
      </w:pPr>
      <w:r w:rsidRPr="00FC1B5E">
        <w:rPr>
          <w:rFonts w:ascii="Arial" w:hAnsi="Arial" w:cs="Arial"/>
          <w:szCs w:val="24"/>
        </w:rPr>
        <w:t xml:space="preserve">Zgodnie z art. 95 ust.1 Pzp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Pr>
          <w:rFonts w:ascii="Arial" w:hAnsi="Arial" w:cs="Arial"/>
          <w:szCs w:val="24"/>
        </w:rPr>
        <w:br/>
      </w:r>
      <w:r w:rsidRPr="00FC1B5E">
        <w:rPr>
          <w:rFonts w:ascii="Arial" w:hAnsi="Arial" w:cs="Arial"/>
          <w:szCs w:val="24"/>
        </w:rPr>
        <w:t>(Dz. U. z 2020 r. poz. 1320) obejmują następujące : kierowanie autobusem w ramach obsługi przewozów w transporcie zbiorowym na liniach komunikacji miejskiej, organizowanych przez Zarząd Transportu Zbiorowego w Rybniku minimu</w:t>
      </w:r>
      <w:r w:rsidRPr="00EC0ACB">
        <w:rPr>
          <w:rFonts w:ascii="Arial" w:hAnsi="Arial" w:cs="Arial"/>
          <w:szCs w:val="24"/>
        </w:rPr>
        <w:t xml:space="preserve">m </w:t>
      </w:r>
      <w:r w:rsidR="00EC0ACB" w:rsidRPr="00EC0ACB">
        <w:rPr>
          <w:rFonts w:ascii="Arial" w:hAnsi="Arial" w:cs="Arial"/>
          <w:szCs w:val="24"/>
        </w:rPr>
        <w:t>jednym</w:t>
      </w:r>
      <w:r w:rsidRPr="00EC0ACB">
        <w:rPr>
          <w:rFonts w:ascii="Arial" w:hAnsi="Arial" w:cs="Arial"/>
          <w:szCs w:val="24"/>
        </w:rPr>
        <w:t xml:space="preserve"> autobus</w:t>
      </w:r>
      <w:r w:rsidR="00EC0ACB" w:rsidRPr="00EC0ACB">
        <w:rPr>
          <w:rFonts w:ascii="Arial" w:hAnsi="Arial" w:cs="Arial"/>
          <w:szCs w:val="24"/>
        </w:rPr>
        <w:t>em</w:t>
      </w:r>
      <w:r w:rsidRPr="00EC0ACB">
        <w:rPr>
          <w:rFonts w:ascii="Arial" w:hAnsi="Arial" w:cs="Arial"/>
          <w:szCs w:val="24"/>
        </w:rPr>
        <w:t>.</w:t>
      </w:r>
    </w:p>
    <w:p w14:paraId="4C248D08" w14:textId="77777777" w:rsidR="00926CC7" w:rsidRDefault="00926CC7" w:rsidP="00926CC7">
      <w:pPr>
        <w:pStyle w:val="pkt"/>
        <w:numPr>
          <w:ilvl w:val="0"/>
          <w:numId w:val="3"/>
        </w:numPr>
        <w:spacing w:before="0" w:after="0" w:line="360" w:lineRule="auto"/>
        <w:ind w:left="357" w:hanging="357"/>
        <w:jc w:val="left"/>
        <w:rPr>
          <w:rFonts w:ascii="Arial" w:hAnsi="Arial" w:cs="Arial"/>
          <w:szCs w:val="24"/>
        </w:rPr>
      </w:pPr>
      <w:r w:rsidRPr="00FC1B5E">
        <w:rPr>
          <w:rFonts w:ascii="Arial" w:hAnsi="Arial" w:cs="Arial"/>
          <w:szCs w:val="24"/>
        </w:rPr>
        <w:t xml:space="preserve">Szczegółowe wymagania dotyczące realizacji oraz egzekwowania wymogu zatrudnienia na podstawie stosunku pracy zostały określone we wzorze umowy stanowiącymi </w:t>
      </w:r>
      <w:r w:rsidRPr="00FC1B5E">
        <w:rPr>
          <w:rFonts w:ascii="Arial" w:hAnsi="Arial" w:cs="Arial"/>
          <w:b/>
          <w:szCs w:val="24"/>
        </w:rPr>
        <w:t xml:space="preserve">Załącznik nr </w:t>
      </w:r>
      <w:r w:rsidRPr="00CE26A7">
        <w:rPr>
          <w:rFonts w:ascii="Arial" w:hAnsi="Arial" w:cs="Arial"/>
          <w:b/>
          <w:szCs w:val="24"/>
        </w:rPr>
        <w:t>6</w:t>
      </w:r>
      <w:r w:rsidRPr="00FC1B5E">
        <w:rPr>
          <w:rFonts w:ascii="Arial" w:hAnsi="Arial" w:cs="Arial"/>
          <w:szCs w:val="24"/>
        </w:rPr>
        <w:t xml:space="preserve"> do SWZ.</w:t>
      </w:r>
    </w:p>
    <w:p w14:paraId="75088280" w14:textId="31433B68" w:rsidR="00926CC7" w:rsidRDefault="00926CC7" w:rsidP="00926CC7">
      <w:pPr>
        <w:pStyle w:val="pkt"/>
        <w:numPr>
          <w:ilvl w:val="0"/>
          <w:numId w:val="3"/>
        </w:numPr>
        <w:spacing w:before="0" w:after="0" w:line="360" w:lineRule="auto"/>
        <w:ind w:left="357" w:hanging="357"/>
        <w:jc w:val="left"/>
        <w:rPr>
          <w:rFonts w:ascii="Arial" w:hAnsi="Arial" w:cs="Arial"/>
          <w:szCs w:val="24"/>
        </w:rPr>
      </w:pPr>
      <w:r w:rsidRPr="00926CC7">
        <w:rPr>
          <w:rFonts w:ascii="Arial" w:hAnsi="Arial" w:cs="Arial"/>
          <w:szCs w:val="24"/>
        </w:rPr>
        <w:t xml:space="preserve">Zamawiający nie określa dodatkowych wymagań związanych z zatrudnianiem osób, </w:t>
      </w:r>
      <w:r w:rsidRPr="00926CC7">
        <w:rPr>
          <w:rFonts w:ascii="Arial" w:hAnsi="Arial" w:cs="Arial"/>
          <w:szCs w:val="24"/>
        </w:rPr>
        <w:br/>
        <w:t>o których mowa w art. 96 ust. 2 pkt 2 Pzp.</w:t>
      </w:r>
    </w:p>
    <w:p w14:paraId="48C223D6" w14:textId="704E71BA" w:rsidR="00926CC7" w:rsidRDefault="00926CC7" w:rsidP="00926CC7">
      <w:pPr>
        <w:pStyle w:val="SWZN2Rozdzia"/>
      </w:pPr>
      <w:r w:rsidRPr="00926CC7">
        <w:t>Opis przedmiotu zamówienia</w:t>
      </w:r>
      <w:r w:rsidR="0077083D">
        <w:t>.</w:t>
      </w:r>
    </w:p>
    <w:p w14:paraId="20642D9D" w14:textId="77777777" w:rsidR="00373B97" w:rsidRPr="00373B97" w:rsidRDefault="00373B97" w:rsidP="00CF2823">
      <w:pPr>
        <w:pStyle w:val="pkt"/>
        <w:spacing w:before="0" w:after="0" w:line="360" w:lineRule="auto"/>
        <w:ind w:left="0" w:firstLine="0"/>
        <w:jc w:val="left"/>
        <w:rPr>
          <w:rFonts w:ascii="Arial" w:hAnsi="Arial" w:cs="Arial"/>
          <w:b/>
          <w:bCs/>
          <w:szCs w:val="24"/>
        </w:rPr>
      </w:pPr>
      <w:r w:rsidRPr="00373B97">
        <w:rPr>
          <w:rFonts w:ascii="Arial" w:hAnsi="Arial" w:cs="Arial"/>
          <w:b/>
          <w:bCs/>
          <w:szCs w:val="24"/>
        </w:rPr>
        <w:t>Przedmiotem zamówienia jest obsługa przewozów w transporcie zbiorowym</w:t>
      </w:r>
    </w:p>
    <w:p w14:paraId="3E369276" w14:textId="0F716C69" w:rsidR="00373B97" w:rsidRPr="00373B97" w:rsidRDefault="00373B97" w:rsidP="00CF2823">
      <w:pPr>
        <w:pStyle w:val="SWZN31"/>
        <w:numPr>
          <w:ilvl w:val="0"/>
          <w:numId w:val="9"/>
        </w:numPr>
      </w:pPr>
      <w:r w:rsidRPr="009E3F9F">
        <w:t>Opis</w:t>
      </w:r>
      <w:r w:rsidRPr="00373B97">
        <w:t xml:space="preserve"> ogólny.</w:t>
      </w:r>
    </w:p>
    <w:p w14:paraId="4E9D9C12" w14:textId="77777777" w:rsidR="00373B97" w:rsidRPr="00373B97" w:rsidRDefault="00373B97" w:rsidP="00CF2823">
      <w:pPr>
        <w:pStyle w:val="pkt"/>
        <w:spacing w:before="0" w:after="0" w:line="360" w:lineRule="auto"/>
        <w:ind w:left="363" w:firstLine="0"/>
        <w:jc w:val="left"/>
        <w:rPr>
          <w:rFonts w:ascii="Arial" w:hAnsi="Arial" w:cs="Arial"/>
          <w:szCs w:val="24"/>
        </w:rPr>
      </w:pPr>
      <w:r w:rsidRPr="00373B97">
        <w:rPr>
          <w:rFonts w:ascii="Arial" w:hAnsi="Arial" w:cs="Arial"/>
          <w:szCs w:val="24"/>
        </w:rPr>
        <w:t>Obsługa przewozów pasażerskich w transporcie zbiorowym na linii komunikacji miejskiej, organizowanych przez Zarząd Transportu Zbiorowego w Rybniku minimum jednym autobusem.</w:t>
      </w:r>
    </w:p>
    <w:p w14:paraId="5FA44D87" w14:textId="6E2009B8" w:rsidR="00EE656B" w:rsidRDefault="00373B97" w:rsidP="00CF2823">
      <w:pPr>
        <w:pStyle w:val="SWZN31"/>
        <w:numPr>
          <w:ilvl w:val="0"/>
          <w:numId w:val="9"/>
        </w:numPr>
      </w:pPr>
      <w:r w:rsidRPr="00373B97">
        <w:t>Potencjał techniczny</w:t>
      </w:r>
      <w:r w:rsidR="0077083D">
        <w:t>.</w:t>
      </w:r>
    </w:p>
    <w:p w14:paraId="5ABEAC28" w14:textId="5E21C47D" w:rsidR="00373B97" w:rsidRPr="00AF7DFA" w:rsidRDefault="00373B97" w:rsidP="00CF2823">
      <w:pPr>
        <w:pStyle w:val="SWZN411"/>
        <w:numPr>
          <w:ilvl w:val="1"/>
          <w:numId w:val="9"/>
        </w:numPr>
      </w:pPr>
      <w:r w:rsidRPr="009E3F9F">
        <w:t>Wymagania</w:t>
      </w:r>
      <w:r w:rsidRPr="00AF7DFA">
        <w:t xml:space="preserve"> ogólne</w:t>
      </w:r>
      <w:r w:rsidR="0077083D">
        <w:t>.</w:t>
      </w:r>
    </w:p>
    <w:p w14:paraId="3B491252" w14:textId="7E3A3434" w:rsidR="00373B97" w:rsidRPr="00373B97" w:rsidRDefault="00373B97" w:rsidP="00CF2823">
      <w:pPr>
        <w:pStyle w:val="pkt"/>
        <w:spacing w:before="0" w:after="0" w:line="360" w:lineRule="auto"/>
        <w:ind w:left="794" w:firstLine="0"/>
        <w:jc w:val="left"/>
        <w:rPr>
          <w:rFonts w:ascii="Arial" w:hAnsi="Arial" w:cs="Arial"/>
          <w:szCs w:val="24"/>
        </w:rPr>
      </w:pPr>
      <w:r>
        <w:rPr>
          <w:rFonts w:ascii="Arial" w:hAnsi="Arial" w:cs="Arial"/>
          <w:szCs w:val="24"/>
        </w:rPr>
        <w:t>O</w:t>
      </w:r>
      <w:r w:rsidRPr="00373B97">
        <w:rPr>
          <w:rFonts w:ascii="Arial" w:hAnsi="Arial" w:cs="Arial"/>
          <w:szCs w:val="24"/>
        </w:rPr>
        <w:t>pis zawarto w Załączniku nr 1 pkt I</w:t>
      </w:r>
      <w:r w:rsidR="00CF2823">
        <w:rPr>
          <w:rFonts w:ascii="Arial" w:hAnsi="Arial" w:cs="Arial"/>
          <w:szCs w:val="24"/>
        </w:rPr>
        <w:t>.</w:t>
      </w:r>
    </w:p>
    <w:p w14:paraId="26F449FC" w14:textId="507BD7EF" w:rsidR="009E3F9F" w:rsidRDefault="00373B97" w:rsidP="00CF2823">
      <w:pPr>
        <w:pStyle w:val="SWZN411"/>
        <w:numPr>
          <w:ilvl w:val="1"/>
          <w:numId w:val="9"/>
        </w:numPr>
      </w:pPr>
      <w:r w:rsidRPr="00373B97">
        <w:t>Kabina kierowcy</w:t>
      </w:r>
      <w:r w:rsidR="0077083D">
        <w:t>.</w:t>
      </w:r>
    </w:p>
    <w:p w14:paraId="7D50AA7A" w14:textId="19F1BB02" w:rsidR="00373B97" w:rsidRPr="00373B97" w:rsidRDefault="009E3F9F" w:rsidP="00CF2823">
      <w:pPr>
        <w:pStyle w:val="pkt"/>
        <w:spacing w:before="0" w:after="0" w:line="360" w:lineRule="auto"/>
        <w:ind w:left="794" w:firstLine="0"/>
        <w:jc w:val="left"/>
        <w:rPr>
          <w:rFonts w:ascii="Arial" w:hAnsi="Arial" w:cs="Arial"/>
          <w:szCs w:val="24"/>
        </w:rPr>
      </w:pPr>
      <w:r>
        <w:rPr>
          <w:rFonts w:ascii="Arial" w:hAnsi="Arial" w:cs="Arial"/>
          <w:szCs w:val="24"/>
        </w:rPr>
        <w:t>O</w:t>
      </w:r>
      <w:r w:rsidR="00373B97" w:rsidRPr="00373B97">
        <w:rPr>
          <w:rFonts w:ascii="Arial" w:hAnsi="Arial" w:cs="Arial"/>
          <w:szCs w:val="24"/>
        </w:rPr>
        <w:t>pis zawarto w Załączniku nr 1 pkt II</w:t>
      </w:r>
      <w:r w:rsidR="00CF2823">
        <w:rPr>
          <w:rFonts w:ascii="Arial" w:hAnsi="Arial" w:cs="Arial"/>
          <w:szCs w:val="24"/>
        </w:rPr>
        <w:t>.</w:t>
      </w:r>
    </w:p>
    <w:p w14:paraId="49AC3F12" w14:textId="3A17D493" w:rsidR="009E3F9F" w:rsidRDefault="00373B97" w:rsidP="00CF2823">
      <w:pPr>
        <w:pStyle w:val="SWZN411"/>
        <w:numPr>
          <w:ilvl w:val="1"/>
          <w:numId w:val="9"/>
        </w:numPr>
      </w:pPr>
      <w:r w:rsidRPr="00373B97">
        <w:lastRenderedPageBreak/>
        <w:t>Przedział pasażerski</w:t>
      </w:r>
      <w:r w:rsidR="0077083D">
        <w:t>.</w:t>
      </w:r>
    </w:p>
    <w:p w14:paraId="1AA91098" w14:textId="69A008FA" w:rsidR="00373B97" w:rsidRPr="00373B97" w:rsidRDefault="00EA159F" w:rsidP="00CF2823">
      <w:pPr>
        <w:pStyle w:val="pkt"/>
        <w:spacing w:before="0" w:after="0" w:line="360" w:lineRule="auto"/>
        <w:ind w:left="794" w:firstLine="0"/>
        <w:jc w:val="left"/>
        <w:rPr>
          <w:rFonts w:ascii="Arial" w:hAnsi="Arial" w:cs="Arial"/>
          <w:szCs w:val="24"/>
        </w:rPr>
      </w:pPr>
      <w:r>
        <w:rPr>
          <w:rFonts w:ascii="Arial" w:hAnsi="Arial" w:cs="Arial"/>
          <w:szCs w:val="24"/>
        </w:rPr>
        <w:t>O</w:t>
      </w:r>
      <w:r w:rsidR="00373B97" w:rsidRPr="00373B97">
        <w:rPr>
          <w:rFonts w:ascii="Arial" w:hAnsi="Arial" w:cs="Arial"/>
          <w:szCs w:val="24"/>
        </w:rPr>
        <w:t>pis zawarto w Załączniku nr 1 pkt III</w:t>
      </w:r>
      <w:r w:rsidR="00CF2823">
        <w:rPr>
          <w:rFonts w:ascii="Arial" w:hAnsi="Arial" w:cs="Arial"/>
          <w:szCs w:val="24"/>
        </w:rPr>
        <w:t>.</w:t>
      </w:r>
    </w:p>
    <w:p w14:paraId="56515DB6" w14:textId="3F42E2B2" w:rsidR="009E3F9F" w:rsidRDefault="00373B97" w:rsidP="00CF2823">
      <w:pPr>
        <w:pStyle w:val="SWZN411"/>
        <w:numPr>
          <w:ilvl w:val="1"/>
          <w:numId w:val="9"/>
        </w:numPr>
      </w:pPr>
      <w:r w:rsidRPr="00373B97">
        <w:t>Silnik, skrzynia biegów</w:t>
      </w:r>
      <w:r w:rsidR="0077083D">
        <w:t>.</w:t>
      </w:r>
    </w:p>
    <w:p w14:paraId="62EE5DE0" w14:textId="3B854313" w:rsidR="00373B97" w:rsidRPr="00373B97" w:rsidRDefault="00EA159F" w:rsidP="00CF2823">
      <w:pPr>
        <w:pStyle w:val="pkt"/>
        <w:spacing w:before="0" w:after="0" w:line="360" w:lineRule="auto"/>
        <w:ind w:left="794" w:firstLine="0"/>
        <w:jc w:val="left"/>
        <w:rPr>
          <w:rFonts w:ascii="Arial" w:hAnsi="Arial" w:cs="Arial"/>
          <w:szCs w:val="24"/>
        </w:rPr>
      </w:pPr>
      <w:r>
        <w:rPr>
          <w:rFonts w:ascii="Arial" w:hAnsi="Arial" w:cs="Arial"/>
          <w:szCs w:val="24"/>
        </w:rPr>
        <w:t>O</w:t>
      </w:r>
      <w:r w:rsidR="00373B97" w:rsidRPr="00373B97">
        <w:rPr>
          <w:rFonts w:ascii="Arial" w:hAnsi="Arial" w:cs="Arial"/>
          <w:szCs w:val="24"/>
        </w:rPr>
        <w:t>pis zawarto w Załączniku nr 1 pkt IV</w:t>
      </w:r>
      <w:r w:rsidR="00CF2823">
        <w:rPr>
          <w:rFonts w:ascii="Arial" w:hAnsi="Arial" w:cs="Arial"/>
          <w:szCs w:val="24"/>
        </w:rPr>
        <w:t>.</w:t>
      </w:r>
    </w:p>
    <w:p w14:paraId="1A913728" w14:textId="03FF9199" w:rsidR="009E3F9F" w:rsidRDefault="00373B97" w:rsidP="00CF2823">
      <w:pPr>
        <w:pStyle w:val="SWZN411"/>
        <w:numPr>
          <w:ilvl w:val="1"/>
          <w:numId w:val="9"/>
        </w:numPr>
      </w:pPr>
      <w:r w:rsidRPr="00373B97">
        <w:t>Zawieszenie</w:t>
      </w:r>
      <w:r w:rsidR="0077083D">
        <w:t>.</w:t>
      </w:r>
    </w:p>
    <w:p w14:paraId="6D943F3A" w14:textId="026B0B18" w:rsidR="00373B97" w:rsidRPr="00373B97" w:rsidRDefault="00EA159F" w:rsidP="00CF2823">
      <w:pPr>
        <w:pStyle w:val="pkt"/>
        <w:spacing w:before="0" w:after="0" w:line="360" w:lineRule="auto"/>
        <w:ind w:left="794" w:firstLine="0"/>
        <w:jc w:val="left"/>
        <w:rPr>
          <w:rFonts w:ascii="Arial" w:hAnsi="Arial" w:cs="Arial"/>
          <w:szCs w:val="24"/>
        </w:rPr>
      </w:pPr>
      <w:r>
        <w:rPr>
          <w:rFonts w:ascii="Arial" w:hAnsi="Arial" w:cs="Arial"/>
          <w:szCs w:val="24"/>
        </w:rPr>
        <w:t>O</w:t>
      </w:r>
      <w:r w:rsidR="00373B97" w:rsidRPr="00373B97">
        <w:rPr>
          <w:rFonts w:ascii="Arial" w:hAnsi="Arial" w:cs="Arial"/>
          <w:szCs w:val="24"/>
        </w:rPr>
        <w:t>pis zawarto w Załączniku nr 1 pkt V</w:t>
      </w:r>
      <w:r w:rsidR="00CF2823">
        <w:rPr>
          <w:rFonts w:ascii="Arial" w:hAnsi="Arial" w:cs="Arial"/>
          <w:szCs w:val="24"/>
        </w:rPr>
        <w:t>.</w:t>
      </w:r>
    </w:p>
    <w:p w14:paraId="6DA7D9F2" w14:textId="7E814044" w:rsidR="009E3F9F" w:rsidRDefault="00373B97" w:rsidP="00CF2823">
      <w:pPr>
        <w:pStyle w:val="SWZN411"/>
        <w:numPr>
          <w:ilvl w:val="1"/>
          <w:numId w:val="9"/>
        </w:numPr>
      </w:pPr>
      <w:r w:rsidRPr="00373B97">
        <w:t>Podstawowe parametry użytkowe</w:t>
      </w:r>
      <w:r w:rsidR="0077083D">
        <w:t>.</w:t>
      </w:r>
    </w:p>
    <w:p w14:paraId="6B4A80A4" w14:textId="5F954D5E" w:rsidR="00373B97" w:rsidRPr="00373B97" w:rsidRDefault="00EA159F" w:rsidP="00CF2823">
      <w:pPr>
        <w:pStyle w:val="pkt"/>
        <w:spacing w:before="0" w:after="0" w:line="360" w:lineRule="auto"/>
        <w:ind w:left="794" w:firstLine="0"/>
        <w:jc w:val="left"/>
        <w:rPr>
          <w:rFonts w:ascii="Arial" w:hAnsi="Arial" w:cs="Arial"/>
          <w:szCs w:val="24"/>
        </w:rPr>
      </w:pPr>
      <w:r>
        <w:rPr>
          <w:rFonts w:ascii="Arial" w:hAnsi="Arial" w:cs="Arial"/>
          <w:szCs w:val="24"/>
        </w:rPr>
        <w:t>O</w:t>
      </w:r>
      <w:r w:rsidR="00373B97" w:rsidRPr="00373B97">
        <w:rPr>
          <w:rFonts w:ascii="Arial" w:hAnsi="Arial" w:cs="Arial"/>
          <w:szCs w:val="24"/>
        </w:rPr>
        <w:t>pis zawarto w Załączniku nr 1 pkt VI</w:t>
      </w:r>
      <w:r w:rsidR="00CF2823">
        <w:rPr>
          <w:rFonts w:ascii="Arial" w:hAnsi="Arial" w:cs="Arial"/>
          <w:szCs w:val="24"/>
        </w:rPr>
        <w:t>.</w:t>
      </w:r>
    </w:p>
    <w:p w14:paraId="3C8926B4" w14:textId="3F8B7EEB" w:rsidR="009E3F9F" w:rsidRDefault="00373B97" w:rsidP="00CF2823">
      <w:pPr>
        <w:pStyle w:val="SWZN411"/>
        <w:numPr>
          <w:ilvl w:val="1"/>
          <w:numId w:val="9"/>
        </w:numPr>
      </w:pPr>
      <w:r w:rsidRPr="00373B97">
        <w:t>Ukształtowanie podłogi pojazdów</w:t>
      </w:r>
      <w:r w:rsidR="0077083D">
        <w:t>.</w:t>
      </w:r>
    </w:p>
    <w:p w14:paraId="2435F510" w14:textId="7DC5EB16" w:rsidR="00373B97" w:rsidRPr="00373B97" w:rsidRDefault="00EA159F" w:rsidP="00CF2823">
      <w:pPr>
        <w:pStyle w:val="pkt"/>
        <w:spacing w:before="0" w:after="0" w:line="360" w:lineRule="auto"/>
        <w:ind w:left="794" w:firstLine="0"/>
        <w:jc w:val="left"/>
        <w:rPr>
          <w:rFonts w:ascii="Arial" w:hAnsi="Arial" w:cs="Arial"/>
          <w:szCs w:val="24"/>
        </w:rPr>
      </w:pPr>
      <w:r>
        <w:rPr>
          <w:rFonts w:ascii="Arial" w:hAnsi="Arial" w:cs="Arial"/>
          <w:szCs w:val="24"/>
        </w:rPr>
        <w:t>O</w:t>
      </w:r>
      <w:r w:rsidR="00373B97" w:rsidRPr="00373B97">
        <w:rPr>
          <w:rFonts w:ascii="Arial" w:hAnsi="Arial" w:cs="Arial"/>
          <w:szCs w:val="24"/>
        </w:rPr>
        <w:t>pis zawarto w Załączniku nr 1 pkt VII</w:t>
      </w:r>
      <w:r w:rsidR="00CF2823">
        <w:rPr>
          <w:rFonts w:ascii="Arial" w:hAnsi="Arial" w:cs="Arial"/>
          <w:szCs w:val="24"/>
        </w:rPr>
        <w:t>.</w:t>
      </w:r>
    </w:p>
    <w:p w14:paraId="2446E5D7" w14:textId="6590CDEB" w:rsidR="009E3F9F" w:rsidRDefault="00373B97" w:rsidP="00CF2823">
      <w:pPr>
        <w:pStyle w:val="SWZN411"/>
        <w:numPr>
          <w:ilvl w:val="1"/>
          <w:numId w:val="9"/>
        </w:numPr>
      </w:pPr>
      <w:r w:rsidRPr="00373B97">
        <w:t>Identyfikacja wizualna</w:t>
      </w:r>
      <w:r w:rsidR="0077083D">
        <w:t>.</w:t>
      </w:r>
    </w:p>
    <w:p w14:paraId="4507266D" w14:textId="2CD896F7" w:rsidR="00373B97" w:rsidRPr="00373B97" w:rsidRDefault="00EA159F" w:rsidP="00CF2823">
      <w:pPr>
        <w:pStyle w:val="pkt"/>
        <w:spacing w:before="0" w:after="0" w:line="360" w:lineRule="auto"/>
        <w:ind w:left="794" w:firstLine="0"/>
        <w:jc w:val="left"/>
        <w:rPr>
          <w:rFonts w:ascii="Arial" w:hAnsi="Arial" w:cs="Arial"/>
          <w:szCs w:val="24"/>
        </w:rPr>
      </w:pPr>
      <w:r>
        <w:rPr>
          <w:rFonts w:ascii="Arial" w:hAnsi="Arial" w:cs="Arial"/>
          <w:szCs w:val="24"/>
        </w:rPr>
        <w:t>O</w:t>
      </w:r>
      <w:r w:rsidR="00373B97" w:rsidRPr="00373B97">
        <w:rPr>
          <w:rFonts w:ascii="Arial" w:hAnsi="Arial" w:cs="Arial"/>
          <w:szCs w:val="24"/>
        </w:rPr>
        <w:t>pis zawarto w Załączniku nr 1 pkt VIII</w:t>
      </w:r>
      <w:r w:rsidR="00CF2823">
        <w:rPr>
          <w:rFonts w:ascii="Arial" w:hAnsi="Arial" w:cs="Arial"/>
          <w:szCs w:val="24"/>
        </w:rPr>
        <w:t>.</w:t>
      </w:r>
    </w:p>
    <w:p w14:paraId="70BE6482" w14:textId="7F389452" w:rsidR="009E3F9F" w:rsidRDefault="00373B97" w:rsidP="00CF2823">
      <w:pPr>
        <w:pStyle w:val="SWZN411"/>
        <w:numPr>
          <w:ilvl w:val="1"/>
          <w:numId w:val="9"/>
        </w:numPr>
      </w:pPr>
      <w:r w:rsidRPr="00373B97">
        <w:t>Tablice informacyjne zewnętrzne</w:t>
      </w:r>
      <w:r w:rsidR="0077083D">
        <w:t>.</w:t>
      </w:r>
    </w:p>
    <w:p w14:paraId="3E5A059B" w14:textId="0C2451D5" w:rsidR="00373B97" w:rsidRPr="00373B97" w:rsidRDefault="00EA159F" w:rsidP="00CF2823">
      <w:pPr>
        <w:pStyle w:val="pkt"/>
        <w:spacing w:before="0" w:after="0" w:line="360" w:lineRule="auto"/>
        <w:ind w:left="794" w:firstLine="0"/>
        <w:jc w:val="left"/>
        <w:rPr>
          <w:rFonts w:ascii="Arial" w:hAnsi="Arial" w:cs="Arial"/>
          <w:szCs w:val="24"/>
        </w:rPr>
      </w:pPr>
      <w:r>
        <w:rPr>
          <w:rFonts w:ascii="Arial" w:hAnsi="Arial" w:cs="Arial"/>
          <w:szCs w:val="24"/>
        </w:rPr>
        <w:t>O</w:t>
      </w:r>
      <w:r w:rsidR="00373B97" w:rsidRPr="00373B97">
        <w:rPr>
          <w:rFonts w:ascii="Arial" w:hAnsi="Arial" w:cs="Arial"/>
          <w:szCs w:val="24"/>
        </w:rPr>
        <w:t>pis zawarto w Załączniku nr 1 pkt IX</w:t>
      </w:r>
      <w:r w:rsidR="00CF2823">
        <w:rPr>
          <w:rFonts w:ascii="Arial" w:hAnsi="Arial" w:cs="Arial"/>
          <w:szCs w:val="24"/>
        </w:rPr>
        <w:t>.</w:t>
      </w:r>
    </w:p>
    <w:p w14:paraId="0800039E" w14:textId="389F19D5" w:rsidR="009E3F9F" w:rsidRDefault="00373B97" w:rsidP="00CF2823">
      <w:pPr>
        <w:pStyle w:val="SWZN411"/>
        <w:numPr>
          <w:ilvl w:val="1"/>
          <w:numId w:val="9"/>
        </w:numPr>
        <w:ind w:left="924" w:hanging="567"/>
      </w:pPr>
      <w:r w:rsidRPr="00373B97">
        <w:t>Tablice informacyjne wewnętrzne</w:t>
      </w:r>
      <w:r w:rsidR="0077083D">
        <w:t>.</w:t>
      </w:r>
    </w:p>
    <w:p w14:paraId="1E95D544" w14:textId="68641285" w:rsidR="00373B97" w:rsidRPr="00373B97" w:rsidRDefault="00EA159F" w:rsidP="00CF2823">
      <w:pPr>
        <w:pStyle w:val="pkt"/>
        <w:spacing w:before="0" w:after="0" w:line="360" w:lineRule="auto"/>
        <w:ind w:left="794" w:firstLine="0"/>
        <w:jc w:val="left"/>
        <w:rPr>
          <w:rFonts w:ascii="Arial" w:hAnsi="Arial" w:cs="Arial"/>
          <w:szCs w:val="24"/>
        </w:rPr>
      </w:pPr>
      <w:r>
        <w:rPr>
          <w:rFonts w:ascii="Arial" w:hAnsi="Arial" w:cs="Arial"/>
          <w:szCs w:val="24"/>
        </w:rPr>
        <w:t>O</w:t>
      </w:r>
      <w:r w:rsidR="00373B97" w:rsidRPr="00373B97">
        <w:rPr>
          <w:rFonts w:ascii="Arial" w:hAnsi="Arial" w:cs="Arial"/>
          <w:szCs w:val="24"/>
        </w:rPr>
        <w:t>pis zawarto w Załączniku nr 1 pkt X</w:t>
      </w:r>
      <w:r w:rsidR="00CF2823">
        <w:rPr>
          <w:rFonts w:ascii="Arial" w:hAnsi="Arial" w:cs="Arial"/>
          <w:szCs w:val="24"/>
        </w:rPr>
        <w:t>.</w:t>
      </w:r>
    </w:p>
    <w:p w14:paraId="4EB3E2FB" w14:textId="4AAEC696" w:rsidR="00EA159F" w:rsidRDefault="00373B97" w:rsidP="00CF2823">
      <w:pPr>
        <w:pStyle w:val="SWZN411"/>
        <w:numPr>
          <w:ilvl w:val="1"/>
          <w:numId w:val="9"/>
        </w:numPr>
        <w:ind w:left="924" w:hanging="567"/>
      </w:pPr>
      <w:r w:rsidRPr="00373B97">
        <w:t>System automatycznej głosowej informacji o trasie</w:t>
      </w:r>
      <w:r w:rsidR="0077083D">
        <w:t>.</w:t>
      </w:r>
    </w:p>
    <w:p w14:paraId="75234FE4" w14:textId="622776B8" w:rsidR="00373B97" w:rsidRPr="00373B97" w:rsidRDefault="00EA159F" w:rsidP="00CF2823">
      <w:pPr>
        <w:pStyle w:val="pkt"/>
        <w:spacing w:before="0" w:after="0" w:line="360" w:lineRule="auto"/>
        <w:ind w:left="794" w:firstLine="0"/>
        <w:jc w:val="left"/>
        <w:rPr>
          <w:rFonts w:ascii="Arial" w:hAnsi="Arial" w:cs="Arial"/>
          <w:szCs w:val="24"/>
        </w:rPr>
      </w:pPr>
      <w:r>
        <w:rPr>
          <w:rFonts w:ascii="Arial" w:hAnsi="Arial" w:cs="Arial"/>
          <w:szCs w:val="24"/>
        </w:rPr>
        <w:t>O</w:t>
      </w:r>
      <w:r w:rsidR="00373B97" w:rsidRPr="00373B97">
        <w:rPr>
          <w:rFonts w:ascii="Arial" w:hAnsi="Arial" w:cs="Arial"/>
          <w:szCs w:val="24"/>
        </w:rPr>
        <w:t>pis zawarto w Załączniku nr 1 pkt XI</w:t>
      </w:r>
      <w:r w:rsidR="00CF2823">
        <w:rPr>
          <w:rFonts w:ascii="Arial" w:hAnsi="Arial" w:cs="Arial"/>
          <w:szCs w:val="24"/>
        </w:rPr>
        <w:t>.</w:t>
      </w:r>
    </w:p>
    <w:p w14:paraId="66BCD4E3" w14:textId="2E0549E6" w:rsidR="00373B97" w:rsidRPr="00373B97" w:rsidRDefault="00373B97" w:rsidP="00CF2823">
      <w:pPr>
        <w:pStyle w:val="SWZN411"/>
        <w:numPr>
          <w:ilvl w:val="1"/>
          <w:numId w:val="9"/>
        </w:numPr>
        <w:ind w:left="924" w:hanging="567"/>
      </w:pPr>
      <w:r w:rsidRPr="00373B97">
        <w:t>Urządzenia biletowe</w:t>
      </w:r>
      <w:r w:rsidR="0077083D">
        <w:t>.</w:t>
      </w:r>
    </w:p>
    <w:p w14:paraId="4CF981B1" w14:textId="1F025B18" w:rsidR="00CF2823" w:rsidRDefault="00373B97" w:rsidP="00CF2823">
      <w:pPr>
        <w:pStyle w:val="pkt"/>
        <w:numPr>
          <w:ilvl w:val="2"/>
          <w:numId w:val="9"/>
        </w:numPr>
        <w:spacing w:before="0" w:after="0" w:line="360" w:lineRule="auto"/>
        <w:ind w:left="1645" w:hanging="851"/>
        <w:jc w:val="left"/>
        <w:rPr>
          <w:rFonts w:ascii="Arial" w:hAnsi="Arial" w:cs="Arial"/>
          <w:szCs w:val="24"/>
        </w:rPr>
      </w:pPr>
      <w:r w:rsidRPr="00CF2823">
        <w:rPr>
          <w:rFonts w:ascii="Arial" w:hAnsi="Arial" w:cs="Arial"/>
          <w:szCs w:val="24"/>
        </w:rPr>
        <w:t>Opis zawarto w</w:t>
      </w:r>
      <w:r w:rsidR="00CF2823" w:rsidRPr="00CF2823">
        <w:rPr>
          <w:rFonts w:ascii="Arial" w:hAnsi="Arial" w:cs="Arial"/>
          <w:szCs w:val="24"/>
        </w:rPr>
        <w:t xml:space="preserve"> </w:t>
      </w:r>
      <w:r w:rsidRPr="00CF2823">
        <w:rPr>
          <w:rFonts w:ascii="Arial" w:hAnsi="Arial" w:cs="Arial"/>
          <w:szCs w:val="24"/>
        </w:rPr>
        <w:t>Załączniku nr 1 pkt XII</w:t>
      </w:r>
      <w:r w:rsidR="00CF2823">
        <w:rPr>
          <w:rFonts w:ascii="Arial" w:hAnsi="Arial" w:cs="Arial"/>
          <w:szCs w:val="24"/>
        </w:rPr>
        <w:t>.</w:t>
      </w:r>
    </w:p>
    <w:p w14:paraId="7FEBF8E4" w14:textId="386D70ED" w:rsidR="00CF2823" w:rsidRDefault="00373B97" w:rsidP="00CF2823">
      <w:pPr>
        <w:pStyle w:val="pkt"/>
        <w:numPr>
          <w:ilvl w:val="2"/>
          <w:numId w:val="9"/>
        </w:numPr>
        <w:spacing w:before="0" w:after="0" w:line="360" w:lineRule="auto"/>
        <w:ind w:left="1645" w:hanging="851"/>
        <w:jc w:val="left"/>
        <w:rPr>
          <w:rFonts w:ascii="Arial" w:hAnsi="Arial" w:cs="Arial"/>
          <w:szCs w:val="24"/>
        </w:rPr>
      </w:pPr>
      <w:r w:rsidRPr="00CF2823">
        <w:rPr>
          <w:rFonts w:ascii="Arial" w:hAnsi="Arial" w:cs="Arial"/>
          <w:szCs w:val="24"/>
        </w:rPr>
        <w:t>Obecnie w wymienionym systemie działają poprawnie urządzenia firmy R&amp;G Plus Mielec</w:t>
      </w:r>
      <w:r w:rsidR="00CF2823">
        <w:rPr>
          <w:rFonts w:ascii="Arial" w:hAnsi="Arial" w:cs="Arial"/>
          <w:szCs w:val="24"/>
        </w:rPr>
        <w:t>.</w:t>
      </w:r>
    </w:p>
    <w:p w14:paraId="05F909F9" w14:textId="77777777" w:rsidR="00CF2823" w:rsidRDefault="00373B97" w:rsidP="00CF2823">
      <w:pPr>
        <w:pStyle w:val="pkt"/>
        <w:numPr>
          <w:ilvl w:val="2"/>
          <w:numId w:val="9"/>
        </w:numPr>
        <w:spacing w:before="0" w:after="0" w:line="360" w:lineRule="auto"/>
        <w:ind w:left="1645" w:hanging="851"/>
        <w:jc w:val="left"/>
        <w:rPr>
          <w:rFonts w:ascii="Arial" w:hAnsi="Arial" w:cs="Arial"/>
          <w:szCs w:val="24"/>
        </w:rPr>
      </w:pPr>
      <w:r w:rsidRPr="00CF2823">
        <w:rPr>
          <w:rFonts w:ascii="Arial" w:hAnsi="Arial" w:cs="Arial"/>
          <w:szCs w:val="24"/>
        </w:rPr>
        <w:t>Wykonawca wyposaży autobusy w urządzenia elektronicznego systemu poboru opłat we własnym zakresie.</w:t>
      </w:r>
    </w:p>
    <w:p w14:paraId="09575167" w14:textId="77777777" w:rsidR="00CF2823" w:rsidRDefault="00373B97" w:rsidP="00CF2823">
      <w:pPr>
        <w:pStyle w:val="pkt"/>
        <w:numPr>
          <w:ilvl w:val="2"/>
          <w:numId w:val="9"/>
        </w:numPr>
        <w:spacing w:before="0" w:after="0" w:line="360" w:lineRule="auto"/>
        <w:ind w:left="1645" w:hanging="851"/>
        <w:jc w:val="left"/>
        <w:rPr>
          <w:rFonts w:ascii="Arial" w:hAnsi="Arial" w:cs="Arial"/>
          <w:szCs w:val="24"/>
        </w:rPr>
      </w:pPr>
      <w:r w:rsidRPr="00CF2823">
        <w:rPr>
          <w:rFonts w:ascii="Arial" w:hAnsi="Arial" w:cs="Arial"/>
          <w:szCs w:val="24"/>
        </w:rPr>
        <w:t>Koszty transmisji danych pokrywa Wykonawca.</w:t>
      </w:r>
    </w:p>
    <w:p w14:paraId="180D303A" w14:textId="77777777" w:rsidR="00CF2823" w:rsidRDefault="00373B97" w:rsidP="00CF2823">
      <w:pPr>
        <w:pStyle w:val="pkt"/>
        <w:numPr>
          <w:ilvl w:val="2"/>
          <w:numId w:val="9"/>
        </w:numPr>
        <w:spacing w:before="0" w:after="0" w:line="360" w:lineRule="auto"/>
        <w:ind w:left="1645" w:hanging="851"/>
        <w:jc w:val="left"/>
        <w:rPr>
          <w:rFonts w:ascii="Arial" w:hAnsi="Arial" w:cs="Arial"/>
          <w:szCs w:val="24"/>
        </w:rPr>
      </w:pPr>
      <w:r w:rsidRPr="00CF2823">
        <w:rPr>
          <w:rFonts w:ascii="Arial" w:hAnsi="Arial" w:cs="Arial"/>
          <w:szCs w:val="24"/>
        </w:rPr>
        <w:t>Wszystkie autobusy muszą być wyposażone w takie same modele urządzeń.</w:t>
      </w:r>
    </w:p>
    <w:p w14:paraId="234207BB" w14:textId="6BAEDB7E" w:rsidR="00CF2823" w:rsidRDefault="00373B97" w:rsidP="00CF2823">
      <w:pPr>
        <w:pStyle w:val="pkt"/>
        <w:numPr>
          <w:ilvl w:val="2"/>
          <w:numId w:val="9"/>
        </w:numPr>
        <w:spacing w:before="0" w:after="0" w:line="360" w:lineRule="auto"/>
        <w:ind w:left="1645" w:hanging="851"/>
        <w:jc w:val="left"/>
        <w:rPr>
          <w:rFonts w:ascii="Arial" w:hAnsi="Arial" w:cs="Arial"/>
          <w:szCs w:val="24"/>
        </w:rPr>
      </w:pPr>
      <w:r w:rsidRPr="00CF2823">
        <w:rPr>
          <w:rFonts w:ascii="Arial" w:hAnsi="Arial" w:cs="Arial"/>
          <w:szCs w:val="24"/>
        </w:rPr>
        <w:t xml:space="preserve">Zamontowane urządzenia muszą posiadać identyczną funkcjonalność oraz być w pełni równoważne z obecnie funkcjonującymi urządzeniami </w:t>
      </w:r>
      <w:r w:rsidR="00CF2823">
        <w:rPr>
          <w:rFonts w:ascii="Arial" w:hAnsi="Arial" w:cs="Arial"/>
          <w:szCs w:val="24"/>
        </w:rPr>
        <w:br/>
      </w:r>
      <w:r w:rsidRPr="00CF2823">
        <w:rPr>
          <w:rFonts w:ascii="Arial" w:hAnsi="Arial" w:cs="Arial"/>
          <w:szCs w:val="24"/>
        </w:rPr>
        <w:t xml:space="preserve">i oprogramowaniem sytemu Elektronicznej Karty Miejskiej. Zamawiający dopuszcza możliwość zamontowania urządzeń o innych parametrach niż opisane w </w:t>
      </w:r>
      <w:r w:rsidRPr="00696A78">
        <w:rPr>
          <w:rFonts w:ascii="Arial" w:hAnsi="Arial" w:cs="Arial"/>
          <w:szCs w:val="24"/>
        </w:rPr>
        <w:t>Załączniku nr 1 pkt XII</w:t>
      </w:r>
      <w:r w:rsidRPr="00CF2823">
        <w:rPr>
          <w:rFonts w:ascii="Arial" w:hAnsi="Arial" w:cs="Arial"/>
          <w:szCs w:val="24"/>
        </w:rPr>
        <w:t xml:space="preserve"> tylko po pisemnej akceptacji.</w:t>
      </w:r>
    </w:p>
    <w:p w14:paraId="3F63529B" w14:textId="77777777" w:rsidR="00CF2823" w:rsidRDefault="00373B97" w:rsidP="00CF2823">
      <w:pPr>
        <w:pStyle w:val="pkt"/>
        <w:numPr>
          <w:ilvl w:val="2"/>
          <w:numId w:val="9"/>
        </w:numPr>
        <w:spacing w:before="0" w:after="0" w:line="360" w:lineRule="auto"/>
        <w:ind w:left="1645" w:hanging="851"/>
        <w:jc w:val="left"/>
        <w:rPr>
          <w:rFonts w:ascii="Arial" w:hAnsi="Arial" w:cs="Arial"/>
          <w:szCs w:val="24"/>
        </w:rPr>
      </w:pPr>
      <w:r w:rsidRPr="00CF2823">
        <w:rPr>
          <w:rFonts w:ascii="Arial" w:hAnsi="Arial" w:cs="Arial"/>
          <w:szCs w:val="24"/>
        </w:rPr>
        <w:t>Wykonawca ponosi pełną odpowiedzialność za działanie urządzeń sytemu elektronicznego poboru opłat.</w:t>
      </w:r>
    </w:p>
    <w:p w14:paraId="5620F261" w14:textId="7B492026" w:rsidR="00373B97" w:rsidRPr="00CF2823" w:rsidRDefault="00373B97" w:rsidP="00CF2823">
      <w:pPr>
        <w:pStyle w:val="pkt"/>
        <w:numPr>
          <w:ilvl w:val="2"/>
          <w:numId w:val="9"/>
        </w:numPr>
        <w:spacing w:before="0" w:after="0" w:line="360" w:lineRule="auto"/>
        <w:ind w:left="1645" w:hanging="851"/>
        <w:jc w:val="left"/>
        <w:rPr>
          <w:rFonts w:ascii="Arial" w:hAnsi="Arial" w:cs="Arial"/>
          <w:szCs w:val="24"/>
        </w:rPr>
      </w:pPr>
      <w:r w:rsidRPr="00CF2823">
        <w:rPr>
          <w:rFonts w:ascii="Arial" w:hAnsi="Arial" w:cs="Arial"/>
          <w:szCs w:val="24"/>
        </w:rPr>
        <w:lastRenderedPageBreak/>
        <w:t>Urządzenia muszą umożliwić kierowcy autobusu sprzedaż biletów według obowiązującej Taryfy.</w:t>
      </w:r>
    </w:p>
    <w:p w14:paraId="0E832C96" w14:textId="1BF0DB7E" w:rsidR="00EA159F" w:rsidRDefault="00373B97" w:rsidP="003762C0">
      <w:pPr>
        <w:pStyle w:val="SWZN411"/>
        <w:numPr>
          <w:ilvl w:val="1"/>
          <w:numId w:val="9"/>
        </w:numPr>
        <w:ind w:left="924" w:hanging="567"/>
      </w:pPr>
      <w:r w:rsidRPr="00373B97">
        <w:t>Nagłośnienie</w:t>
      </w:r>
      <w:r w:rsidR="0077083D">
        <w:t>.</w:t>
      </w:r>
    </w:p>
    <w:p w14:paraId="48FF55D8" w14:textId="59803963" w:rsidR="00373B97" w:rsidRPr="00373B97" w:rsidRDefault="003762C0" w:rsidP="003762C0">
      <w:pPr>
        <w:pStyle w:val="pkt"/>
        <w:spacing w:before="0" w:after="0" w:line="360" w:lineRule="auto"/>
        <w:ind w:left="794" w:firstLine="0"/>
        <w:jc w:val="left"/>
        <w:rPr>
          <w:rFonts w:ascii="Arial" w:hAnsi="Arial" w:cs="Arial"/>
          <w:szCs w:val="24"/>
        </w:rPr>
      </w:pPr>
      <w:r>
        <w:rPr>
          <w:rFonts w:ascii="Arial" w:hAnsi="Arial" w:cs="Arial"/>
          <w:szCs w:val="24"/>
        </w:rPr>
        <w:t>O</w:t>
      </w:r>
      <w:r w:rsidR="00373B97" w:rsidRPr="00373B97">
        <w:rPr>
          <w:rFonts w:ascii="Arial" w:hAnsi="Arial" w:cs="Arial"/>
          <w:szCs w:val="24"/>
        </w:rPr>
        <w:t>pis zawarto w Załączniku nr 1 pkt XIII</w:t>
      </w:r>
      <w:r>
        <w:rPr>
          <w:rFonts w:ascii="Arial" w:hAnsi="Arial" w:cs="Arial"/>
          <w:szCs w:val="24"/>
        </w:rPr>
        <w:t>.</w:t>
      </w:r>
    </w:p>
    <w:p w14:paraId="577B12B0" w14:textId="02212993" w:rsidR="00EA159F" w:rsidRDefault="00373B97" w:rsidP="003762C0">
      <w:pPr>
        <w:pStyle w:val="SWZN411"/>
        <w:numPr>
          <w:ilvl w:val="1"/>
          <w:numId w:val="9"/>
        </w:numPr>
        <w:ind w:left="924" w:hanging="567"/>
      </w:pPr>
      <w:r w:rsidRPr="00373B97">
        <w:t>Monitoring wizyjny</w:t>
      </w:r>
      <w:r w:rsidR="0077083D">
        <w:t>.</w:t>
      </w:r>
    </w:p>
    <w:p w14:paraId="3EEBFA49" w14:textId="0315495F" w:rsidR="003762C0" w:rsidRDefault="003762C0" w:rsidP="003762C0">
      <w:pPr>
        <w:pStyle w:val="pkt"/>
        <w:numPr>
          <w:ilvl w:val="2"/>
          <w:numId w:val="9"/>
        </w:numPr>
        <w:spacing w:before="0" w:after="0" w:line="360" w:lineRule="auto"/>
        <w:ind w:left="1645" w:hanging="851"/>
        <w:jc w:val="left"/>
        <w:rPr>
          <w:rFonts w:ascii="Arial" w:hAnsi="Arial" w:cs="Arial"/>
          <w:szCs w:val="24"/>
        </w:rPr>
      </w:pPr>
      <w:r w:rsidRPr="003762C0">
        <w:rPr>
          <w:rFonts w:ascii="Arial" w:hAnsi="Arial" w:cs="Arial"/>
          <w:szCs w:val="24"/>
        </w:rPr>
        <w:t>O</w:t>
      </w:r>
      <w:r w:rsidR="00373B97" w:rsidRPr="003762C0">
        <w:rPr>
          <w:rFonts w:ascii="Arial" w:hAnsi="Arial" w:cs="Arial"/>
          <w:szCs w:val="24"/>
        </w:rPr>
        <w:t>pis zawarto w Załączniku nr 1 pkt XIV</w:t>
      </w:r>
      <w:r>
        <w:rPr>
          <w:rFonts w:ascii="Arial" w:hAnsi="Arial" w:cs="Arial"/>
          <w:szCs w:val="24"/>
        </w:rPr>
        <w:t>.</w:t>
      </w:r>
    </w:p>
    <w:p w14:paraId="6E4A3AC8" w14:textId="4E6085B7" w:rsidR="00373B97" w:rsidRPr="003762C0" w:rsidRDefault="00373B97" w:rsidP="003762C0">
      <w:pPr>
        <w:pStyle w:val="pkt"/>
        <w:numPr>
          <w:ilvl w:val="2"/>
          <w:numId w:val="9"/>
        </w:numPr>
        <w:spacing w:before="0" w:after="0" w:line="360" w:lineRule="auto"/>
        <w:ind w:left="1645" w:hanging="851"/>
        <w:jc w:val="left"/>
        <w:rPr>
          <w:rFonts w:ascii="Arial" w:hAnsi="Arial" w:cs="Arial"/>
          <w:szCs w:val="24"/>
        </w:rPr>
      </w:pPr>
      <w:r w:rsidRPr="003762C0">
        <w:rPr>
          <w:rFonts w:ascii="Arial" w:hAnsi="Arial" w:cs="Arial"/>
          <w:szCs w:val="24"/>
        </w:rPr>
        <w:t>Wykonawca dostarczy do 48 godzin</w:t>
      </w:r>
      <w:r w:rsidR="00BA6FB9">
        <w:rPr>
          <w:rFonts w:ascii="Arial" w:hAnsi="Arial" w:cs="Arial"/>
          <w:szCs w:val="24"/>
        </w:rPr>
        <w:t xml:space="preserve"> (lub do </w:t>
      </w:r>
      <w:r w:rsidR="004622DB">
        <w:rPr>
          <w:rFonts w:ascii="Arial" w:hAnsi="Arial" w:cs="Arial"/>
          <w:szCs w:val="24"/>
        </w:rPr>
        <w:t>najbliższego dnia roboczego, jeżeli żądanie zostało wystosowane przed dniami wolnymi</w:t>
      </w:r>
      <w:r w:rsidR="00BA6FB9">
        <w:rPr>
          <w:rFonts w:ascii="Arial" w:hAnsi="Arial" w:cs="Arial"/>
          <w:szCs w:val="24"/>
        </w:rPr>
        <w:t xml:space="preserve">) </w:t>
      </w:r>
      <w:r w:rsidRPr="003762C0">
        <w:rPr>
          <w:rFonts w:ascii="Arial" w:hAnsi="Arial" w:cs="Arial"/>
          <w:szCs w:val="24"/>
        </w:rPr>
        <w:t xml:space="preserve"> na każdorazowe żądanie Zamawiającego zapis obrazu z dowolnego przedziału czasowego z ostatniego tygodnia (siedmiu dni) lub urządzenie zapewniające odczyt danych z autobusu wraz z niezbędnym oprogramowaniem. </w:t>
      </w:r>
    </w:p>
    <w:p w14:paraId="30BE04B7" w14:textId="4D4493BD" w:rsidR="00373B97" w:rsidRPr="00373B97" w:rsidRDefault="00373B97" w:rsidP="003762C0">
      <w:pPr>
        <w:pStyle w:val="SWZN411"/>
        <w:numPr>
          <w:ilvl w:val="1"/>
          <w:numId w:val="9"/>
        </w:numPr>
        <w:ind w:left="924" w:hanging="567"/>
      </w:pPr>
      <w:r w:rsidRPr="00373B97">
        <w:t>Oględziny autobusów</w:t>
      </w:r>
      <w:r w:rsidR="0077083D">
        <w:t>.</w:t>
      </w:r>
    </w:p>
    <w:p w14:paraId="6B5DD74D" w14:textId="2D0DF049" w:rsidR="00B9433C" w:rsidRDefault="00373B97" w:rsidP="00B9433C">
      <w:pPr>
        <w:pStyle w:val="pkt"/>
        <w:numPr>
          <w:ilvl w:val="2"/>
          <w:numId w:val="9"/>
        </w:numPr>
        <w:spacing w:before="0" w:after="0" w:line="360" w:lineRule="auto"/>
        <w:ind w:left="1645" w:hanging="851"/>
        <w:jc w:val="left"/>
        <w:rPr>
          <w:rFonts w:ascii="Arial" w:hAnsi="Arial" w:cs="Arial"/>
          <w:szCs w:val="24"/>
        </w:rPr>
      </w:pPr>
      <w:r w:rsidRPr="00B9433C">
        <w:rPr>
          <w:rFonts w:ascii="Arial" w:hAnsi="Arial" w:cs="Arial"/>
          <w:szCs w:val="24"/>
        </w:rPr>
        <w:t>Zamawiający wymaga, by minimalna liczba autobusów o parametrach określonych w punkcie 2 koniecznych do realizacji zadania tj. jeden pojazd został udostępniony do oględzin Zamawiającemu pod względem spełnienia opisanych warunków. Miejsce oględzin musi się znajdować na terenie Miasta Rybnika lub w odległości do 20 km od jego granic</w:t>
      </w:r>
      <w:r w:rsidR="00B9433C">
        <w:rPr>
          <w:rFonts w:ascii="Arial" w:hAnsi="Arial" w:cs="Arial"/>
          <w:szCs w:val="24"/>
        </w:rPr>
        <w:t xml:space="preserve"> </w:t>
      </w:r>
      <w:r w:rsidRPr="00B9433C">
        <w:rPr>
          <w:rFonts w:ascii="Arial" w:hAnsi="Arial" w:cs="Arial"/>
          <w:szCs w:val="24"/>
        </w:rPr>
        <w:t>administracyjnych. Na podstawie oględzin zostanie wypełniony załącznik „T” do umowy.</w:t>
      </w:r>
    </w:p>
    <w:p w14:paraId="6F602EE6" w14:textId="77777777" w:rsidR="00B9433C" w:rsidRDefault="00373B97" w:rsidP="00B9433C">
      <w:pPr>
        <w:pStyle w:val="pkt"/>
        <w:numPr>
          <w:ilvl w:val="2"/>
          <w:numId w:val="9"/>
        </w:numPr>
        <w:spacing w:before="0" w:after="0" w:line="360" w:lineRule="auto"/>
        <w:ind w:left="1645" w:hanging="851"/>
        <w:jc w:val="left"/>
        <w:rPr>
          <w:rFonts w:ascii="Arial" w:hAnsi="Arial" w:cs="Arial"/>
          <w:szCs w:val="24"/>
        </w:rPr>
      </w:pPr>
      <w:r w:rsidRPr="00B9433C">
        <w:rPr>
          <w:rFonts w:ascii="Arial" w:hAnsi="Arial" w:cs="Arial"/>
          <w:szCs w:val="24"/>
        </w:rPr>
        <w:t>W przypadku nie udostępnienia do wyznaczonego dnia autobusów do wglądu, Zamawiający uzna to za rażące naruszenie postanowień umowy.</w:t>
      </w:r>
    </w:p>
    <w:p w14:paraId="6D93E770" w14:textId="7EF0297F" w:rsidR="00B9433C" w:rsidRDefault="00373B97" w:rsidP="00B9433C">
      <w:pPr>
        <w:pStyle w:val="pkt"/>
        <w:numPr>
          <w:ilvl w:val="2"/>
          <w:numId w:val="9"/>
        </w:numPr>
        <w:spacing w:before="0" w:after="0" w:line="360" w:lineRule="auto"/>
        <w:ind w:left="1645" w:hanging="851"/>
        <w:jc w:val="left"/>
        <w:rPr>
          <w:rFonts w:ascii="Arial" w:hAnsi="Arial" w:cs="Arial"/>
          <w:szCs w:val="24"/>
        </w:rPr>
      </w:pPr>
      <w:r w:rsidRPr="00B9433C">
        <w:rPr>
          <w:rFonts w:ascii="Arial" w:hAnsi="Arial" w:cs="Arial"/>
          <w:szCs w:val="24"/>
        </w:rPr>
        <w:t xml:space="preserve">Przed realizacją zadania a po oględzinach o których mowa w </w:t>
      </w:r>
      <w:r w:rsidR="00696A78">
        <w:rPr>
          <w:rFonts w:ascii="Arial" w:hAnsi="Arial" w:cs="Arial"/>
          <w:szCs w:val="24"/>
        </w:rPr>
        <w:t>pkt. 2.15.1</w:t>
      </w:r>
      <w:r w:rsidRPr="00B9433C">
        <w:rPr>
          <w:rFonts w:ascii="Arial" w:hAnsi="Arial" w:cs="Arial"/>
          <w:szCs w:val="24"/>
        </w:rPr>
        <w:t xml:space="preserve"> Wykonawca:</w:t>
      </w:r>
    </w:p>
    <w:p w14:paraId="13DA6095" w14:textId="480E671F" w:rsidR="00B9433C" w:rsidRDefault="00373B97" w:rsidP="00B9433C">
      <w:pPr>
        <w:pStyle w:val="pkt"/>
        <w:numPr>
          <w:ilvl w:val="3"/>
          <w:numId w:val="9"/>
        </w:numPr>
        <w:spacing w:before="0" w:after="0" w:line="360" w:lineRule="auto"/>
        <w:ind w:left="2608" w:hanging="964"/>
        <w:jc w:val="left"/>
        <w:rPr>
          <w:rFonts w:ascii="Arial" w:hAnsi="Arial" w:cs="Arial"/>
          <w:szCs w:val="24"/>
        </w:rPr>
      </w:pPr>
      <w:r w:rsidRPr="00B9433C">
        <w:rPr>
          <w:rFonts w:ascii="Arial" w:hAnsi="Arial" w:cs="Arial"/>
          <w:szCs w:val="24"/>
        </w:rPr>
        <w:t>przekaże Zamawiającemu wykaz autobusów</w:t>
      </w:r>
      <w:r w:rsidR="0077083D">
        <w:rPr>
          <w:rFonts w:ascii="Arial" w:hAnsi="Arial" w:cs="Arial"/>
          <w:szCs w:val="24"/>
        </w:rPr>
        <w:t>.</w:t>
      </w:r>
    </w:p>
    <w:p w14:paraId="20AFDB97" w14:textId="1743C8B9" w:rsidR="00373B97" w:rsidRPr="00B9433C" w:rsidRDefault="00373B97" w:rsidP="00B9433C">
      <w:pPr>
        <w:pStyle w:val="pkt"/>
        <w:numPr>
          <w:ilvl w:val="3"/>
          <w:numId w:val="9"/>
        </w:numPr>
        <w:spacing w:before="0" w:after="0" w:line="360" w:lineRule="auto"/>
        <w:ind w:left="2608" w:hanging="964"/>
        <w:jc w:val="left"/>
        <w:rPr>
          <w:rFonts w:ascii="Arial" w:hAnsi="Arial" w:cs="Arial"/>
          <w:szCs w:val="24"/>
        </w:rPr>
      </w:pPr>
      <w:r w:rsidRPr="00B9433C">
        <w:rPr>
          <w:rFonts w:ascii="Arial" w:hAnsi="Arial" w:cs="Arial"/>
          <w:szCs w:val="24"/>
        </w:rPr>
        <w:t>udostępni Zamawiającemu wszystkie autobusy przewidziane do realizacji zadania w celu dokonania próbnej transmisji danych oraz wgrania kluczy transmisyjnych do urządzeń elektronicznego sytemu poboru opłat</w:t>
      </w:r>
      <w:r w:rsidR="0077083D">
        <w:rPr>
          <w:rFonts w:ascii="Arial" w:hAnsi="Arial" w:cs="Arial"/>
          <w:szCs w:val="24"/>
        </w:rPr>
        <w:t>.</w:t>
      </w:r>
    </w:p>
    <w:p w14:paraId="1587F7DD" w14:textId="5AE4A15D" w:rsidR="00373B97" w:rsidRPr="00373B97" w:rsidRDefault="00373B97" w:rsidP="003762C0">
      <w:pPr>
        <w:pStyle w:val="SWZN411"/>
        <w:numPr>
          <w:ilvl w:val="1"/>
          <w:numId w:val="9"/>
        </w:numPr>
        <w:ind w:left="924" w:hanging="567"/>
      </w:pPr>
      <w:r w:rsidRPr="00373B97">
        <w:t>Urządzenia sterujące</w:t>
      </w:r>
      <w:r w:rsidR="0077083D">
        <w:t>.</w:t>
      </w:r>
    </w:p>
    <w:p w14:paraId="1C3CA21E" w14:textId="1D22A314" w:rsidR="00373B97" w:rsidRPr="00373B97" w:rsidRDefault="00373B97" w:rsidP="00B9433C">
      <w:pPr>
        <w:pStyle w:val="pkt"/>
        <w:spacing w:before="0" w:after="0" w:line="360" w:lineRule="auto"/>
        <w:ind w:left="794" w:firstLine="0"/>
        <w:jc w:val="left"/>
        <w:rPr>
          <w:rFonts w:ascii="Arial" w:hAnsi="Arial" w:cs="Arial"/>
          <w:szCs w:val="24"/>
        </w:rPr>
      </w:pPr>
      <w:r w:rsidRPr="00373B97">
        <w:rPr>
          <w:rFonts w:ascii="Arial" w:hAnsi="Arial" w:cs="Arial"/>
          <w:szCs w:val="24"/>
        </w:rPr>
        <w:t xml:space="preserve">Zamawiający wymaga, aby systemami opisany </w:t>
      </w:r>
      <w:r w:rsidRPr="00696A78">
        <w:rPr>
          <w:rFonts w:ascii="Arial" w:hAnsi="Arial" w:cs="Arial"/>
          <w:szCs w:val="24"/>
        </w:rPr>
        <w:t xml:space="preserve">w </w:t>
      </w:r>
      <w:r w:rsidR="00B9433C" w:rsidRPr="00696A78">
        <w:rPr>
          <w:rFonts w:ascii="Arial" w:hAnsi="Arial" w:cs="Arial"/>
          <w:szCs w:val="24"/>
        </w:rPr>
        <w:t>Z</w:t>
      </w:r>
      <w:r w:rsidRPr="00696A78">
        <w:rPr>
          <w:rFonts w:ascii="Arial" w:hAnsi="Arial" w:cs="Arial"/>
          <w:szCs w:val="24"/>
        </w:rPr>
        <w:t>ałączniku nr 1 w rozdziałach nr:</w:t>
      </w:r>
      <w:r w:rsidR="00B9433C" w:rsidRPr="00696A78">
        <w:rPr>
          <w:rFonts w:ascii="Arial" w:hAnsi="Arial" w:cs="Arial"/>
          <w:szCs w:val="24"/>
        </w:rPr>
        <w:t xml:space="preserve"> </w:t>
      </w:r>
      <w:r w:rsidRPr="00696A78">
        <w:rPr>
          <w:rFonts w:ascii="Arial" w:hAnsi="Arial" w:cs="Arial"/>
          <w:szCs w:val="24"/>
        </w:rPr>
        <w:t>IX, X, XI i XII sterował</w:t>
      </w:r>
      <w:r w:rsidRPr="00373B97">
        <w:rPr>
          <w:rFonts w:ascii="Arial" w:hAnsi="Arial" w:cs="Arial"/>
          <w:szCs w:val="24"/>
        </w:rPr>
        <w:t xml:space="preserve"> ten sam (1 szt./autobus) autokomputer.</w:t>
      </w:r>
    </w:p>
    <w:p w14:paraId="5D2421A7" w14:textId="1E781D14" w:rsidR="00373B97" w:rsidRPr="00373B97" w:rsidRDefault="00373B97" w:rsidP="0077083D">
      <w:pPr>
        <w:pStyle w:val="SWZN31"/>
        <w:numPr>
          <w:ilvl w:val="0"/>
          <w:numId w:val="9"/>
        </w:numPr>
      </w:pPr>
      <w:r w:rsidRPr="00373B97">
        <w:t>Wielkość pracy eksploatacyjnej</w:t>
      </w:r>
      <w:r w:rsidR="0077083D">
        <w:t>.</w:t>
      </w:r>
    </w:p>
    <w:p w14:paraId="6199739C" w14:textId="075E8243" w:rsidR="0077083D" w:rsidRDefault="00373B97" w:rsidP="0077083D">
      <w:pPr>
        <w:pStyle w:val="pkt"/>
        <w:numPr>
          <w:ilvl w:val="1"/>
          <w:numId w:val="9"/>
        </w:numPr>
        <w:spacing w:before="0" w:after="0" w:line="360" w:lineRule="auto"/>
        <w:jc w:val="left"/>
        <w:rPr>
          <w:rFonts w:ascii="Arial" w:hAnsi="Arial" w:cs="Arial"/>
          <w:szCs w:val="24"/>
        </w:rPr>
      </w:pPr>
      <w:r w:rsidRPr="00373B97">
        <w:rPr>
          <w:rFonts w:ascii="Arial" w:hAnsi="Arial" w:cs="Arial"/>
          <w:szCs w:val="24"/>
        </w:rPr>
        <w:t xml:space="preserve">Średnia miesięczna wielkość pracy eksploatacyjnej w okresie od </w:t>
      </w:r>
      <w:r w:rsidR="00E8425E">
        <w:rPr>
          <w:rFonts w:ascii="Arial" w:hAnsi="Arial" w:cs="Arial"/>
          <w:szCs w:val="24"/>
        </w:rPr>
        <w:t>7</w:t>
      </w:r>
      <w:r w:rsidRPr="00373B97">
        <w:rPr>
          <w:rFonts w:ascii="Arial" w:hAnsi="Arial" w:cs="Arial"/>
          <w:szCs w:val="24"/>
        </w:rPr>
        <w:t xml:space="preserve"> </w:t>
      </w:r>
      <w:r w:rsidR="00EC0ACB">
        <w:rPr>
          <w:rFonts w:ascii="Arial" w:hAnsi="Arial" w:cs="Arial"/>
          <w:szCs w:val="24"/>
        </w:rPr>
        <w:t>lutego</w:t>
      </w:r>
      <w:r w:rsidRPr="00373B97">
        <w:rPr>
          <w:rFonts w:ascii="Arial" w:hAnsi="Arial" w:cs="Arial"/>
          <w:szCs w:val="24"/>
        </w:rPr>
        <w:t xml:space="preserve"> 2022 r. do </w:t>
      </w:r>
      <w:r w:rsidR="00EC0ACB">
        <w:rPr>
          <w:rFonts w:ascii="Arial" w:hAnsi="Arial" w:cs="Arial"/>
          <w:szCs w:val="24"/>
        </w:rPr>
        <w:t>31</w:t>
      </w:r>
      <w:r w:rsidRPr="00373B97">
        <w:rPr>
          <w:rFonts w:ascii="Arial" w:hAnsi="Arial" w:cs="Arial"/>
          <w:szCs w:val="24"/>
        </w:rPr>
        <w:t xml:space="preserve"> </w:t>
      </w:r>
      <w:r w:rsidR="00EC0ACB">
        <w:rPr>
          <w:rFonts w:ascii="Arial" w:hAnsi="Arial" w:cs="Arial"/>
          <w:szCs w:val="24"/>
        </w:rPr>
        <w:t>grudnia</w:t>
      </w:r>
      <w:r w:rsidRPr="00373B97">
        <w:rPr>
          <w:rFonts w:ascii="Arial" w:hAnsi="Arial" w:cs="Arial"/>
          <w:szCs w:val="24"/>
        </w:rPr>
        <w:t xml:space="preserve"> 202</w:t>
      </w:r>
      <w:r w:rsidR="00EC0ACB">
        <w:rPr>
          <w:rFonts w:ascii="Arial" w:hAnsi="Arial" w:cs="Arial"/>
          <w:szCs w:val="24"/>
        </w:rPr>
        <w:t>2</w:t>
      </w:r>
      <w:r w:rsidRPr="00373B97">
        <w:rPr>
          <w:rFonts w:ascii="Arial" w:hAnsi="Arial" w:cs="Arial"/>
          <w:szCs w:val="24"/>
        </w:rPr>
        <w:t xml:space="preserve"> r. dla jednego autobusu wyniesie około </w:t>
      </w:r>
      <w:r w:rsidR="00FB4E8B">
        <w:rPr>
          <w:rFonts w:ascii="Arial" w:hAnsi="Arial" w:cs="Arial"/>
          <w:szCs w:val="24"/>
        </w:rPr>
        <w:t>5</w:t>
      </w:r>
      <w:r w:rsidR="0077083D">
        <w:rPr>
          <w:rFonts w:ascii="Arial" w:hAnsi="Arial" w:cs="Arial"/>
          <w:szCs w:val="24"/>
        </w:rPr>
        <w:t> </w:t>
      </w:r>
      <w:r w:rsidR="009C212D">
        <w:rPr>
          <w:rFonts w:ascii="Arial" w:hAnsi="Arial" w:cs="Arial"/>
          <w:szCs w:val="24"/>
        </w:rPr>
        <w:t>360</w:t>
      </w:r>
      <w:r w:rsidR="0077083D">
        <w:rPr>
          <w:rFonts w:ascii="Arial" w:hAnsi="Arial" w:cs="Arial"/>
          <w:szCs w:val="24"/>
        </w:rPr>
        <w:t xml:space="preserve"> </w:t>
      </w:r>
      <w:r w:rsidRPr="00373B97">
        <w:rPr>
          <w:rFonts w:ascii="Arial" w:hAnsi="Arial" w:cs="Arial"/>
          <w:szCs w:val="24"/>
        </w:rPr>
        <w:t>wozokilometrów.</w:t>
      </w:r>
    </w:p>
    <w:p w14:paraId="50B28698" w14:textId="6217C2A9" w:rsidR="0077083D" w:rsidRDefault="00373B97" w:rsidP="0077083D">
      <w:pPr>
        <w:pStyle w:val="pkt"/>
        <w:numPr>
          <w:ilvl w:val="1"/>
          <w:numId w:val="9"/>
        </w:numPr>
        <w:spacing w:before="0" w:after="0" w:line="360" w:lineRule="auto"/>
        <w:jc w:val="left"/>
        <w:rPr>
          <w:rFonts w:ascii="Arial" w:hAnsi="Arial" w:cs="Arial"/>
          <w:szCs w:val="24"/>
        </w:rPr>
      </w:pPr>
      <w:r w:rsidRPr="0077083D">
        <w:rPr>
          <w:rFonts w:ascii="Arial" w:hAnsi="Arial" w:cs="Arial"/>
          <w:szCs w:val="24"/>
        </w:rPr>
        <w:lastRenderedPageBreak/>
        <w:t xml:space="preserve">Łącznie w czasie trwania umowy Zamawiający zakłada realizację maksimum </w:t>
      </w:r>
      <w:r w:rsidR="0077083D" w:rsidRPr="0077083D">
        <w:rPr>
          <w:rFonts w:ascii="Arial" w:hAnsi="Arial" w:cs="Arial"/>
          <w:szCs w:val="24"/>
        </w:rPr>
        <w:br/>
      </w:r>
      <w:r w:rsidR="00FB4E8B">
        <w:rPr>
          <w:rFonts w:ascii="Arial" w:hAnsi="Arial" w:cs="Arial"/>
          <w:szCs w:val="24"/>
        </w:rPr>
        <w:t>5</w:t>
      </w:r>
      <w:r w:rsidR="009C212D">
        <w:rPr>
          <w:rFonts w:ascii="Arial" w:hAnsi="Arial" w:cs="Arial"/>
          <w:szCs w:val="24"/>
        </w:rPr>
        <w:t>9</w:t>
      </w:r>
      <w:r w:rsidRPr="0077083D">
        <w:rPr>
          <w:rFonts w:ascii="Arial" w:hAnsi="Arial" w:cs="Arial"/>
          <w:szCs w:val="24"/>
        </w:rPr>
        <w:t xml:space="preserve"> </w:t>
      </w:r>
      <w:r w:rsidR="0077083D" w:rsidRPr="0077083D">
        <w:rPr>
          <w:rFonts w:ascii="Arial" w:hAnsi="Arial" w:cs="Arial"/>
          <w:szCs w:val="24"/>
        </w:rPr>
        <w:t>000</w:t>
      </w:r>
      <w:r w:rsidRPr="0077083D">
        <w:rPr>
          <w:rFonts w:ascii="Arial" w:hAnsi="Arial" w:cs="Arial"/>
          <w:szCs w:val="24"/>
        </w:rPr>
        <w:t xml:space="preserve"> wozokilometrów.</w:t>
      </w:r>
    </w:p>
    <w:p w14:paraId="02C89A5B" w14:textId="518F7126" w:rsidR="0077083D" w:rsidRDefault="00373B97" w:rsidP="0077083D">
      <w:pPr>
        <w:pStyle w:val="pkt"/>
        <w:numPr>
          <w:ilvl w:val="1"/>
          <w:numId w:val="9"/>
        </w:numPr>
        <w:spacing w:before="0" w:after="0" w:line="360" w:lineRule="auto"/>
        <w:jc w:val="left"/>
        <w:rPr>
          <w:rFonts w:ascii="Arial" w:hAnsi="Arial" w:cs="Arial"/>
          <w:szCs w:val="24"/>
        </w:rPr>
      </w:pPr>
      <w:r w:rsidRPr="0077083D">
        <w:rPr>
          <w:rFonts w:ascii="Arial" w:hAnsi="Arial" w:cs="Arial"/>
          <w:szCs w:val="24"/>
        </w:rPr>
        <w:t xml:space="preserve">W całym okresie realizacji umowy, łączna wielkość pracy eksploatacyjnej, o której mowa w pkt. 3.2 powyżej, nie zmniejszy się o więcej niż 15% (tj. o nie więcej niż </w:t>
      </w:r>
      <w:r w:rsidR="00547334">
        <w:rPr>
          <w:rFonts w:ascii="Arial" w:hAnsi="Arial" w:cs="Arial"/>
          <w:szCs w:val="24"/>
        </w:rPr>
        <w:br/>
      </w:r>
      <w:r w:rsidR="00482F47">
        <w:rPr>
          <w:rFonts w:ascii="Arial" w:hAnsi="Arial" w:cs="Arial"/>
          <w:szCs w:val="24"/>
        </w:rPr>
        <w:t>7 850</w:t>
      </w:r>
      <w:r w:rsidRPr="0077083D">
        <w:rPr>
          <w:rFonts w:ascii="Arial" w:hAnsi="Arial" w:cs="Arial"/>
          <w:szCs w:val="24"/>
        </w:rPr>
        <w:t xml:space="preserve"> wozokilometrów). Łączna gwarantowana minimalna wielkość pracy eksploatacyjnej wyniesie </w:t>
      </w:r>
      <w:r w:rsidR="00482F47">
        <w:rPr>
          <w:rFonts w:ascii="Arial" w:hAnsi="Arial" w:cs="Arial"/>
          <w:szCs w:val="24"/>
        </w:rPr>
        <w:t>50 150</w:t>
      </w:r>
      <w:r w:rsidRPr="0077083D">
        <w:rPr>
          <w:rFonts w:ascii="Arial" w:hAnsi="Arial" w:cs="Arial"/>
          <w:szCs w:val="24"/>
        </w:rPr>
        <w:t xml:space="preserve"> wozokilometrów.</w:t>
      </w:r>
    </w:p>
    <w:p w14:paraId="074B697D" w14:textId="7B26C6E1" w:rsidR="00373B97" w:rsidRPr="0077083D" w:rsidRDefault="00373B97" w:rsidP="0077083D">
      <w:pPr>
        <w:pStyle w:val="pkt"/>
        <w:numPr>
          <w:ilvl w:val="1"/>
          <w:numId w:val="9"/>
        </w:numPr>
        <w:spacing w:before="0" w:after="0" w:line="360" w:lineRule="auto"/>
        <w:jc w:val="left"/>
        <w:rPr>
          <w:rFonts w:ascii="Arial" w:hAnsi="Arial" w:cs="Arial"/>
          <w:szCs w:val="24"/>
        </w:rPr>
      </w:pPr>
      <w:r w:rsidRPr="0077083D">
        <w:rPr>
          <w:rFonts w:ascii="Arial" w:hAnsi="Arial" w:cs="Arial"/>
          <w:szCs w:val="24"/>
        </w:rPr>
        <w:t xml:space="preserve">Obsługa linii będzie odbywać się według rozkładu jazdy stanowiącego Załącznik R1 do  SWZ. Zamawiający w miarę bieżących potrzeb będzie dokonywał zmian </w:t>
      </w:r>
      <w:r w:rsidR="0077083D">
        <w:rPr>
          <w:rFonts w:ascii="Arial" w:hAnsi="Arial" w:cs="Arial"/>
          <w:szCs w:val="24"/>
        </w:rPr>
        <w:br/>
      </w:r>
      <w:r w:rsidRPr="0077083D">
        <w:rPr>
          <w:rFonts w:ascii="Arial" w:hAnsi="Arial" w:cs="Arial"/>
          <w:szCs w:val="24"/>
        </w:rPr>
        <w:t>w rozkładzie jazdy powiadamiając o nich Wykonawcę z min. dwudniowym wyprzedzeniem lub z wyprzedzeniem umożliwiającym uzyskanie stosownych zezwoleń, w szczególności dokonywania zmian w rozkładach jazdy (w tym zmiany tras przebiegu linii, numerów linii, likwidacji linii lub uruchomienia nowych wariantów) i wynikających z nich zmian obsad taborowych i liczby wozokilometrów.</w:t>
      </w:r>
    </w:p>
    <w:p w14:paraId="54AAF039" w14:textId="71EBDC65" w:rsidR="00B9433C" w:rsidRPr="00373B97" w:rsidRDefault="00B9433C" w:rsidP="0077083D">
      <w:pPr>
        <w:pStyle w:val="SWZN31"/>
        <w:numPr>
          <w:ilvl w:val="0"/>
          <w:numId w:val="9"/>
        </w:numPr>
      </w:pPr>
      <w:r w:rsidRPr="00B9433C">
        <w:t>Ogólne wytyczne</w:t>
      </w:r>
      <w:r w:rsidR="00514DD0">
        <w:t>.</w:t>
      </w:r>
    </w:p>
    <w:p w14:paraId="4193AFB9" w14:textId="77777777" w:rsidR="001E6EC9" w:rsidRDefault="00373B97" w:rsidP="001E6EC9">
      <w:pPr>
        <w:pStyle w:val="pkt"/>
        <w:numPr>
          <w:ilvl w:val="1"/>
          <w:numId w:val="9"/>
        </w:numPr>
        <w:spacing w:before="0" w:after="0" w:line="360" w:lineRule="auto"/>
        <w:ind w:left="788" w:hanging="431"/>
        <w:jc w:val="left"/>
        <w:rPr>
          <w:rFonts w:ascii="Arial" w:hAnsi="Arial" w:cs="Arial"/>
          <w:szCs w:val="24"/>
        </w:rPr>
      </w:pPr>
      <w:r w:rsidRPr="001E6EC9">
        <w:rPr>
          <w:rFonts w:ascii="Arial" w:hAnsi="Arial" w:cs="Arial"/>
          <w:szCs w:val="24"/>
        </w:rPr>
        <w:t>Wykonawca będzie odpowiedzialny za prawidłową obsługę urządzeń będących na wyposażeniu autobusu, przestrzeganie instrukcji oraz przepisów porządkowych związanych z realizacją zadania.</w:t>
      </w:r>
    </w:p>
    <w:p w14:paraId="7B879B7B" w14:textId="77777777" w:rsidR="001E6EC9" w:rsidRDefault="00373B97" w:rsidP="00CF2823">
      <w:pPr>
        <w:pStyle w:val="pkt"/>
        <w:numPr>
          <w:ilvl w:val="1"/>
          <w:numId w:val="9"/>
        </w:numPr>
        <w:spacing w:before="0" w:after="0" w:line="360" w:lineRule="auto"/>
        <w:ind w:left="788" w:hanging="431"/>
        <w:jc w:val="left"/>
        <w:rPr>
          <w:rFonts w:ascii="Arial" w:hAnsi="Arial" w:cs="Arial"/>
          <w:szCs w:val="24"/>
        </w:rPr>
      </w:pPr>
      <w:r w:rsidRPr="001E6EC9">
        <w:rPr>
          <w:rFonts w:ascii="Arial" w:hAnsi="Arial" w:cs="Arial"/>
          <w:szCs w:val="24"/>
        </w:rPr>
        <w:t xml:space="preserve">Zamawiający dopuszcza rozpoczęcie kursu: autobusem bez lub z niesprawnymi, wyłączonymi urządzeniami opisanymi </w:t>
      </w:r>
      <w:r w:rsidRPr="00696A78">
        <w:rPr>
          <w:rFonts w:ascii="Arial" w:hAnsi="Arial" w:cs="Arial"/>
          <w:szCs w:val="24"/>
        </w:rPr>
        <w:t>w pkt. 2.12. Zapłata</w:t>
      </w:r>
      <w:r w:rsidRPr="001E6EC9">
        <w:rPr>
          <w:rFonts w:ascii="Arial" w:hAnsi="Arial" w:cs="Arial"/>
          <w:szCs w:val="24"/>
        </w:rPr>
        <w:t xml:space="preserve"> za każdy wykonany wozokilometr zostaje obniżona do 75% stawki zaproponowanej w ofercie.</w:t>
      </w:r>
    </w:p>
    <w:p w14:paraId="19B544EF" w14:textId="77777777" w:rsidR="001E6EC9" w:rsidRPr="00696A78" w:rsidRDefault="00373B97" w:rsidP="001E6EC9">
      <w:pPr>
        <w:pStyle w:val="pkt"/>
        <w:numPr>
          <w:ilvl w:val="1"/>
          <w:numId w:val="9"/>
        </w:numPr>
        <w:spacing w:before="0" w:after="0" w:line="360" w:lineRule="auto"/>
        <w:ind w:left="788" w:hanging="431"/>
        <w:jc w:val="left"/>
        <w:rPr>
          <w:rFonts w:ascii="Arial" w:hAnsi="Arial" w:cs="Arial"/>
          <w:szCs w:val="24"/>
        </w:rPr>
      </w:pPr>
      <w:r w:rsidRPr="001E6EC9">
        <w:rPr>
          <w:rFonts w:ascii="Arial" w:hAnsi="Arial" w:cs="Arial"/>
          <w:szCs w:val="24"/>
        </w:rPr>
        <w:t xml:space="preserve">W przypadku braku danych z realizacji kursu w Systemie Elektronicznej Karty Miejskiej Wykonawca musi w inny </w:t>
      </w:r>
      <w:r w:rsidRPr="00696A78">
        <w:rPr>
          <w:rFonts w:ascii="Arial" w:hAnsi="Arial" w:cs="Arial"/>
          <w:szCs w:val="24"/>
        </w:rPr>
        <w:t>sposób udokumentować jego realizację.</w:t>
      </w:r>
    </w:p>
    <w:p w14:paraId="127867E2" w14:textId="77777777" w:rsidR="001E6EC9" w:rsidRDefault="00373B97" w:rsidP="001E6EC9">
      <w:pPr>
        <w:pStyle w:val="pkt"/>
        <w:numPr>
          <w:ilvl w:val="1"/>
          <w:numId w:val="9"/>
        </w:numPr>
        <w:spacing w:before="0" w:after="0" w:line="360" w:lineRule="auto"/>
        <w:ind w:left="788" w:hanging="431"/>
        <w:jc w:val="left"/>
        <w:rPr>
          <w:rFonts w:ascii="Arial" w:hAnsi="Arial" w:cs="Arial"/>
          <w:szCs w:val="24"/>
        </w:rPr>
      </w:pPr>
      <w:r w:rsidRPr="00696A78">
        <w:rPr>
          <w:rFonts w:ascii="Arial" w:hAnsi="Arial" w:cs="Arial"/>
          <w:szCs w:val="24"/>
        </w:rPr>
        <w:t>W przypadku awarii urządzeń opisanych w pkt. 2.12. podczas</w:t>
      </w:r>
      <w:r w:rsidRPr="001E6EC9">
        <w:rPr>
          <w:rFonts w:ascii="Arial" w:hAnsi="Arial" w:cs="Arial"/>
          <w:szCs w:val="24"/>
        </w:rPr>
        <w:t xml:space="preserve"> realizacji kursu Wykonawca musi natychmiast powiadomić o tym fakcie Zamawiającego poprzez </w:t>
      </w:r>
      <w:r w:rsidR="001E6EC9" w:rsidRPr="001E6EC9">
        <w:rPr>
          <w:rFonts w:ascii="Arial" w:hAnsi="Arial" w:cs="Arial"/>
          <w:szCs w:val="24"/>
        </w:rPr>
        <w:br/>
      </w:r>
      <w:r w:rsidRPr="001E6EC9">
        <w:rPr>
          <w:rFonts w:ascii="Arial" w:hAnsi="Arial" w:cs="Arial"/>
          <w:szCs w:val="24"/>
        </w:rPr>
        <w:t xml:space="preserve">e-mail, telefonicznie lub sms. Dokładny sposób reakcji zostanie ustalony </w:t>
      </w:r>
      <w:r w:rsidR="001E6EC9" w:rsidRPr="001E6EC9">
        <w:rPr>
          <w:rFonts w:ascii="Arial" w:hAnsi="Arial" w:cs="Arial"/>
          <w:szCs w:val="24"/>
        </w:rPr>
        <w:br/>
      </w:r>
      <w:r w:rsidRPr="001E6EC9">
        <w:rPr>
          <w:rFonts w:ascii="Arial" w:hAnsi="Arial" w:cs="Arial"/>
          <w:szCs w:val="24"/>
        </w:rPr>
        <w:t>z Wykonawcą, z którym zostanie podpisana umowa.</w:t>
      </w:r>
    </w:p>
    <w:p w14:paraId="11FBCA30" w14:textId="77777777" w:rsidR="001E6EC9" w:rsidRDefault="00373B97" w:rsidP="001E6EC9">
      <w:pPr>
        <w:pStyle w:val="pkt"/>
        <w:numPr>
          <w:ilvl w:val="1"/>
          <w:numId w:val="9"/>
        </w:numPr>
        <w:spacing w:before="0" w:after="0" w:line="360" w:lineRule="auto"/>
        <w:ind w:left="788" w:hanging="431"/>
        <w:jc w:val="left"/>
        <w:rPr>
          <w:rFonts w:ascii="Arial" w:hAnsi="Arial" w:cs="Arial"/>
          <w:szCs w:val="24"/>
        </w:rPr>
      </w:pPr>
      <w:r w:rsidRPr="001E6EC9">
        <w:rPr>
          <w:rFonts w:ascii="Arial" w:hAnsi="Arial" w:cs="Arial"/>
          <w:szCs w:val="24"/>
        </w:rPr>
        <w:t>Przed rozpoczęciem realizacji zadania Wykonawca dostarczy Zamawiającemu listę zawierającą imiona i nazwiska kierowców przewidzianych do realizacji zadania. Każdemu kierowcy zostanie nadany numer identyfikacyjny w systemie Zamawiającego.</w:t>
      </w:r>
    </w:p>
    <w:p w14:paraId="3D4BA919" w14:textId="04BAEBFC" w:rsidR="00373B97" w:rsidRPr="001E6EC9" w:rsidRDefault="00373B97" w:rsidP="001E6EC9">
      <w:pPr>
        <w:pStyle w:val="pkt"/>
        <w:numPr>
          <w:ilvl w:val="1"/>
          <w:numId w:val="9"/>
        </w:numPr>
        <w:spacing w:before="0" w:after="0" w:line="360" w:lineRule="auto"/>
        <w:ind w:left="788" w:hanging="431"/>
        <w:jc w:val="left"/>
        <w:rPr>
          <w:rFonts w:ascii="Arial" w:hAnsi="Arial" w:cs="Arial"/>
          <w:szCs w:val="24"/>
        </w:rPr>
      </w:pPr>
      <w:r w:rsidRPr="001E6EC9">
        <w:rPr>
          <w:rFonts w:ascii="Arial" w:hAnsi="Arial" w:cs="Arial"/>
          <w:szCs w:val="24"/>
        </w:rPr>
        <w:t>Wykonawca zapewni dla wszystkich kierowców przeznaczonych do realizacji zadania jednolite ubiory, w minimalnym stopniu:</w:t>
      </w:r>
    </w:p>
    <w:p w14:paraId="07965829" w14:textId="2208A964" w:rsidR="001E6EC9" w:rsidRDefault="00373B97" w:rsidP="001E6EC9">
      <w:pPr>
        <w:pStyle w:val="pkt"/>
        <w:numPr>
          <w:ilvl w:val="2"/>
          <w:numId w:val="9"/>
        </w:numPr>
        <w:spacing w:before="0" w:after="0" w:line="360" w:lineRule="auto"/>
        <w:ind w:left="1298"/>
        <w:jc w:val="left"/>
        <w:rPr>
          <w:rFonts w:ascii="Arial" w:hAnsi="Arial" w:cs="Arial"/>
          <w:szCs w:val="24"/>
        </w:rPr>
      </w:pPr>
      <w:r w:rsidRPr="001E6EC9">
        <w:rPr>
          <w:rFonts w:ascii="Arial" w:hAnsi="Arial" w:cs="Arial"/>
          <w:szCs w:val="24"/>
        </w:rPr>
        <w:t>koszule jednokolorowe w kolorze błękitnym lub białym</w:t>
      </w:r>
      <w:r w:rsidR="001E6EC9">
        <w:rPr>
          <w:rFonts w:ascii="Arial" w:hAnsi="Arial" w:cs="Arial"/>
          <w:szCs w:val="24"/>
        </w:rPr>
        <w:t>.</w:t>
      </w:r>
    </w:p>
    <w:p w14:paraId="31C2CE33" w14:textId="49F5F8C2" w:rsidR="001E6EC9" w:rsidRDefault="00373B97" w:rsidP="00E0035A">
      <w:pPr>
        <w:pStyle w:val="pkt"/>
        <w:numPr>
          <w:ilvl w:val="2"/>
          <w:numId w:val="9"/>
        </w:numPr>
        <w:spacing w:before="0" w:after="0" w:line="360" w:lineRule="auto"/>
        <w:ind w:left="1474" w:hanging="680"/>
        <w:jc w:val="left"/>
        <w:rPr>
          <w:rFonts w:ascii="Arial" w:hAnsi="Arial" w:cs="Arial"/>
          <w:szCs w:val="24"/>
        </w:rPr>
      </w:pPr>
      <w:r w:rsidRPr="001E6EC9">
        <w:rPr>
          <w:rFonts w:ascii="Arial" w:hAnsi="Arial" w:cs="Arial"/>
          <w:szCs w:val="24"/>
        </w:rPr>
        <w:lastRenderedPageBreak/>
        <w:t xml:space="preserve">krawat (nie dotyczy kobiet oraz osób z przeciwskazaniami medycznymi do noszenia krawatu oraz dni, w których temperatura zewnętrzna przekracza </w:t>
      </w:r>
      <w:r w:rsidR="001E6EC9">
        <w:rPr>
          <w:rFonts w:ascii="Arial" w:hAnsi="Arial" w:cs="Arial"/>
          <w:szCs w:val="24"/>
        </w:rPr>
        <w:br/>
      </w:r>
      <w:r w:rsidRPr="001E6EC9">
        <w:rPr>
          <w:rFonts w:ascii="Arial" w:hAnsi="Arial" w:cs="Arial"/>
          <w:szCs w:val="24"/>
        </w:rPr>
        <w:t>25</w:t>
      </w:r>
      <w:r w:rsidR="001E6EC9">
        <w:rPr>
          <w:rFonts w:ascii="Arial" w:hAnsi="Arial" w:cs="Arial"/>
          <w:szCs w:val="24"/>
        </w:rPr>
        <w:t xml:space="preserve"> </w:t>
      </w:r>
      <w:r w:rsidRPr="001E6EC9">
        <w:rPr>
          <w:rFonts w:ascii="Arial" w:hAnsi="Arial" w:cs="Arial"/>
          <w:szCs w:val="24"/>
        </w:rPr>
        <w:t>oC)</w:t>
      </w:r>
      <w:r w:rsidR="001E6EC9">
        <w:rPr>
          <w:rFonts w:ascii="Arial" w:hAnsi="Arial" w:cs="Arial"/>
          <w:szCs w:val="24"/>
        </w:rPr>
        <w:t>.</w:t>
      </w:r>
    </w:p>
    <w:p w14:paraId="4255E169" w14:textId="0241CF85" w:rsidR="00373B97" w:rsidRPr="001E6EC9" w:rsidRDefault="00373B97" w:rsidP="001E6EC9">
      <w:pPr>
        <w:pStyle w:val="pkt"/>
        <w:numPr>
          <w:ilvl w:val="2"/>
          <w:numId w:val="9"/>
        </w:numPr>
        <w:spacing w:before="0" w:after="0" w:line="360" w:lineRule="auto"/>
        <w:ind w:left="1298"/>
        <w:jc w:val="left"/>
        <w:rPr>
          <w:rFonts w:ascii="Arial" w:hAnsi="Arial" w:cs="Arial"/>
          <w:szCs w:val="24"/>
        </w:rPr>
      </w:pPr>
      <w:r w:rsidRPr="001E6EC9">
        <w:rPr>
          <w:rFonts w:ascii="Arial" w:hAnsi="Arial" w:cs="Arial"/>
          <w:szCs w:val="24"/>
        </w:rPr>
        <w:t>marynarka lub sweter.</w:t>
      </w:r>
    </w:p>
    <w:p w14:paraId="73B5609E" w14:textId="77777777" w:rsidR="00373B97" w:rsidRPr="00373B97" w:rsidRDefault="00373B97" w:rsidP="00CF68D7">
      <w:pPr>
        <w:pStyle w:val="pkt"/>
        <w:spacing w:before="0" w:after="0" w:line="360" w:lineRule="auto"/>
        <w:ind w:left="794" w:firstLine="0"/>
        <w:jc w:val="left"/>
        <w:rPr>
          <w:rFonts w:ascii="Arial" w:hAnsi="Arial" w:cs="Arial"/>
          <w:szCs w:val="24"/>
        </w:rPr>
      </w:pPr>
      <w:r w:rsidRPr="00373B97">
        <w:rPr>
          <w:rFonts w:ascii="Arial" w:hAnsi="Arial" w:cs="Arial"/>
          <w:szCs w:val="24"/>
        </w:rPr>
        <w:t>Wzory ubiorów w formie graficznej zostaną przekazane Zamawiającemu do 30 dni od daty podpisania umowy.</w:t>
      </w:r>
    </w:p>
    <w:p w14:paraId="5790B0CC" w14:textId="77777777" w:rsidR="00CF68D7" w:rsidRDefault="00373B97" w:rsidP="00CF2823">
      <w:pPr>
        <w:pStyle w:val="pkt"/>
        <w:numPr>
          <w:ilvl w:val="1"/>
          <w:numId w:val="9"/>
        </w:numPr>
        <w:spacing w:before="0" w:after="0" w:line="360" w:lineRule="auto"/>
        <w:jc w:val="left"/>
        <w:rPr>
          <w:rFonts w:ascii="Arial" w:hAnsi="Arial" w:cs="Arial"/>
          <w:szCs w:val="24"/>
        </w:rPr>
      </w:pPr>
      <w:r w:rsidRPr="00CF68D7">
        <w:rPr>
          <w:rFonts w:ascii="Arial" w:hAnsi="Arial" w:cs="Arial"/>
          <w:szCs w:val="24"/>
        </w:rPr>
        <w:t xml:space="preserve">Wykonawca codziennie w dni robocze do godziny 9:00 będzie wysyłać na skrzynkę e-mail wskazaną w umowie raport za dzień poprzedni lub dni wolne od pracy </w:t>
      </w:r>
      <w:r w:rsidR="00CF68D7" w:rsidRPr="00CF68D7">
        <w:rPr>
          <w:rFonts w:ascii="Arial" w:hAnsi="Arial" w:cs="Arial"/>
          <w:szCs w:val="24"/>
        </w:rPr>
        <w:br/>
      </w:r>
      <w:r w:rsidRPr="00CF68D7">
        <w:rPr>
          <w:rFonts w:ascii="Arial" w:hAnsi="Arial" w:cs="Arial"/>
          <w:szCs w:val="24"/>
        </w:rPr>
        <w:t>z realizacji zadania. Szczegóły raportu zostaną podane Wykonawcy w dniu podpisania umowy. Na skrzynkę e-mail Wykonawcy będą kierowane ewentualne skargi i uwagi podróżnych dotyczące realizacji zadnia. Termin na udzielnie odpowiedzi/ustosunkowanie się do problemu, trzy dni robocze od daty wysłania ze skrzynki Zamawiającego.</w:t>
      </w:r>
    </w:p>
    <w:p w14:paraId="6D5479B2" w14:textId="77777777" w:rsidR="00CF68D7" w:rsidRDefault="00373B97" w:rsidP="00CF68D7">
      <w:pPr>
        <w:pStyle w:val="pkt"/>
        <w:numPr>
          <w:ilvl w:val="1"/>
          <w:numId w:val="9"/>
        </w:numPr>
        <w:spacing w:before="0" w:after="0" w:line="360" w:lineRule="auto"/>
        <w:jc w:val="left"/>
        <w:rPr>
          <w:rFonts w:ascii="Arial" w:hAnsi="Arial" w:cs="Arial"/>
          <w:szCs w:val="24"/>
        </w:rPr>
      </w:pPr>
      <w:r w:rsidRPr="00CF68D7">
        <w:rPr>
          <w:rFonts w:ascii="Arial" w:hAnsi="Arial" w:cs="Arial"/>
          <w:szCs w:val="24"/>
        </w:rPr>
        <w:t>Stosownie do treści art. 29 ust. 3a ustawy Pzp, Zamawiający poniżej określa czynności w zakresie realizacji zamówienia przez osoby zatrudnione przez Wykonawcę</w:t>
      </w:r>
      <w:r w:rsidR="00CF68D7" w:rsidRPr="00CF68D7">
        <w:rPr>
          <w:rFonts w:ascii="Arial" w:hAnsi="Arial" w:cs="Arial"/>
          <w:szCs w:val="24"/>
        </w:rPr>
        <w:t xml:space="preserve"> </w:t>
      </w:r>
      <w:r w:rsidRPr="00CF68D7">
        <w:rPr>
          <w:rFonts w:ascii="Arial" w:hAnsi="Arial" w:cs="Arial"/>
          <w:szCs w:val="24"/>
        </w:rPr>
        <w:t xml:space="preserve">lub podwykonawcę na podstawie umowy o pracę: kierowanie autobusem w ramach obsługi przewozów w transporcie zbiorowym na liniach komunikacji miejskiej, organizowanych przez Zarząd Transportu Zbiorowego </w:t>
      </w:r>
      <w:r w:rsidR="00CF68D7" w:rsidRPr="00CF68D7">
        <w:rPr>
          <w:rFonts w:ascii="Arial" w:hAnsi="Arial" w:cs="Arial"/>
          <w:szCs w:val="24"/>
        </w:rPr>
        <w:br/>
      </w:r>
      <w:r w:rsidRPr="00CF68D7">
        <w:rPr>
          <w:rFonts w:ascii="Arial" w:hAnsi="Arial" w:cs="Arial"/>
          <w:szCs w:val="24"/>
        </w:rPr>
        <w:t>w Rybniku minimum jednym autobusem.</w:t>
      </w:r>
    </w:p>
    <w:p w14:paraId="0390B016" w14:textId="57478209" w:rsidR="00373B97" w:rsidRPr="00CF68D7" w:rsidRDefault="00373B97" w:rsidP="00CF68D7">
      <w:pPr>
        <w:pStyle w:val="pkt"/>
        <w:numPr>
          <w:ilvl w:val="1"/>
          <w:numId w:val="9"/>
        </w:numPr>
        <w:spacing w:before="0" w:after="0" w:line="360" w:lineRule="auto"/>
        <w:jc w:val="left"/>
        <w:rPr>
          <w:rFonts w:ascii="Arial" w:hAnsi="Arial" w:cs="Arial"/>
          <w:szCs w:val="24"/>
        </w:rPr>
      </w:pPr>
      <w:r w:rsidRPr="00CF68D7">
        <w:rPr>
          <w:rFonts w:ascii="Arial" w:hAnsi="Arial" w:cs="Arial"/>
          <w:szCs w:val="24"/>
        </w:rPr>
        <w:t>Zamawiający może przeprowadzić kontrolę czystości autobusów na terenie placu postojowego Wykonawcy.</w:t>
      </w:r>
    </w:p>
    <w:p w14:paraId="60BFFF93" w14:textId="77777777" w:rsidR="00373B97" w:rsidRPr="00373B97" w:rsidRDefault="00373B97" w:rsidP="00CF68D7">
      <w:pPr>
        <w:pStyle w:val="SWZN31"/>
        <w:numPr>
          <w:ilvl w:val="0"/>
          <w:numId w:val="9"/>
        </w:numPr>
      </w:pPr>
      <w:r w:rsidRPr="00373B97">
        <w:t>Klasyfikacja Wspólnego Słownika Zamówień (CPV):</w:t>
      </w:r>
    </w:p>
    <w:p w14:paraId="2699BF00" w14:textId="40BCA476" w:rsidR="00926CC7" w:rsidRPr="008E27BA" w:rsidRDefault="00373B97" w:rsidP="00CF68D7">
      <w:pPr>
        <w:pStyle w:val="pkt"/>
        <w:spacing w:before="0" w:after="0" w:line="360" w:lineRule="auto"/>
        <w:ind w:left="357" w:firstLine="0"/>
        <w:jc w:val="left"/>
        <w:rPr>
          <w:rFonts w:ascii="Arial" w:hAnsi="Arial" w:cs="Arial"/>
          <w:szCs w:val="24"/>
        </w:rPr>
      </w:pPr>
      <w:r w:rsidRPr="00373B97">
        <w:rPr>
          <w:rFonts w:ascii="Arial" w:hAnsi="Arial" w:cs="Arial"/>
          <w:szCs w:val="24"/>
        </w:rPr>
        <w:t>Usługi w zakresie publicznego transportu drogowego. 60.11.20.00</w:t>
      </w:r>
    </w:p>
    <w:p w14:paraId="13C32BA0" w14:textId="32311AF4" w:rsidR="00926CC7" w:rsidRDefault="000B4521" w:rsidP="000B4521">
      <w:pPr>
        <w:pStyle w:val="SWZN2Rozdzia"/>
      </w:pPr>
      <w:r w:rsidRPr="000B4521">
        <w:t>Wizja lokalna</w:t>
      </w:r>
      <w:r>
        <w:t>.</w:t>
      </w:r>
    </w:p>
    <w:p w14:paraId="43B7D1B7" w14:textId="77777777" w:rsidR="000B4521" w:rsidRPr="00B57D8A" w:rsidRDefault="000B4521" w:rsidP="000B4521">
      <w:pPr>
        <w:pStyle w:val="arimr"/>
        <w:widowControl/>
        <w:suppressAutoHyphens/>
        <w:snapToGrid/>
        <w:rPr>
          <w:rFonts w:ascii="Arial" w:hAnsi="Arial" w:cs="Arial"/>
          <w:szCs w:val="24"/>
          <w:lang w:val="pl-PL"/>
        </w:rPr>
      </w:pPr>
      <w:r w:rsidRPr="00B57D8A">
        <w:rPr>
          <w:rFonts w:ascii="Arial" w:hAnsi="Arial" w:cs="Arial"/>
          <w:szCs w:val="24"/>
          <w:lang w:val="pl-PL"/>
        </w:rPr>
        <w:t>Zamawiający nie przewiduje odbycia przez Wykonawcę wizji lokalnej oraz sprawdzenia przez Wykonawcę dokumentów niezbędnych do realizacji zamówienia dostępnych na miejscu u zamawiającego.</w:t>
      </w:r>
    </w:p>
    <w:p w14:paraId="701DD66C" w14:textId="4C87C868" w:rsidR="000B4521" w:rsidRDefault="000B4521" w:rsidP="000B4521">
      <w:pPr>
        <w:pStyle w:val="SWZN2Rozdzia"/>
      </w:pPr>
      <w:r w:rsidRPr="000B4521">
        <w:t>Podwykonawstwo</w:t>
      </w:r>
      <w:r w:rsidR="00EC0FC7">
        <w:t>.</w:t>
      </w:r>
    </w:p>
    <w:p w14:paraId="29CDF61E" w14:textId="77777777" w:rsidR="000B4521" w:rsidRDefault="000B4521" w:rsidP="00D36EA2">
      <w:pPr>
        <w:pStyle w:val="pkt"/>
        <w:numPr>
          <w:ilvl w:val="0"/>
          <w:numId w:val="14"/>
        </w:numPr>
        <w:spacing w:before="0" w:after="0" w:line="360" w:lineRule="auto"/>
        <w:jc w:val="left"/>
        <w:rPr>
          <w:rFonts w:ascii="Arial" w:hAnsi="Arial" w:cs="Arial"/>
          <w:szCs w:val="24"/>
        </w:rPr>
      </w:pPr>
      <w:r w:rsidRPr="000B4521">
        <w:rPr>
          <w:rFonts w:ascii="Arial" w:hAnsi="Arial" w:cs="Arial"/>
          <w:szCs w:val="24"/>
        </w:rPr>
        <w:t xml:space="preserve">Wykonawca może powierzyć wykonanie części zamówienia podwykonawcy (podwykonawcom). </w:t>
      </w:r>
    </w:p>
    <w:p w14:paraId="792D0B36" w14:textId="77777777" w:rsidR="000B4521" w:rsidRDefault="000B4521" w:rsidP="00D36EA2">
      <w:pPr>
        <w:pStyle w:val="pkt"/>
        <w:numPr>
          <w:ilvl w:val="0"/>
          <w:numId w:val="14"/>
        </w:numPr>
        <w:spacing w:before="0" w:after="0" w:line="360" w:lineRule="auto"/>
        <w:jc w:val="left"/>
        <w:rPr>
          <w:rFonts w:ascii="Arial" w:hAnsi="Arial" w:cs="Arial"/>
          <w:szCs w:val="24"/>
        </w:rPr>
      </w:pPr>
      <w:r w:rsidRPr="000B4521">
        <w:rPr>
          <w:rFonts w:ascii="Arial" w:hAnsi="Arial" w:cs="Arial"/>
          <w:szCs w:val="24"/>
        </w:rPr>
        <w:lastRenderedPageBreak/>
        <w:t xml:space="preserve">Zamawiający </w:t>
      </w:r>
      <w:r w:rsidRPr="0097319C">
        <w:rPr>
          <w:rFonts w:ascii="Arial" w:hAnsi="Arial" w:cs="Arial"/>
          <w:b/>
          <w:bCs/>
          <w:szCs w:val="24"/>
        </w:rPr>
        <w:t>nie zastrzega</w:t>
      </w:r>
      <w:r w:rsidRPr="000B4521">
        <w:rPr>
          <w:rFonts w:ascii="Arial" w:hAnsi="Arial" w:cs="Arial"/>
          <w:szCs w:val="24"/>
        </w:rPr>
        <w:t xml:space="preserve"> obowiązku osobistego wykonania przez Wykonawcę kluczowych części zamówienia.</w:t>
      </w:r>
    </w:p>
    <w:p w14:paraId="5F9A79A9" w14:textId="77777777" w:rsidR="00D36EA2" w:rsidRDefault="000B4521" w:rsidP="00D36EA2">
      <w:pPr>
        <w:pStyle w:val="pkt"/>
        <w:numPr>
          <w:ilvl w:val="0"/>
          <w:numId w:val="14"/>
        </w:numPr>
        <w:spacing w:before="0" w:after="0" w:line="360" w:lineRule="auto"/>
        <w:jc w:val="left"/>
        <w:rPr>
          <w:rFonts w:ascii="Arial" w:hAnsi="Arial" w:cs="Arial"/>
          <w:szCs w:val="24"/>
        </w:rPr>
      </w:pPr>
      <w:r w:rsidRPr="00D36EA2">
        <w:rPr>
          <w:rFonts w:ascii="Arial" w:hAnsi="Arial" w:cs="Arial"/>
          <w:szCs w:val="24"/>
        </w:rPr>
        <w:t>Podwykonawstwo:</w:t>
      </w:r>
    </w:p>
    <w:p w14:paraId="33DF3C30" w14:textId="03F24FA7" w:rsidR="00D36EA2" w:rsidRDefault="000B4521" w:rsidP="00D36EA2">
      <w:pPr>
        <w:pStyle w:val="pkt"/>
        <w:numPr>
          <w:ilvl w:val="1"/>
          <w:numId w:val="14"/>
        </w:numPr>
        <w:spacing w:before="0" w:after="0" w:line="360" w:lineRule="auto"/>
        <w:jc w:val="left"/>
        <w:rPr>
          <w:rFonts w:ascii="Arial" w:hAnsi="Arial" w:cs="Arial"/>
          <w:szCs w:val="24"/>
        </w:rPr>
      </w:pPr>
      <w:r w:rsidRPr="00D36EA2">
        <w:rPr>
          <w:rFonts w:ascii="Arial" w:hAnsi="Arial" w:cs="Arial"/>
          <w:szCs w:val="24"/>
        </w:rPr>
        <w:t xml:space="preserve">Wykonawca, który zamierza wykonywać zamówienie przy udziale podwykonawcy, musi wskazać w ofercie, jaką część (zakres zamówienia) wykonywać będzie </w:t>
      </w:r>
      <w:r w:rsidR="00D36EA2">
        <w:rPr>
          <w:rFonts w:ascii="Arial" w:hAnsi="Arial" w:cs="Arial"/>
          <w:szCs w:val="24"/>
        </w:rPr>
        <w:br/>
      </w:r>
      <w:r w:rsidRPr="00D36EA2">
        <w:rPr>
          <w:rFonts w:ascii="Arial" w:hAnsi="Arial" w:cs="Arial"/>
          <w:szCs w:val="24"/>
        </w:rPr>
        <w:t xml:space="preserve">w jego imieniu Podwykonawca oraz podać firmę podwykonawcy. Należy w tym celu wypełnić odpowiednio załącznik nr </w:t>
      </w:r>
      <w:r w:rsidRPr="00CE26A7">
        <w:rPr>
          <w:rFonts w:ascii="Arial" w:hAnsi="Arial" w:cs="Arial"/>
          <w:szCs w:val="24"/>
        </w:rPr>
        <w:t>2 do SWZ – formularz oferty.</w:t>
      </w:r>
      <w:r w:rsidRPr="00D36EA2">
        <w:rPr>
          <w:rFonts w:ascii="Arial" w:hAnsi="Arial" w:cs="Arial"/>
          <w:szCs w:val="24"/>
        </w:rPr>
        <w:t xml:space="preserve"> </w:t>
      </w:r>
      <w:r w:rsidR="00D36EA2" w:rsidRPr="00D36EA2">
        <w:rPr>
          <w:rFonts w:ascii="Arial" w:hAnsi="Arial" w:cs="Arial"/>
          <w:szCs w:val="24"/>
        </w:rPr>
        <w:br/>
      </w:r>
      <w:r w:rsidRPr="00D36EA2">
        <w:rPr>
          <w:rFonts w:ascii="Arial" w:hAnsi="Arial" w:cs="Arial"/>
          <w:szCs w:val="24"/>
        </w:rPr>
        <w:t>W przypadku, gdy Wykonawca nie zamierza wykonywać zamówienia przy udziale podwykonawców, należy wpisać w formularzach „nie dotyczy” lub inne podobne sformułowanie.</w:t>
      </w:r>
    </w:p>
    <w:p w14:paraId="3231746A" w14:textId="77777777" w:rsidR="00D36EA2" w:rsidRDefault="000B4521" w:rsidP="00D36EA2">
      <w:pPr>
        <w:pStyle w:val="pkt"/>
        <w:numPr>
          <w:ilvl w:val="1"/>
          <w:numId w:val="14"/>
        </w:numPr>
        <w:spacing w:before="0" w:after="0" w:line="360" w:lineRule="auto"/>
        <w:jc w:val="left"/>
        <w:rPr>
          <w:rFonts w:ascii="Arial" w:hAnsi="Arial" w:cs="Arial"/>
          <w:szCs w:val="24"/>
        </w:rPr>
      </w:pPr>
      <w:r w:rsidRPr="00D36EA2">
        <w:rPr>
          <w:rFonts w:ascii="Arial" w:hAnsi="Arial" w:cs="Arial"/>
          <w:szCs w:val="24"/>
        </w:rPr>
        <w:t xml:space="preserve">Zamawiający żąda, aby przed przystąpieniem do wykonania zamówienia Wykonawca, o ile są już znane, podał nazwy albo imiona i nazwiska oraz dane kontaktowe podwykonawców i osób do kontaktu z nimi, zaangażowanych </w:t>
      </w:r>
      <w:r w:rsidR="00D36EA2" w:rsidRPr="00D36EA2">
        <w:rPr>
          <w:rFonts w:ascii="Arial" w:hAnsi="Arial" w:cs="Arial"/>
          <w:szCs w:val="24"/>
        </w:rPr>
        <w:br/>
      </w:r>
      <w:r w:rsidRPr="00D36EA2">
        <w:rPr>
          <w:rFonts w:ascii="Arial" w:hAnsi="Arial" w:cs="Arial"/>
          <w:szCs w:val="24"/>
        </w:rPr>
        <w:t>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7918E076" w14:textId="77777777" w:rsidR="00D36EA2" w:rsidRDefault="000B4521" w:rsidP="00D36EA2">
      <w:pPr>
        <w:pStyle w:val="pkt"/>
        <w:numPr>
          <w:ilvl w:val="1"/>
          <w:numId w:val="14"/>
        </w:numPr>
        <w:spacing w:before="0" w:after="0" w:line="360" w:lineRule="auto"/>
        <w:jc w:val="left"/>
        <w:rPr>
          <w:rFonts w:ascii="Arial" w:hAnsi="Arial" w:cs="Arial"/>
          <w:szCs w:val="24"/>
        </w:rPr>
      </w:pPr>
      <w:r w:rsidRPr="00D36EA2">
        <w:rPr>
          <w:rFonts w:ascii="Arial" w:hAnsi="Arial" w:cs="Arial"/>
          <w:szCs w:val="24"/>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B648C21" w14:textId="23C0173E" w:rsidR="000B4521" w:rsidRDefault="000B4521" w:rsidP="00D36EA2">
      <w:pPr>
        <w:pStyle w:val="pkt"/>
        <w:numPr>
          <w:ilvl w:val="1"/>
          <w:numId w:val="14"/>
        </w:numPr>
        <w:spacing w:before="0" w:after="0" w:line="360" w:lineRule="auto"/>
        <w:jc w:val="left"/>
        <w:rPr>
          <w:rFonts w:ascii="Arial" w:hAnsi="Arial" w:cs="Arial"/>
          <w:szCs w:val="24"/>
        </w:rPr>
      </w:pPr>
      <w:r w:rsidRPr="00D36EA2">
        <w:rPr>
          <w:rFonts w:ascii="Arial" w:hAnsi="Arial" w:cs="Arial"/>
          <w:szCs w:val="24"/>
        </w:rPr>
        <w:t>Umowa o podwykonawstwo – umowa w formie pisemnej o charakterze odpłatnym, której przedmiotem są usługi stanowiące część zamówienia publicznego, zawarta między wybranym przez Zamawiającego Wykonawcą a innym podmiotem (Podwykonawcą).</w:t>
      </w:r>
    </w:p>
    <w:p w14:paraId="1B4876E6" w14:textId="56AE594F" w:rsidR="00EC0FC7" w:rsidRDefault="00EC0FC7" w:rsidP="00EC0FC7">
      <w:pPr>
        <w:pStyle w:val="SWZN2Rozdzia"/>
      </w:pPr>
      <w:r w:rsidRPr="00EC0FC7">
        <w:t>Termin wykonania zamówienia</w:t>
      </w:r>
      <w:r>
        <w:t>.</w:t>
      </w:r>
    </w:p>
    <w:p w14:paraId="3D1346EE" w14:textId="3DA1B5B5" w:rsidR="00EC0FC7" w:rsidRPr="00730F3F" w:rsidRDefault="00EC0FC7" w:rsidP="00EC0FC7">
      <w:pPr>
        <w:pStyle w:val="Tekstkomentarza"/>
        <w:spacing w:line="360" w:lineRule="auto"/>
        <w:rPr>
          <w:rFonts w:ascii="Arial" w:hAnsi="Arial" w:cs="Arial"/>
        </w:rPr>
      </w:pPr>
      <w:r w:rsidRPr="005D6FA0">
        <w:rPr>
          <w:rFonts w:ascii="Arial" w:hAnsi="Arial" w:cs="Arial"/>
          <w:bCs/>
          <w:sz w:val="24"/>
          <w:szCs w:val="24"/>
        </w:rPr>
        <w:t xml:space="preserve">Termin realizacji zamówienia: </w:t>
      </w:r>
      <w:r w:rsidRPr="00E8425E">
        <w:rPr>
          <w:rFonts w:ascii="Arial" w:hAnsi="Arial" w:cs="Arial"/>
          <w:bCs/>
          <w:sz w:val="24"/>
          <w:szCs w:val="24"/>
        </w:rPr>
        <w:t xml:space="preserve">od </w:t>
      </w:r>
      <w:r w:rsidR="00E8425E">
        <w:rPr>
          <w:rFonts w:ascii="Arial" w:hAnsi="Arial" w:cs="Arial"/>
          <w:sz w:val="24"/>
          <w:szCs w:val="24"/>
        </w:rPr>
        <w:t>7</w:t>
      </w:r>
      <w:r w:rsidRPr="00E8425E">
        <w:rPr>
          <w:rFonts w:ascii="Arial" w:hAnsi="Arial" w:cs="Arial"/>
          <w:sz w:val="24"/>
          <w:szCs w:val="24"/>
        </w:rPr>
        <w:t xml:space="preserve"> </w:t>
      </w:r>
      <w:r w:rsidR="00E8425E">
        <w:rPr>
          <w:rFonts w:ascii="Arial" w:hAnsi="Arial" w:cs="Arial"/>
          <w:sz w:val="24"/>
          <w:szCs w:val="24"/>
        </w:rPr>
        <w:t>lutego</w:t>
      </w:r>
      <w:r w:rsidRPr="00E8425E">
        <w:rPr>
          <w:rFonts w:ascii="Arial" w:hAnsi="Arial" w:cs="Arial"/>
          <w:sz w:val="24"/>
          <w:szCs w:val="24"/>
        </w:rPr>
        <w:t xml:space="preserve"> 2022 r. do 3</w:t>
      </w:r>
      <w:r w:rsidR="00E8425E">
        <w:rPr>
          <w:rFonts w:ascii="Arial" w:hAnsi="Arial" w:cs="Arial"/>
          <w:sz w:val="24"/>
          <w:szCs w:val="24"/>
        </w:rPr>
        <w:t>1</w:t>
      </w:r>
      <w:r w:rsidRPr="00E8425E">
        <w:rPr>
          <w:rFonts w:ascii="Arial" w:hAnsi="Arial" w:cs="Arial"/>
          <w:sz w:val="24"/>
          <w:szCs w:val="24"/>
        </w:rPr>
        <w:t xml:space="preserve"> </w:t>
      </w:r>
      <w:r w:rsidR="00E8425E">
        <w:rPr>
          <w:rFonts w:ascii="Arial" w:hAnsi="Arial" w:cs="Arial"/>
          <w:sz w:val="24"/>
          <w:szCs w:val="24"/>
        </w:rPr>
        <w:t>grudnia</w:t>
      </w:r>
      <w:r w:rsidRPr="00E8425E">
        <w:rPr>
          <w:rFonts w:ascii="Arial" w:hAnsi="Arial" w:cs="Arial"/>
          <w:sz w:val="24"/>
          <w:szCs w:val="24"/>
        </w:rPr>
        <w:t xml:space="preserve"> 202</w:t>
      </w:r>
      <w:r w:rsidR="00E8425E">
        <w:rPr>
          <w:rFonts w:ascii="Arial" w:hAnsi="Arial" w:cs="Arial"/>
          <w:sz w:val="24"/>
          <w:szCs w:val="24"/>
        </w:rPr>
        <w:t>2</w:t>
      </w:r>
      <w:r w:rsidRPr="00E8425E">
        <w:rPr>
          <w:rFonts w:ascii="Arial" w:hAnsi="Arial" w:cs="Arial"/>
          <w:sz w:val="24"/>
          <w:szCs w:val="24"/>
        </w:rPr>
        <w:t xml:space="preserve"> r.</w:t>
      </w:r>
    </w:p>
    <w:p w14:paraId="3BDA3440" w14:textId="6E6A600F" w:rsidR="00EC0FC7" w:rsidRDefault="00EC0FC7" w:rsidP="00EC0FC7">
      <w:pPr>
        <w:pStyle w:val="SWZN2Rozdzia"/>
      </w:pPr>
      <w:r w:rsidRPr="00EC0FC7">
        <w:lastRenderedPageBreak/>
        <w:t>Warunki udziału w postępowaniu</w:t>
      </w:r>
      <w:r>
        <w:t>.</w:t>
      </w:r>
    </w:p>
    <w:p w14:paraId="7AFF694E" w14:textId="3094AF1E" w:rsidR="000254DF" w:rsidRPr="0035106A" w:rsidRDefault="000254DF" w:rsidP="000254DF">
      <w:pPr>
        <w:pStyle w:val="Teksttreci0"/>
        <w:numPr>
          <w:ilvl w:val="0"/>
          <w:numId w:val="15"/>
        </w:numPr>
        <w:shd w:val="clear" w:color="auto" w:fill="auto"/>
        <w:spacing w:before="120" w:line="360" w:lineRule="auto"/>
        <w:rPr>
          <w:rStyle w:val="TeksttreciPogrubienie"/>
          <w:rFonts w:ascii="Arial" w:hAnsi="Arial" w:cs="Arial"/>
          <w:b w:val="0"/>
          <w:sz w:val="24"/>
          <w:szCs w:val="24"/>
        </w:rPr>
      </w:pPr>
      <w:r w:rsidRPr="00182AA2">
        <w:rPr>
          <w:rFonts w:ascii="Arial" w:hAnsi="Arial" w:cs="Arial"/>
          <w:sz w:val="24"/>
          <w:szCs w:val="24"/>
        </w:rPr>
        <w:t xml:space="preserve">O udzielenie zamówienia mogą ubiegać się Wykonawcy, którzy nie podlegają wykluczeniu na zasadach określonych w </w:t>
      </w:r>
      <w:r w:rsidRPr="005F4ADA">
        <w:rPr>
          <w:rFonts w:ascii="Arial" w:hAnsi="Arial" w:cs="Arial"/>
          <w:sz w:val="24"/>
          <w:szCs w:val="24"/>
        </w:rPr>
        <w:t>Rozdziale IX SWZ,</w:t>
      </w:r>
      <w:r w:rsidRPr="00182AA2">
        <w:rPr>
          <w:rFonts w:ascii="Arial" w:hAnsi="Arial" w:cs="Arial"/>
          <w:sz w:val="24"/>
          <w:szCs w:val="24"/>
        </w:rPr>
        <w:t xml:space="preserve"> oraz spełniają określone przez Zamawiającego warunki</w:t>
      </w:r>
      <w:r w:rsidRPr="00182AA2">
        <w:rPr>
          <w:rStyle w:val="TeksttreciPogrubienie"/>
          <w:rFonts w:ascii="Arial" w:hAnsi="Arial" w:cs="Arial"/>
          <w:bCs/>
          <w:sz w:val="24"/>
          <w:szCs w:val="24"/>
        </w:rPr>
        <w:t xml:space="preserve"> udziału w postępowaniu.</w:t>
      </w:r>
      <w:bookmarkStart w:id="2" w:name="bookmark3"/>
    </w:p>
    <w:p w14:paraId="530EE332" w14:textId="2C5E5F2A" w:rsidR="0035106A" w:rsidRPr="0035106A" w:rsidRDefault="0035106A" w:rsidP="0035106A">
      <w:pPr>
        <w:pStyle w:val="Teksttreci0"/>
        <w:numPr>
          <w:ilvl w:val="0"/>
          <w:numId w:val="15"/>
        </w:numPr>
        <w:shd w:val="clear" w:color="auto" w:fill="auto"/>
        <w:spacing w:line="360" w:lineRule="auto"/>
        <w:rPr>
          <w:rFonts w:ascii="Arial" w:hAnsi="Arial" w:cs="Arial"/>
          <w:sz w:val="24"/>
          <w:szCs w:val="24"/>
        </w:rPr>
      </w:pPr>
      <w:r w:rsidRPr="0035106A">
        <w:rPr>
          <w:rFonts w:ascii="Arial" w:hAnsi="Arial" w:cs="Arial"/>
          <w:bCs/>
          <w:sz w:val="24"/>
          <w:szCs w:val="24"/>
        </w:rPr>
        <w:t>Zamawiający, w stosunku do Wykonawców wspólnie ubiegających się o udzielenie zamówienia, w odniesieniu do warunku dotyczącego zdolności technicznej lub zawodowej – dopuszcza łączne spełnianie warunku przez Wykonawców.</w:t>
      </w:r>
    </w:p>
    <w:p w14:paraId="3B7588DA" w14:textId="270FEEAF" w:rsidR="0035106A" w:rsidRPr="0035106A" w:rsidRDefault="0035106A" w:rsidP="0035106A">
      <w:pPr>
        <w:pStyle w:val="Teksttreci0"/>
        <w:numPr>
          <w:ilvl w:val="0"/>
          <w:numId w:val="15"/>
        </w:numPr>
        <w:shd w:val="clear" w:color="auto" w:fill="auto"/>
        <w:spacing w:line="360" w:lineRule="auto"/>
        <w:rPr>
          <w:rStyle w:val="TeksttreciPogrubienie"/>
          <w:rFonts w:ascii="Arial" w:hAnsi="Arial" w:cs="Arial"/>
          <w:b w:val="0"/>
          <w:sz w:val="24"/>
          <w:szCs w:val="24"/>
          <w:shd w:val="clear" w:color="auto" w:fill="auto"/>
        </w:rPr>
      </w:pPr>
      <w:r w:rsidRPr="0035106A">
        <w:rPr>
          <w:rFonts w:ascii="Arial" w:hAnsi="Arial" w:cs="Arial"/>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377C102" w14:textId="77777777" w:rsidR="000254DF" w:rsidRPr="00182AA2" w:rsidRDefault="000254DF" w:rsidP="000254DF">
      <w:pPr>
        <w:pStyle w:val="Teksttreci0"/>
        <w:numPr>
          <w:ilvl w:val="0"/>
          <w:numId w:val="15"/>
        </w:numPr>
        <w:shd w:val="clear" w:color="auto" w:fill="auto"/>
        <w:spacing w:line="360" w:lineRule="auto"/>
        <w:rPr>
          <w:rFonts w:ascii="Arial" w:hAnsi="Arial" w:cs="Arial"/>
          <w:sz w:val="24"/>
          <w:szCs w:val="24"/>
        </w:rPr>
      </w:pPr>
      <w:r w:rsidRPr="00182AA2">
        <w:rPr>
          <w:rFonts w:ascii="Arial" w:hAnsi="Arial" w:cs="Arial"/>
          <w:sz w:val="24"/>
          <w:szCs w:val="24"/>
        </w:rPr>
        <w:t>O udzielenie zamówienia mogą ubiegać się Wykonawcy, którzy spełniają warunki dotyczące:</w:t>
      </w:r>
      <w:bookmarkEnd w:id="2"/>
    </w:p>
    <w:p w14:paraId="14344451" w14:textId="2B60590B" w:rsidR="000254DF" w:rsidRPr="00182AA2" w:rsidRDefault="0035106A" w:rsidP="0035106A">
      <w:pPr>
        <w:pStyle w:val="SWZN31"/>
        <w:numPr>
          <w:ilvl w:val="1"/>
          <w:numId w:val="15"/>
        </w:numPr>
      </w:pPr>
      <w:r>
        <w:t>Z</w:t>
      </w:r>
      <w:r w:rsidR="000254DF" w:rsidRPr="00182AA2">
        <w:t>dolności do występowania w obrocie gospodarczym:</w:t>
      </w:r>
    </w:p>
    <w:p w14:paraId="342DA20E" w14:textId="77777777" w:rsidR="000254DF" w:rsidRPr="00182AA2" w:rsidRDefault="000254DF" w:rsidP="0035106A">
      <w:pPr>
        <w:pStyle w:val="Teksttreci0"/>
        <w:shd w:val="clear" w:color="auto" w:fill="auto"/>
        <w:spacing w:line="360" w:lineRule="auto"/>
        <w:ind w:left="794" w:firstLine="0"/>
        <w:rPr>
          <w:rFonts w:ascii="Arial" w:hAnsi="Arial" w:cs="Arial"/>
          <w:b/>
          <w:sz w:val="24"/>
          <w:szCs w:val="24"/>
        </w:rPr>
      </w:pPr>
      <w:r w:rsidRPr="00182AA2">
        <w:rPr>
          <w:rFonts w:ascii="Arial" w:hAnsi="Arial" w:cs="Arial"/>
          <w:sz w:val="24"/>
          <w:szCs w:val="24"/>
        </w:rPr>
        <w:t>Zamawiający wymaga, aby Wykonawcy prowadzący działalność gospodarczą lub zawodową byli wpisani do jednego z rejestrów zawodowych lub handlowych prowadzonych w kraju, w którym mają siedzibę lub miejsce zamieszkania.</w:t>
      </w:r>
    </w:p>
    <w:p w14:paraId="55AEC9A1" w14:textId="67C51083" w:rsidR="000254DF" w:rsidRPr="00182AA2" w:rsidRDefault="0035106A" w:rsidP="0035106A">
      <w:pPr>
        <w:pStyle w:val="SWZN31"/>
        <w:numPr>
          <w:ilvl w:val="1"/>
          <w:numId w:val="15"/>
        </w:numPr>
      </w:pPr>
      <w:r>
        <w:t>U</w:t>
      </w:r>
      <w:r w:rsidR="000254DF" w:rsidRPr="00182AA2">
        <w:t>prawnień do prowadzenia określonej działalności gospodarczej lub zawodowej, o ile wynika to z odrębnych przepisów:</w:t>
      </w:r>
    </w:p>
    <w:p w14:paraId="2D79F776" w14:textId="77777777" w:rsidR="000254DF" w:rsidRPr="00182AA2" w:rsidRDefault="000254DF" w:rsidP="0035106A">
      <w:pPr>
        <w:pStyle w:val="Bezodstpw"/>
        <w:spacing w:line="360" w:lineRule="auto"/>
        <w:ind w:left="794"/>
        <w:rPr>
          <w:rFonts w:ascii="Arial" w:hAnsi="Arial" w:cs="Arial"/>
        </w:rPr>
      </w:pPr>
      <w:r w:rsidRPr="00182AA2">
        <w:rPr>
          <w:rFonts w:ascii="Arial" w:hAnsi="Arial" w:cs="Arial"/>
          <w:b/>
          <w:bCs/>
          <w:lang w:eastAsia="en-US"/>
        </w:rPr>
        <w:t>Wykonawca spełni warunek jeżeli posiada</w:t>
      </w:r>
      <w:r w:rsidRPr="00182AA2">
        <w:rPr>
          <w:rFonts w:ascii="Arial" w:hAnsi="Arial" w:cs="Arial"/>
          <w:lang w:eastAsia="en-US"/>
        </w:rPr>
        <w:t xml:space="preserve"> </w:t>
      </w:r>
      <w:r w:rsidRPr="00182AA2">
        <w:rPr>
          <w:rFonts w:ascii="Arial" w:hAnsi="Arial" w:cs="Arial"/>
        </w:rPr>
        <w:t>licencję na krajowy transport drogowy osób lub zezwolenie na wykonywanie zawodu przewoźnika drogowego wydanych na podstawie Ustawy z dnia 06.09.2001 r  o Transporcie Drogowym tekst jednolity z 2007 roku Dz. U. nr 125 poz. 874. ze zm).</w:t>
      </w:r>
    </w:p>
    <w:p w14:paraId="3B1738C4" w14:textId="7FF71970" w:rsidR="000254DF" w:rsidRPr="00182AA2" w:rsidRDefault="0035106A" w:rsidP="0035106A">
      <w:pPr>
        <w:pStyle w:val="SWZN31"/>
        <w:numPr>
          <w:ilvl w:val="1"/>
          <w:numId w:val="15"/>
        </w:numPr>
      </w:pPr>
      <w:r>
        <w:t>S</w:t>
      </w:r>
      <w:r w:rsidR="000254DF" w:rsidRPr="00182AA2">
        <w:t>ytuacji ekonomicznej lub finansowej:</w:t>
      </w:r>
    </w:p>
    <w:p w14:paraId="04E99B50" w14:textId="77777777" w:rsidR="000254DF" w:rsidRPr="00182AA2" w:rsidRDefault="000254DF" w:rsidP="0035106A">
      <w:pPr>
        <w:pStyle w:val="Teksttreci0"/>
        <w:shd w:val="clear" w:color="auto" w:fill="auto"/>
        <w:spacing w:line="360" w:lineRule="auto"/>
        <w:ind w:left="794" w:firstLine="0"/>
        <w:rPr>
          <w:rFonts w:ascii="Arial" w:hAnsi="Arial" w:cs="Arial"/>
          <w:b/>
          <w:sz w:val="24"/>
          <w:szCs w:val="24"/>
        </w:rPr>
      </w:pPr>
      <w:r w:rsidRPr="00182AA2">
        <w:rPr>
          <w:rFonts w:ascii="Arial" w:hAnsi="Arial" w:cs="Arial"/>
          <w:sz w:val="24"/>
          <w:szCs w:val="24"/>
        </w:rPr>
        <w:t>Zamawiający nie stawia warunku w powyższym zakresie.</w:t>
      </w:r>
    </w:p>
    <w:p w14:paraId="10F7F2F4" w14:textId="29EAE1E2" w:rsidR="000254DF" w:rsidRPr="00696A78" w:rsidRDefault="0035106A" w:rsidP="0035106A">
      <w:pPr>
        <w:pStyle w:val="SWZN31"/>
        <w:numPr>
          <w:ilvl w:val="1"/>
          <w:numId w:val="15"/>
        </w:numPr>
      </w:pPr>
      <w:r w:rsidRPr="00696A78">
        <w:t>Z</w:t>
      </w:r>
      <w:r w:rsidR="000254DF" w:rsidRPr="00696A78">
        <w:t>dolności technicznej lub zawodowej:</w:t>
      </w:r>
    </w:p>
    <w:p w14:paraId="6C43AAE1" w14:textId="1C7E88DB" w:rsidR="000254DF" w:rsidRDefault="000254DF" w:rsidP="0035106A">
      <w:pPr>
        <w:pStyle w:val="Teksttreci0"/>
        <w:shd w:val="clear" w:color="auto" w:fill="auto"/>
        <w:spacing w:line="360" w:lineRule="auto"/>
        <w:ind w:left="794" w:firstLine="0"/>
        <w:rPr>
          <w:rFonts w:ascii="Arial" w:hAnsi="Arial" w:cs="Arial"/>
          <w:sz w:val="24"/>
          <w:szCs w:val="24"/>
        </w:rPr>
      </w:pPr>
      <w:r w:rsidRPr="00696A78">
        <w:rPr>
          <w:rFonts w:ascii="Arial" w:hAnsi="Arial" w:cs="Arial"/>
          <w:sz w:val="24"/>
          <w:szCs w:val="24"/>
        </w:rPr>
        <w:t xml:space="preserve">Wykonawca spełni warunek jeżeli wykaże, że w okresie ostatnich 3 lat  przed upływem terminu składania ofert, a jeżeli okres prowadzenia działalności jest  krótszy - w tym okresie, wykonał co najmniej jedno (1) zamówienia polegające na  świadczeniu przez co najmniej 12 kolejnych miesięcy (w ramach jednej umowy)  usługi transportu zbiorowego w ramach przewozów regularnych o łącznej wielkości </w:t>
      </w:r>
      <w:r w:rsidRPr="00696A78">
        <w:rPr>
          <w:rFonts w:ascii="Arial" w:hAnsi="Arial" w:cs="Arial"/>
          <w:sz w:val="24"/>
          <w:szCs w:val="24"/>
        </w:rPr>
        <w:lastRenderedPageBreak/>
        <w:t xml:space="preserve">pracy eksploatacyjnej nie mniejszej niż </w:t>
      </w:r>
      <w:r w:rsidR="00FB4E8B">
        <w:rPr>
          <w:rFonts w:ascii="Arial" w:hAnsi="Arial" w:cs="Arial"/>
          <w:sz w:val="24"/>
          <w:szCs w:val="24"/>
        </w:rPr>
        <w:t>5</w:t>
      </w:r>
      <w:r w:rsidRPr="00696A78">
        <w:rPr>
          <w:rFonts w:ascii="Arial" w:hAnsi="Arial" w:cs="Arial"/>
          <w:sz w:val="24"/>
          <w:szCs w:val="24"/>
        </w:rPr>
        <w:t>0 000 wozokilometrów minimum jednym autobusem.</w:t>
      </w:r>
    </w:p>
    <w:p w14:paraId="7C25F429" w14:textId="0950C247" w:rsidR="0035106A" w:rsidRDefault="00DB47A0" w:rsidP="00DB47A0">
      <w:pPr>
        <w:pStyle w:val="SWZN2Rozdzia"/>
      </w:pPr>
      <w:r w:rsidRPr="00DB47A0">
        <w:t>Podstawy wykluczenia z postępowania</w:t>
      </w:r>
      <w:r>
        <w:t>.</w:t>
      </w:r>
    </w:p>
    <w:p w14:paraId="2062F38E" w14:textId="77777777" w:rsidR="00DB47A0" w:rsidRDefault="00DB47A0" w:rsidP="00DB47A0">
      <w:pPr>
        <w:pStyle w:val="Teksttreci0"/>
        <w:numPr>
          <w:ilvl w:val="0"/>
          <w:numId w:val="18"/>
        </w:numPr>
        <w:shd w:val="clear" w:color="auto" w:fill="auto"/>
        <w:spacing w:line="360" w:lineRule="auto"/>
        <w:rPr>
          <w:rFonts w:ascii="Arial" w:hAnsi="Arial" w:cs="Arial"/>
          <w:sz w:val="24"/>
          <w:szCs w:val="24"/>
        </w:rPr>
      </w:pPr>
      <w:r w:rsidRPr="002E0E38">
        <w:rPr>
          <w:rFonts w:ascii="Arial" w:hAnsi="Arial" w:cs="Arial"/>
          <w:sz w:val="24"/>
          <w:szCs w:val="24"/>
        </w:rPr>
        <w:t>Z postępowania o udzielenie zamówienia wyklucza się Wykonawców, w stosunku do których zachodzi którakolwiek z okoliczności wskazanych:</w:t>
      </w:r>
    </w:p>
    <w:p w14:paraId="01A41731" w14:textId="77777777" w:rsidR="00DB47A0" w:rsidRDefault="00DB47A0" w:rsidP="00DB47A0">
      <w:pPr>
        <w:pStyle w:val="Teksttreci0"/>
        <w:numPr>
          <w:ilvl w:val="1"/>
          <w:numId w:val="18"/>
        </w:numPr>
        <w:shd w:val="clear" w:color="auto" w:fill="auto"/>
        <w:spacing w:line="360" w:lineRule="auto"/>
        <w:rPr>
          <w:rFonts w:ascii="Arial" w:hAnsi="Arial" w:cs="Arial"/>
          <w:sz w:val="24"/>
          <w:szCs w:val="24"/>
        </w:rPr>
      </w:pPr>
      <w:r w:rsidRPr="00DB47A0">
        <w:rPr>
          <w:rFonts w:ascii="Arial" w:hAnsi="Arial" w:cs="Arial"/>
          <w:sz w:val="24"/>
          <w:szCs w:val="24"/>
        </w:rPr>
        <w:t>w art. 108 ust. 1 Pzp.</w:t>
      </w:r>
    </w:p>
    <w:p w14:paraId="2E473219" w14:textId="77777777" w:rsidR="00DB47A0" w:rsidRDefault="00DB47A0" w:rsidP="00DB47A0">
      <w:pPr>
        <w:pStyle w:val="Teksttreci0"/>
        <w:numPr>
          <w:ilvl w:val="1"/>
          <w:numId w:val="18"/>
        </w:numPr>
        <w:shd w:val="clear" w:color="auto" w:fill="auto"/>
        <w:spacing w:line="360" w:lineRule="auto"/>
        <w:rPr>
          <w:rFonts w:ascii="Arial" w:hAnsi="Arial" w:cs="Arial"/>
          <w:sz w:val="24"/>
          <w:szCs w:val="24"/>
        </w:rPr>
      </w:pPr>
      <w:r w:rsidRPr="00DB47A0">
        <w:rPr>
          <w:rFonts w:ascii="Arial" w:hAnsi="Arial" w:cs="Arial"/>
          <w:sz w:val="24"/>
          <w:szCs w:val="24"/>
        </w:rPr>
        <w:t>w art. 109 ust. 1 pkt. 4, 5, 7 Pzp., tj.</w:t>
      </w:r>
      <w:r>
        <w:rPr>
          <w:rFonts w:ascii="Arial" w:hAnsi="Arial" w:cs="Arial"/>
          <w:sz w:val="24"/>
          <w:szCs w:val="24"/>
        </w:rPr>
        <w:t>:</w:t>
      </w:r>
    </w:p>
    <w:p w14:paraId="1467DEB1" w14:textId="1B050907" w:rsidR="00DB47A0" w:rsidRDefault="00DB47A0" w:rsidP="00E0035A">
      <w:pPr>
        <w:pStyle w:val="Teksttreci0"/>
        <w:numPr>
          <w:ilvl w:val="2"/>
          <w:numId w:val="18"/>
        </w:numPr>
        <w:shd w:val="clear" w:color="auto" w:fill="auto"/>
        <w:spacing w:line="360" w:lineRule="auto"/>
        <w:ind w:left="1474" w:hanging="680"/>
        <w:rPr>
          <w:rFonts w:ascii="Arial" w:hAnsi="Arial" w:cs="Arial"/>
          <w:sz w:val="24"/>
          <w:szCs w:val="24"/>
        </w:rPr>
      </w:pPr>
      <w:r w:rsidRPr="00DB47A0">
        <w:rPr>
          <w:rFonts w:ascii="Arial" w:hAnsi="Arial" w:cs="Arial"/>
          <w:bCs/>
          <w:kern w:val="32"/>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Pr>
          <w:rFonts w:ascii="Arial" w:hAnsi="Arial" w:cs="Arial"/>
          <w:bCs/>
          <w:kern w:val="32"/>
          <w:sz w:val="24"/>
          <w:szCs w:val="24"/>
        </w:rPr>
        <w:t>.</w:t>
      </w:r>
    </w:p>
    <w:p w14:paraId="7B2B6AD4" w14:textId="22447E8A" w:rsidR="00DB47A0" w:rsidRDefault="00DB47A0" w:rsidP="00E0035A">
      <w:pPr>
        <w:pStyle w:val="Teksttreci0"/>
        <w:numPr>
          <w:ilvl w:val="2"/>
          <w:numId w:val="18"/>
        </w:numPr>
        <w:shd w:val="clear" w:color="auto" w:fill="auto"/>
        <w:spacing w:line="360" w:lineRule="auto"/>
        <w:ind w:left="1474" w:hanging="680"/>
        <w:rPr>
          <w:rFonts w:ascii="Arial" w:hAnsi="Arial" w:cs="Arial"/>
          <w:sz w:val="24"/>
          <w:szCs w:val="24"/>
        </w:rPr>
      </w:pPr>
      <w:r w:rsidRPr="00DB47A0">
        <w:rPr>
          <w:rFonts w:ascii="Arial" w:hAnsi="Arial" w:cs="Arial"/>
          <w:bCs/>
          <w:kern w:val="32"/>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Pr>
          <w:rFonts w:ascii="Arial" w:hAnsi="Arial" w:cs="Arial"/>
          <w:bCs/>
          <w:kern w:val="32"/>
          <w:sz w:val="24"/>
          <w:szCs w:val="24"/>
        </w:rPr>
        <w:t>.</w:t>
      </w:r>
    </w:p>
    <w:p w14:paraId="0D7CFC88" w14:textId="662F5511" w:rsidR="00DB47A0" w:rsidRDefault="00DB47A0" w:rsidP="00E0035A">
      <w:pPr>
        <w:pStyle w:val="Teksttreci0"/>
        <w:numPr>
          <w:ilvl w:val="2"/>
          <w:numId w:val="18"/>
        </w:numPr>
        <w:shd w:val="clear" w:color="auto" w:fill="auto"/>
        <w:spacing w:line="360" w:lineRule="auto"/>
        <w:ind w:left="1474" w:hanging="680"/>
        <w:rPr>
          <w:rFonts w:ascii="Arial" w:hAnsi="Arial" w:cs="Arial"/>
          <w:sz w:val="24"/>
          <w:szCs w:val="24"/>
        </w:rPr>
      </w:pPr>
      <w:r w:rsidRPr="00DB47A0">
        <w:rPr>
          <w:rFonts w:ascii="Arial" w:hAnsi="Arial" w:cs="Arial"/>
          <w:bCs/>
          <w:kern w:val="32"/>
          <w:sz w:val="24"/>
          <w:szCs w:val="24"/>
        </w:rPr>
        <w:t xml:space="preserve">który z przyczyn leżących po jego stronie, w znacznym stopniu lub zakresie nie wykonał lub nienależycie wykonał albo długotrwale nienależycie wykonywał istotne zobowiązanie wynikające z wcześniejszej umowy </w:t>
      </w:r>
      <w:r>
        <w:rPr>
          <w:rFonts w:ascii="Arial" w:hAnsi="Arial" w:cs="Arial"/>
          <w:bCs/>
          <w:kern w:val="32"/>
          <w:sz w:val="24"/>
          <w:szCs w:val="24"/>
        </w:rPr>
        <w:br/>
      </w:r>
      <w:r w:rsidRPr="00DB47A0">
        <w:rPr>
          <w:rFonts w:ascii="Arial" w:hAnsi="Arial" w:cs="Arial"/>
          <w:bCs/>
          <w:kern w:val="32"/>
          <w:sz w:val="24"/>
          <w:szCs w:val="24"/>
        </w:rPr>
        <w:t>w sprawie zamówienia publicznego lub umowy koncesji, co doprowadziło do wypowiedzenia lub odstąpienia od umowy, odszkodowania, wykonania zastępczego lub realizacji uprawnień z tytułu rękojmi za wady</w:t>
      </w:r>
      <w:r>
        <w:rPr>
          <w:rFonts w:ascii="Arial" w:hAnsi="Arial" w:cs="Arial"/>
          <w:bCs/>
          <w:kern w:val="32"/>
          <w:sz w:val="24"/>
          <w:szCs w:val="24"/>
        </w:rPr>
        <w:t>.</w:t>
      </w:r>
    </w:p>
    <w:p w14:paraId="64516C94" w14:textId="288140AD" w:rsidR="00DB47A0" w:rsidRPr="00DB47A0" w:rsidRDefault="00DB47A0" w:rsidP="00DB47A0">
      <w:pPr>
        <w:pStyle w:val="Teksttreci0"/>
        <w:numPr>
          <w:ilvl w:val="0"/>
          <w:numId w:val="18"/>
        </w:numPr>
        <w:shd w:val="clear" w:color="auto" w:fill="auto"/>
        <w:spacing w:line="360" w:lineRule="auto"/>
        <w:rPr>
          <w:rFonts w:ascii="Arial" w:hAnsi="Arial" w:cs="Arial"/>
          <w:sz w:val="24"/>
          <w:szCs w:val="24"/>
        </w:rPr>
      </w:pPr>
      <w:r w:rsidRPr="00DB47A0">
        <w:rPr>
          <w:rFonts w:ascii="Arial" w:hAnsi="Arial" w:cs="Arial"/>
          <w:sz w:val="24"/>
          <w:szCs w:val="24"/>
        </w:rPr>
        <w:t>Wykluczenie Wykonawcy następuje zgodnie z art. 111 Pzp</w:t>
      </w:r>
      <w:r>
        <w:rPr>
          <w:rFonts w:ascii="Arial" w:hAnsi="Arial" w:cs="Arial"/>
          <w:sz w:val="24"/>
          <w:szCs w:val="24"/>
        </w:rPr>
        <w:t>.</w:t>
      </w:r>
    </w:p>
    <w:p w14:paraId="6F0A5C64" w14:textId="4B89FCC0" w:rsidR="001A631B" w:rsidRDefault="001A631B" w:rsidP="00304C74">
      <w:pPr>
        <w:pStyle w:val="SWZN2Rozdzia"/>
      </w:pPr>
      <w:r w:rsidRPr="001A631B">
        <w:t>Oświadczenia i dokumenty, jakie zobowiązani są dostarczyć</w:t>
      </w:r>
      <w:r>
        <w:t xml:space="preserve"> </w:t>
      </w:r>
      <w:r w:rsidRPr="001A631B">
        <w:t xml:space="preserve">wykonawcy w celu potwierdzenia spełniania warunków udziału </w:t>
      </w:r>
      <w:r w:rsidR="00304C74">
        <w:br/>
      </w:r>
      <w:r w:rsidRPr="001A631B">
        <w:lastRenderedPageBreak/>
        <w:t>w postępowaniu oraz wykazania braku podstaw wykluczenia (podmiotowe środki dowodowe)</w:t>
      </w:r>
      <w:r w:rsidR="00304C74">
        <w:t>.</w:t>
      </w:r>
    </w:p>
    <w:p w14:paraId="5A768BAD" w14:textId="515EB854" w:rsidR="00304C74" w:rsidRPr="00304C74" w:rsidRDefault="008102F4" w:rsidP="00304C74">
      <w:pPr>
        <w:pStyle w:val="SWZN31"/>
        <w:numPr>
          <w:ilvl w:val="0"/>
          <w:numId w:val="19"/>
        </w:numPr>
      </w:pPr>
      <w:r>
        <w:t>Oświadczenia o niepodleganiu wykluczeniu oraz spełnieniu warunków udziału w postepowaniu</w:t>
      </w:r>
      <w:r w:rsidR="00304C74">
        <w:t>.</w:t>
      </w:r>
    </w:p>
    <w:p w14:paraId="7097355C" w14:textId="18DA334B" w:rsidR="009B451D" w:rsidRPr="009B451D" w:rsidRDefault="009B451D" w:rsidP="009B451D">
      <w:pPr>
        <w:pStyle w:val="Akapitzlist"/>
        <w:numPr>
          <w:ilvl w:val="1"/>
          <w:numId w:val="19"/>
        </w:numPr>
        <w:spacing w:line="360" w:lineRule="auto"/>
        <w:jc w:val="both"/>
        <w:rPr>
          <w:rFonts w:ascii="Arial" w:hAnsi="Arial" w:cs="Arial"/>
        </w:rPr>
      </w:pPr>
      <w:r w:rsidRPr="009B451D">
        <w:rPr>
          <w:rFonts w:ascii="Arial" w:hAnsi="Arial" w:cs="Arial"/>
        </w:rPr>
        <w:t xml:space="preserve">Oświadczenie o niepodleganiu wykluczeniu oraz spełnieniu warunków udziału w postepowaniu, o którym mowa w art. 125 ust. 1 Pzp. (Załącznik nr 5) </w:t>
      </w:r>
    </w:p>
    <w:p w14:paraId="3E8AF052" w14:textId="73E70A52" w:rsidR="00304C74" w:rsidRPr="009B451D" w:rsidRDefault="009B451D" w:rsidP="009B451D">
      <w:pPr>
        <w:pStyle w:val="Teksttreci0"/>
        <w:numPr>
          <w:ilvl w:val="1"/>
          <w:numId w:val="19"/>
        </w:numPr>
        <w:spacing w:line="360" w:lineRule="auto"/>
        <w:rPr>
          <w:rFonts w:ascii="Arial" w:hAnsi="Arial" w:cs="Arial"/>
          <w:sz w:val="24"/>
          <w:szCs w:val="24"/>
        </w:rPr>
      </w:pPr>
      <w:r w:rsidRPr="009B451D">
        <w:rPr>
          <w:rFonts w:ascii="Arial" w:hAnsi="Arial" w:cs="Arial"/>
          <w:sz w:val="24"/>
          <w:szCs w:val="24"/>
        </w:rPr>
        <w:t>Wykonawca, który polega na zdolnościach lub sytuacji innych podmiotów, musi udowodnić Zamawiającemu, że realizując zamówienie, będzie dysponował niezbędnymi zasobami tych podmiotów, w szczególności przedstawiając wraz z ofertą zobowiązanie tych podmiotów do oddania mu do dyspozycji niezbędnych zasobów na potrzeby realizacji zamówienia.</w:t>
      </w:r>
    </w:p>
    <w:p w14:paraId="283CE5E6" w14:textId="2454B7D7" w:rsidR="00E0035A" w:rsidRDefault="00E0035A" w:rsidP="00E0035A">
      <w:pPr>
        <w:pStyle w:val="SWZN31"/>
        <w:numPr>
          <w:ilvl w:val="0"/>
          <w:numId w:val="19"/>
        </w:numPr>
      </w:pPr>
      <w:r w:rsidRPr="00E0035A">
        <w:t>Podmiotowe środki dowodowe</w:t>
      </w:r>
      <w:r>
        <w:t>.</w:t>
      </w:r>
    </w:p>
    <w:p w14:paraId="10C28DA3" w14:textId="00494419" w:rsidR="00E0035A" w:rsidRDefault="00304C74" w:rsidP="00E0035A">
      <w:pPr>
        <w:pStyle w:val="Teksttreci0"/>
        <w:numPr>
          <w:ilvl w:val="1"/>
          <w:numId w:val="19"/>
        </w:numPr>
        <w:spacing w:line="360" w:lineRule="auto"/>
        <w:rPr>
          <w:rFonts w:ascii="Arial" w:hAnsi="Arial" w:cs="Arial"/>
          <w:sz w:val="24"/>
          <w:szCs w:val="24"/>
        </w:rPr>
      </w:pPr>
      <w:r w:rsidRPr="00304C74">
        <w:rPr>
          <w:rFonts w:ascii="Arial" w:hAnsi="Arial" w:cs="Arial"/>
          <w:sz w:val="24"/>
          <w:szCs w:val="24"/>
        </w:rPr>
        <w:t xml:space="preserve">Zamawiający wzywa wykonawcę, którego oferta została najwyżej oceniona, do złożenia w wyznaczonym terminie, nie krótszym niż </w:t>
      </w:r>
      <w:r w:rsidR="00A33509">
        <w:rPr>
          <w:rFonts w:ascii="Arial" w:hAnsi="Arial" w:cs="Arial"/>
          <w:sz w:val="24"/>
          <w:szCs w:val="24"/>
        </w:rPr>
        <w:t>5</w:t>
      </w:r>
      <w:r w:rsidRPr="00304C74">
        <w:rPr>
          <w:rFonts w:ascii="Arial" w:hAnsi="Arial" w:cs="Arial"/>
          <w:sz w:val="24"/>
          <w:szCs w:val="24"/>
        </w:rPr>
        <w:t xml:space="preserve"> dni od dnia wezwania, podmiotowych środków dowodowych,  aktualnych na dzień ich złożenia.</w:t>
      </w:r>
    </w:p>
    <w:p w14:paraId="22B812A0" w14:textId="77777777" w:rsidR="00E0035A" w:rsidRDefault="00304C74" w:rsidP="00E0035A">
      <w:pPr>
        <w:pStyle w:val="Teksttreci0"/>
        <w:numPr>
          <w:ilvl w:val="1"/>
          <w:numId w:val="19"/>
        </w:numPr>
        <w:spacing w:line="360" w:lineRule="auto"/>
        <w:rPr>
          <w:rFonts w:ascii="Arial" w:hAnsi="Arial" w:cs="Arial"/>
          <w:sz w:val="24"/>
          <w:szCs w:val="24"/>
        </w:rPr>
      </w:pPr>
      <w:r w:rsidRPr="00E0035A">
        <w:rPr>
          <w:rFonts w:ascii="Arial" w:hAnsi="Arial" w:cs="Arial"/>
          <w:sz w:val="24"/>
          <w:szCs w:val="24"/>
        </w:rPr>
        <w:t>Podmiotowe środki dowodowe wymagane od wykonawcy obejmują:</w:t>
      </w:r>
    </w:p>
    <w:p w14:paraId="47BF6B91" w14:textId="6B88E73A" w:rsidR="00E0035A" w:rsidRDefault="00304C74" w:rsidP="00E0035A">
      <w:pPr>
        <w:pStyle w:val="Teksttreci0"/>
        <w:numPr>
          <w:ilvl w:val="2"/>
          <w:numId w:val="19"/>
        </w:numPr>
        <w:spacing w:line="360" w:lineRule="auto"/>
        <w:ind w:left="1474" w:hanging="680"/>
        <w:rPr>
          <w:rFonts w:ascii="Arial" w:hAnsi="Arial" w:cs="Arial"/>
          <w:sz w:val="24"/>
          <w:szCs w:val="24"/>
        </w:rPr>
      </w:pPr>
      <w:r w:rsidRPr="00E0035A">
        <w:rPr>
          <w:rFonts w:ascii="Arial" w:hAnsi="Arial" w:cs="Arial"/>
          <w:sz w:val="24"/>
          <w:szCs w:val="24"/>
        </w:rPr>
        <w:t xml:space="preserve">Oświadczenie wykonawcy, w zakresie art. 108 ust. 1 pkt 5 ustawy,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w:t>
      </w:r>
      <w:r w:rsidR="007031C9">
        <w:rPr>
          <w:rFonts w:ascii="Arial" w:hAnsi="Arial" w:cs="Arial"/>
          <w:sz w:val="24"/>
          <w:szCs w:val="24"/>
        </w:rPr>
        <w:br/>
      </w:r>
      <w:r w:rsidRPr="00E0035A">
        <w:rPr>
          <w:rFonts w:ascii="Arial" w:hAnsi="Arial" w:cs="Arial"/>
          <w:sz w:val="24"/>
          <w:szCs w:val="24"/>
        </w:rPr>
        <w:t xml:space="preserve">z dokumentami lub informacjami potwierdzającymi przygotowanie oferty, oferty częściowej lub wniosku o dopuszczenie do udziału  w postępowaniu niezależnie od innego wykonawcy należącego do tej samej grupy kapitałowej – </w:t>
      </w:r>
      <w:r w:rsidRPr="00C45851">
        <w:rPr>
          <w:rFonts w:ascii="Arial" w:hAnsi="Arial" w:cs="Arial"/>
          <w:b/>
          <w:bCs/>
          <w:sz w:val="24"/>
          <w:szCs w:val="24"/>
        </w:rPr>
        <w:t xml:space="preserve">załącznik nr </w:t>
      </w:r>
      <w:r w:rsidR="00A33509">
        <w:rPr>
          <w:rFonts w:ascii="Arial" w:hAnsi="Arial" w:cs="Arial"/>
          <w:b/>
          <w:bCs/>
          <w:sz w:val="24"/>
          <w:szCs w:val="24"/>
        </w:rPr>
        <w:t>3</w:t>
      </w:r>
      <w:r w:rsidRPr="00C45851">
        <w:rPr>
          <w:rFonts w:ascii="Arial" w:hAnsi="Arial" w:cs="Arial"/>
          <w:b/>
          <w:bCs/>
          <w:sz w:val="24"/>
          <w:szCs w:val="24"/>
        </w:rPr>
        <w:t xml:space="preserve"> do SWZ</w:t>
      </w:r>
      <w:r w:rsidR="00E0035A" w:rsidRPr="00C45851">
        <w:rPr>
          <w:rFonts w:ascii="Arial" w:hAnsi="Arial" w:cs="Arial"/>
          <w:b/>
          <w:bCs/>
          <w:sz w:val="24"/>
          <w:szCs w:val="24"/>
        </w:rPr>
        <w:t>.</w:t>
      </w:r>
    </w:p>
    <w:p w14:paraId="756CC2F7" w14:textId="77777777" w:rsidR="007031C9" w:rsidRDefault="00304C74" w:rsidP="007031C9">
      <w:pPr>
        <w:pStyle w:val="Teksttreci0"/>
        <w:numPr>
          <w:ilvl w:val="2"/>
          <w:numId w:val="19"/>
        </w:numPr>
        <w:spacing w:line="360" w:lineRule="auto"/>
        <w:ind w:left="1474" w:hanging="680"/>
        <w:rPr>
          <w:rFonts w:ascii="Arial" w:hAnsi="Arial" w:cs="Arial"/>
          <w:sz w:val="24"/>
          <w:szCs w:val="24"/>
        </w:rPr>
      </w:pPr>
      <w:r w:rsidRPr="00E0035A">
        <w:rPr>
          <w:rFonts w:ascii="Arial" w:hAnsi="Arial" w:cs="Arial"/>
          <w:sz w:val="24"/>
          <w:szCs w:val="24"/>
        </w:rPr>
        <w:t xml:space="preserve">Informację z Krajowego Rejestru Karnego w zakresie: art. 108 ust. 1 pkt 1 i 2 ustawy z dnia 11 września 2019 r. – Prawo zamówień publicznych, art. 108 ust. 1 pkt 4 ustawy, dotyczącej orzeczenia zakazu ubiegania się </w:t>
      </w:r>
      <w:r w:rsidR="007031C9">
        <w:rPr>
          <w:rFonts w:ascii="Arial" w:hAnsi="Arial" w:cs="Arial"/>
          <w:sz w:val="24"/>
          <w:szCs w:val="24"/>
        </w:rPr>
        <w:br/>
      </w:r>
      <w:r w:rsidRPr="00E0035A">
        <w:rPr>
          <w:rFonts w:ascii="Arial" w:hAnsi="Arial" w:cs="Arial"/>
          <w:sz w:val="24"/>
          <w:szCs w:val="24"/>
        </w:rPr>
        <w:t>o zamówienie publiczne tytułem środka karnego, sporządzoną nie wcześniej niż 6 miesięcy przed jej złożeniem</w:t>
      </w:r>
      <w:r w:rsidR="007031C9">
        <w:rPr>
          <w:rFonts w:ascii="Arial" w:hAnsi="Arial" w:cs="Arial"/>
          <w:sz w:val="24"/>
          <w:szCs w:val="24"/>
        </w:rPr>
        <w:t>.</w:t>
      </w:r>
    </w:p>
    <w:p w14:paraId="407AAA6A" w14:textId="77777777" w:rsidR="007031C9" w:rsidRDefault="00304C74" w:rsidP="007031C9">
      <w:pPr>
        <w:pStyle w:val="Teksttreci0"/>
        <w:numPr>
          <w:ilvl w:val="2"/>
          <w:numId w:val="19"/>
        </w:numPr>
        <w:spacing w:line="360" w:lineRule="auto"/>
        <w:ind w:left="1474" w:hanging="680"/>
        <w:rPr>
          <w:rFonts w:ascii="Arial" w:hAnsi="Arial" w:cs="Arial"/>
          <w:sz w:val="24"/>
          <w:szCs w:val="24"/>
        </w:rPr>
      </w:pPr>
      <w:r w:rsidRPr="007031C9">
        <w:rPr>
          <w:rFonts w:ascii="Arial" w:hAnsi="Arial" w:cs="Arial"/>
          <w:sz w:val="24"/>
          <w:szCs w:val="24"/>
        </w:rPr>
        <w:t xml:space="preserve">Odpis lub informacja z Krajowego Rejestru Sądowego lub z Centralnej Ewidencji i Informacji o Działalności Gospodarczej, w zakresie art. 109 ust. 1 pkt 4 ustawy, sporządzonych nie wcześniej niż 3 miesiące przed jej </w:t>
      </w:r>
      <w:r w:rsidRPr="007031C9">
        <w:rPr>
          <w:rFonts w:ascii="Arial" w:hAnsi="Arial" w:cs="Arial"/>
          <w:sz w:val="24"/>
          <w:szCs w:val="24"/>
        </w:rPr>
        <w:lastRenderedPageBreak/>
        <w:t>złożeniem, jeżeli odrębne przepisy wymagają wpisu do rejestru lub ewidencji</w:t>
      </w:r>
      <w:r w:rsidR="007031C9">
        <w:rPr>
          <w:rFonts w:ascii="Arial" w:hAnsi="Arial" w:cs="Arial"/>
          <w:sz w:val="24"/>
          <w:szCs w:val="24"/>
        </w:rPr>
        <w:t>.</w:t>
      </w:r>
    </w:p>
    <w:p w14:paraId="781D817E" w14:textId="4869C8D1" w:rsidR="007031C9" w:rsidRDefault="00304C74" w:rsidP="007031C9">
      <w:pPr>
        <w:pStyle w:val="Teksttreci0"/>
        <w:numPr>
          <w:ilvl w:val="2"/>
          <w:numId w:val="19"/>
        </w:numPr>
        <w:spacing w:line="360" w:lineRule="auto"/>
        <w:ind w:left="1474" w:hanging="680"/>
        <w:rPr>
          <w:rFonts w:ascii="Arial" w:hAnsi="Arial" w:cs="Arial"/>
          <w:sz w:val="24"/>
          <w:szCs w:val="24"/>
        </w:rPr>
      </w:pPr>
      <w:r w:rsidRPr="007031C9">
        <w:rPr>
          <w:rFonts w:ascii="Arial" w:hAnsi="Arial" w:cs="Arial"/>
          <w:sz w:val="24"/>
          <w:szCs w:val="24"/>
        </w:rPr>
        <w:t xml:space="preserve">Oświadczenie wykonawcy o aktualności informacji zawartych </w:t>
      </w:r>
      <w:r w:rsidR="007031C9">
        <w:rPr>
          <w:rFonts w:ascii="Arial" w:hAnsi="Arial" w:cs="Arial"/>
          <w:sz w:val="24"/>
          <w:szCs w:val="24"/>
        </w:rPr>
        <w:br/>
      </w:r>
      <w:r w:rsidRPr="007031C9">
        <w:rPr>
          <w:rFonts w:ascii="Arial" w:hAnsi="Arial" w:cs="Arial"/>
          <w:sz w:val="24"/>
          <w:szCs w:val="24"/>
        </w:rPr>
        <w:t xml:space="preserve">w oświadczeniu, o którym mowa w art. 125 ust. 1 ustawy, w zakresie podstaw wykluczenia z postępowania wskazanych przez zamawiającego, </w:t>
      </w:r>
      <w:r w:rsidR="007031C9">
        <w:rPr>
          <w:rFonts w:ascii="Arial" w:hAnsi="Arial" w:cs="Arial"/>
          <w:sz w:val="24"/>
          <w:szCs w:val="24"/>
        </w:rPr>
        <w:br/>
      </w:r>
      <w:r w:rsidRPr="007031C9">
        <w:rPr>
          <w:rFonts w:ascii="Arial" w:hAnsi="Arial" w:cs="Arial"/>
          <w:sz w:val="24"/>
          <w:szCs w:val="24"/>
        </w:rPr>
        <w:t>o których mowa w art. 108 ust. 1 pkt 3, pkt 5 oraz pkt 6 ustawy</w:t>
      </w:r>
      <w:r w:rsidR="007031C9">
        <w:rPr>
          <w:rFonts w:ascii="Arial" w:hAnsi="Arial" w:cs="Arial"/>
          <w:sz w:val="24"/>
          <w:szCs w:val="24"/>
        </w:rPr>
        <w:t>.</w:t>
      </w:r>
    </w:p>
    <w:p w14:paraId="2EAC6033" w14:textId="77777777" w:rsidR="007031C9" w:rsidRDefault="00304C74" w:rsidP="007031C9">
      <w:pPr>
        <w:pStyle w:val="Teksttreci0"/>
        <w:numPr>
          <w:ilvl w:val="2"/>
          <w:numId w:val="19"/>
        </w:numPr>
        <w:spacing w:line="360" w:lineRule="auto"/>
        <w:ind w:left="1474" w:hanging="680"/>
        <w:rPr>
          <w:rFonts w:ascii="Arial" w:hAnsi="Arial" w:cs="Arial"/>
          <w:sz w:val="24"/>
          <w:szCs w:val="24"/>
        </w:rPr>
      </w:pPr>
      <w:r w:rsidRPr="007031C9">
        <w:rPr>
          <w:rFonts w:ascii="Arial" w:hAnsi="Arial" w:cs="Arial"/>
          <w:sz w:val="24"/>
          <w:szCs w:val="24"/>
        </w:rPr>
        <w:t>Licencja na krajowy transport drogowy osób lub zezwolenie na wykonywanie zawodu przewoźnika drogowego wydanych na podstawie Ustawy z dnia 06.09.2001 r o Transporcie Drogowym tekst jednolity z 2007 roku Dz. U. nr 125 poz. 874.</w:t>
      </w:r>
    </w:p>
    <w:p w14:paraId="20A5EB91" w14:textId="39203201" w:rsidR="007031C9" w:rsidRPr="00696A78" w:rsidRDefault="00304C74" w:rsidP="007031C9">
      <w:pPr>
        <w:pStyle w:val="Teksttreci0"/>
        <w:numPr>
          <w:ilvl w:val="2"/>
          <w:numId w:val="19"/>
        </w:numPr>
        <w:spacing w:line="360" w:lineRule="auto"/>
        <w:ind w:left="1474" w:hanging="680"/>
        <w:rPr>
          <w:rFonts w:ascii="Arial" w:hAnsi="Arial" w:cs="Arial"/>
          <w:sz w:val="24"/>
          <w:szCs w:val="24"/>
        </w:rPr>
      </w:pPr>
      <w:r w:rsidRPr="00696A78">
        <w:rPr>
          <w:rFonts w:ascii="Arial" w:hAnsi="Arial" w:cs="Arial"/>
          <w:sz w:val="24"/>
          <w:szCs w:val="24"/>
        </w:rPr>
        <w:t xml:space="preserve">Wykaz że w okresie ostatnich 3 lat  przed upływem terminu składania ofert, a jeżeli okres prowadzenia działalności jest krótszy - w tym okresie, wykonał co najmniej jedno (1) zamówienia polegające na  świadczeniu przez co najmniej 12 kolejnych miesięcy (w ramach jednej umowy) usługi transportu zbiorowego w ramach przewozów regularnych o łącznej wielkości pracy eksploatacyjnej nie mniejszej niż </w:t>
      </w:r>
      <w:r w:rsidR="00FB4E8B">
        <w:rPr>
          <w:rFonts w:ascii="Arial" w:hAnsi="Arial" w:cs="Arial"/>
          <w:sz w:val="24"/>
          <w:szCs w:val="24"/>
        </w:rPr>
        <w:t>5</w:t>
      </w:r>
      <w:r w:rsidRPr="00696A78">
        <w:rPr>
          <w:rFonts w:ascii="Arial" w:hAnsi="Arial" w:cs="Arial"/>
          <w:sz w:val="24"/>
          <w:szCs w:val="24"/>
        </w:rPr>
        <w:t>0 000 wozokilometrów minimum jednym autobusem.</w:t>
      </w:r>
    </w:p>
    <w:p w14:paraId="7E0D5C23" w14:textId="77777777" w:rsidR="007031C9" w:rsidRDefault="00304C74" w:rsidP="007031C9">
      <w:pPr>
        <w:pStyle w:val="Teksttreci0"/>
        <w:numPr>
          <w:ilvl w:val="1"/>
          <w:numId w:val="19"/>
        </w:numPr>
        <w:spacing w:line="360" w:lineRule="auto"/>
        <w:rPr>
          <w:rFonts w:ascii="Arial" w:hAnsi="Arial" w:cs="Arial"/>
          <w:sz w:val="24"/>
          <w:szCs w:val="24"/>
        </w:rPr>
      </w:pPr>
      <w:r w:rsidRPr="007031C9">
        <w:rPr>
          <w:rFonts w:ascii="Arial" w:hAnsi="Arial" w:cs="Arial"/>
          <w:sz w:val="24"/>
          <w:szCs w:val="24"/>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7D3AD0F4" w14:textId="77777777" w:rsidR="007031C9" w:rsidRDefault="00304C74" w:rsidP="007031C9">
      <w:pPr>
        <w:pStyle w:val="Teksttreci0"/>
        <w:numPr>
          <w:ilvl w:val="1"/>
          <w:numId w:val="19"/>
        </w:numPr>
        <w:spacing w:line="360" w:lineRule="auto"/>
        <w:rPr>
          <w:rFonts w:ascii="Arial" w:hAnsi="Arial" w:cs="Arial"/>
          <w:sz w:val="24"/>
          <w:szCs w:val="24"/>
        </w:rPr>
      </w:pPr>
      <w:r w:rsidRPr="007031C9">
        <w:rPr>
          <w:rFonts w:ascii="Arial" w:hAnsi="Arial" w:cs="Arial"/>
          <w:sz w:val="24"/>
          <w:szCs w:val="24"/>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70CCFC0F" w14:textId="77777777" w:rsidR="007031C9" w:rsidRDefault="00304C74" w:rsidP="007031C9">
      <w:pPr>
        <w:pStyle w:val="Teksttreci0"/>
        <w:numPr>
          <w:ilvl w:val="1"/>
          <w:numId w:val="19"/>
        </w:numPr>
        <w:spacing w:line="360" w:lineRule="auto"/>
        <w:rPr>
          <w:rFonts w:ascii="Arial" w:hAnsi="Arial" w:cs="Arial"/>
          <w:sz w:val="24"/>
          <w:szCs w:val="24"/>
        </w:rPr>
      </w:pPr>
      <w:r w:rsidRPr="007031C9">
        <w:rPr>
          <w:rFonts w:ascii="Arial" w:hAnsi="Arial" w:cs="Arial"/>
          <w:sz w:val="24"/>
          <w:szCs w:val="24"/>
        </w:rPr>
        <w:t>Zamawiający nie wzywa do złożenia podmiotowych środków dowodowych, jeżeli:</w:t>
      </w:r>
    </w:p>
    <w:p w14:paraId="3C63922C" w14:textId="7B41B92C" w:rsidR="007031C9" w:rsidRDefault="00304C74" w:rsidP="007031C9">
      <w:pPr>
        <w:pStyle w:val="Teksttreci0"/>
        <w:numPr>
          <w:ilvl w:val="2"/>
          <w:numId w:val="19"/>
        </w:numPr>
        <w:spacing w:line="360" w:lineRule="auto"/>
        <w:ind w:left="1474" w:hanging="680"/>
        <w:rPr>
          <w:rFonts w:ascii="Arial" w:hAnsi="Arial" w:cs="Arial"/>
          <w:sz w:val="24"/>
          <w:szCs w:val="24"/>
        </w:rPr>
      </w:pPr>
      <w:r w:rsidRPr="007031C9">
        <w:rPr>
          <w:rFonts w:ascii="Arial" w:hAnsi="Arial" w:cs="Arial"/>
          <w:sz w:val="24"/>
          <w:szCs w:val="24"/>
        </w:rPr>
        <w:t xml:space="preserve">może je uzyskać za pomocą bezpłatnych i ogólnodostępnych baz danych, </w:t>
      </w:r>
      <w:r w:rsidR="007031C9">
        <w:rPr>
          <w:rFonts w:ascii="Arial" w:hAnsi="Arial" w:cs="Arial"/>
          <w:sz w:val="24"/>
          <w:szCs w:val="24"/>
        </w:rPr>
        <w:br/>
      </w:r>
      <w:r w:rsidRPr="007031C9">
        <w:rPr>
          <w:rFonts w:ascii="Arial" w:hAnsi="Arial" w:cs="Arial"/>
          <w:sz w:val="24"/>
          <w:szCs w:val="24"/>
        </w:rPr>
        <w:t xml:space="preserve">w szczególności rejestrów publicznych w rozumieniu ustawy z dnia 17 lutego 2005 r. o informatyzacji działalności podmiotów realizujących zadania </w:t>
      </w:r>
      <w:r w:rsidRPr="007031C9">
        <w:rPr>
          <w:rFonts w:ascii="Arial" w:hAnsi="Arial" w:cs="Arial"/>
          <w:sz w:val="24"/>
          <w:szCs w:val="24"/>
        </w:rPr>
        <w:lastRenderedPageBreak/>
        <w:t>publiczne, o ile wykonawca wskazał w oświadczeniu, o którym mowa w art. 125 ust. 1 Pzp dane umożliwiające dostęp do tych środków</w:t>
      </w:r>
      <w:r w:rsidR="007031C9">
        <w:rPr>
          <w:rFonts w:ascii="Arial" w:hAnsi="Arial" w:cs="Arial"/>
          <w:sz w:val="24"/>
          <w:szCs w:val="24"/>
        </w:rPr>
        <w:t>.</w:t>
      </w:r>
    </w:p>
    <w:p w14:paraId="4FF89064" w14:textId="2369C6BF" w:rsidR="007031C9" w:rsidRDefault="00304C74" w:rsidP="007031C9">
      <w:pPr>
        <w:pStyle w:val="Teksttreci0"/>
        <w:numPr>
          <w:ilvl w:val="2"/>
          <w:numId w:val="19"/>
        </w:numPr>
        <w:spacing w:line="360" w:lineRule="auto"/>
        <w:ind w:left="1474" w:hanging="680"/>
        <w:rPr>
          <w:rFonts w:ascii="Arial" w:hAnsi="Arial" w:cs="Arial"/>
          <w:sz w:val="24"/>
          <w:szCs w:val="24"/>
        </w:rPr>
      </w:pPr>
      <w:r w:rsidRPr="007031C9">
        <w:rPr>
          <w:rFonts w:ascii="Arial" w:hAnsi="Arial" w:cs="Arial"/>
          <w:sz w:val="24"/>
          <w:szCs w:val="24"/>
        </w:rPr>
        <w:t>podmiotowym środkiem dowodowym jest oświadczenie, którego treść odpowiada zakresowi oświadczenia, o którym mowa w art. 125 ust. 1. Pzp</w:t>
      </w:r>
      <w:r w:rsidR="007031C9">
        <w:rPr>
          <w:rFonts w:ascii="Arial" w:hAnsi="Arial" w:cs="Arial"/>
          <w:sz w:val="24"/>
          <w:szCs w:val="24"/>
        </w:rPr>
        <w:t>.</w:t>
      </w:r>
    </w:p>
    <w:p w14:paraId="2F2EC5D3" w14:textId="77777777" w:rsidR="007031C9" w:rsidRDefault="00304C74" w:rsidP="007031C9">
      <w:pPr>
        <w:pStyle w:val="Teksttreci0"/>
        <w:numPr>
          <w:ilvl w:val="1"/>
          <w:numId w:val="19"/>
        </w:numPr>
        <w:spacing w:line="360" w:lineRule="auto"/>
        <w:rPr>
          <w:rFonts w:ascii="Arial" w:hAnsi="Arial" w:cs="Arial"/>
          <w:sz w:val="24"/>
          <w:szCs w:val="24"/>
        </w:rPr>
      </w:pPr>
      <w:r w:rsidRPr="007031C9">
        <w:rPr>
          <w:rFonts w:ascii="Arial" w:hAnsi="Arial" w:cs="Arial"/>
          <w:sz w:val="24"/>
          <w:szCs w:val="24"/>
        </w:rPr>
        <w:t>Wykonawca nie jest zobowiązany do złożenia podmiotowych środków dowodowych, które zamawiający posiada, jeżeli wykonawca wskaże te środki oraz potwierdzi ich prawidłowość i aktualność.</w:t>
      </w:r>
    </w:p>
    <w:p w14:paraId="4BE1892D" w14:textId="3C323A2D" w:rsidR="00304C74" w:rsidRDefault="00304C74" w:rsidP="007031C9">
      <w:pPr>
        <w:pStyle w:val="Teksttreci0"/>
        <w:numPr>
          <w:ilvl w:val="1"/>
          <w:numId w:val="19"/>
        </w:numPr>
        <w:spacing w:line="360" w:lineRule="auto"/>
        <w:rPr>
          <w:rFonts w:ascii="Arial" w:hAnsi="Arial" w:cs="Arial"/>
          <w:sz w:val="24"/>
          <w:szCs w:val="24"/>
        </w:rPr>
      </w:pPr>
      <w:r w:rsidRPr="007031C9">
        <w:rPr>
          <w:rFonts w:ascii="Arial" w:hAnsi="Arial" w:cs="Arial"/>
          <w:sz w:val="24"/>
          <w:szCs w:val="24"/>
        </w:rPr>
        <w:t xml:space="preserve">W zakresie nieuregulowanym ustawą Pzp lub niniejszą SWZ do oświadczeń </w:t>
      </w:r>
      <w:r w:rsidR="007031C9">
        <w:rPr>
          <w:rFonts w:ascii="Arial" w:hAnsi="Arial" w:cs="Arial"/>
          <w:sz w:val="24"/>
          <w:szCs w:val="24"/>
        </w:rPr>
        <w:br/>
      </w:r>
      <w:r w:rsidRPr="007031C9">
        <w:rPr>
          <w:rFonts w:ascii="Arial" w:hAnsi="Arial" w:cs="Arial"/>
          <w:sz w:val="24"/>
          <w:szCs w:val="24"/>
        </w:rPr>
        <w:t xml:space="preserve">i dokumentów składanych przez Wykonawcę w postępowaniu zastosowanie mają w szczególności przepisy rozporządzenia Ministra Rozwoju Pracy i Technologii </w:t>
      </w:r>
      <w:r w:rsidR="007031C9">
        <w:rPr>
          <w:rFonts w:ascii="Arial" w:hAnsi="Arial" w:cs="Arial"/>
          <w:sz w:val="24"/>
          <w:szCs w:val="24"/>
        </w:rPr>
        <w:br/>
      </w:r>
      <w:r w:rsidRPr="007031C9">
        <w:rPr>
          <w:rFonts w:ascii="Arial" w:hAnsi="Arial" w:cs="Arial"/>
          <w:sz w:val="24"/>
          <w:szCs w:val="24"/>
        </w:rPr>
        <w:t>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A1A3C0F" w14:textId="38841BB4" w:rsidR="007031C9" w:rsidRPr="007031C9" w:rsidRDefault="007031C9" w:rsidP="007031C9">
      <w:pPr>
        <w:pStyle w:val="SWZN31"/>
        <w:numPr>
          <w:ilvl w:val="0"/>
          <w:numId w:val="19"/>
        </w:numPr>
      </w:pPr>
      <w:r w:rsidRPr="007031C9">
        <w:t>Przedmiotowe środki dowodowe</w:t>
      </w:r>
      <w:r w:rsidR="00BD743A">
        <w:t>.</w:t>
      </w:r>
    </w:p>
    <w:p w14:paraId="2EF45275" w14:textId="77777777" w:rsidR="004D5290" w:rsidRDefault="00304C74" w:rsidP="004D5290">
      <w:pPr>
        <w:pStyle w:val="Teksttreci0"/>
        <w:numPr>
          <w:ilvl w:val="1"/>
          <w:numId w:val="19"/>
        </w:numPr>
        <w:spacing w:line="360" w:lineRule="auto"/>
        <w:rPr>
          <w:rFonts w:ascii="Arial" w:hAnsi="Arial" w:cs="Arial"/>
          <w:sz w:val="24"/>
          <w:szCs w:val="24"/>
        </w:rPr>
      </w:pPr>
      <w:r w:rsidRPr="00304C74">
        <w:rPr>
          <w:rFonts w:ascii="Arial" w:hAnsi="Arial" w:cs="Arial"/>
          <w:sz w:val="24"/>
          <w:szCs w:val="24"/>
        </w:rPr>
        <w:t>Przedmiotowe środki dowodowe składane wraz z ofertą wymagane od wykonawcy obejmują ponadto:</w:t>
      </w:r>
    </w:p>
    <w:p w14:paraId="31A52AAB" w14:textId="553045E7" w:rsidR="004D5290" w:rsidRDefault="00304C74" w:rsidP="004D5290">
      <w:pPr>
        <w:pStyle w:val="Teksttreci0"/>
        <w:numPr>
          <w:ilvl w:val="2"/>
          <w:numId w:val="19"/>
        </w:numPr>
        <w:spacing w:line="360" w:lineRule="auto"/>
        <w:ind w:left="1474" w:hanging="680"/>
        <w:rPr>
          <w:rFonts w:ascii="Arial" w:hAnsi="Arial" w:cs="Arial"/>
          <w:sz w:val="24"/>
          <w:szCs w:val="24"/>
        </w:rPr>
      </w:pPr>
      <w:r w:rsidRPr="004D5290">
        <w:rPr>
          <w:rFonts w:ascii="Arial" w:hAnsi="Arial" w:cs="Arial"/>
          <w:sz w:val="24"/>
          <w:szCs w:val="24"/>
        </w:rPr>
        <w:t>Wykonawca musi złożyć opis koncepcji zasilania pojazdów</w:t>
      </w:r>
      <w:r w:rsidR="00465CB3">
        <w:rPr>
          <w:rFonts w:ascii="Arial" w:hAnsi="Arial" w:cs="Arial"/>
          <w:sz w:val="24"/>
          <w:szCs w:val="24"/>
        </w:rPr>
        <w:t xml:space="preserve"> </w:t>
      </w:r>
      <w:r w:rsidRPr="004D5290">
        <w:rPr>
          <w:rFonts w:ascii="Arial" w:hAnsi="Arial" w:cs="Arial"/>
          <w:sz w:val="24"/>
          <w:szCs w:val="24"/>
        </w:rPr>
        <w:t>w szczególności zawierającej:</w:t>
      </w:r>
    </w:p>
    <w:p w14:paraId="2EBF529A" w14:textId="6DBC9D86" w:rsidR="004D5290" w:rsidRDefault="00304C74" w:rsidP="004D5290">
      <w:pPr>
        <w:pStyle w:val="Teksttreci0"/>
        <w:numPr>
          <w:ilvl w:val="3"/>
          <w:numId w:val="19"/>
        </w:numPr>
        <w:spacing w:line="360" w:lineRule="auto"/>
        <w:ind w:left="2325" w:hanging="851"/>
        <w:rPr>
          <w:rFonts w:ascii="Arial" w:hAnsi="Arial" w:cs="Arial"/>
          <w:sz w:val="24"/>
          <w:szCs w:val="24"/>
        </w:rPr>
      </w:pPr>
      <w:r w:rsidRPr="004D5290">
        <w:rPr>
          <w:rFonts w:ascii="Arial" w:hAnsi="Arial" w:cs="Arial"/>
          <w:sz w:val="24"/>
          <w:szCs w:val="24"/>
        </w:rPr>
        <w:t>sposób dostarczania gazu ziemnego</w:t>
      </w:r>
      <w:r w:rsidR="00465CB3">
        <w:rPr>
          <w:rFonts w:ascii="Arial" w:hAnsi="Arial" w:cs="Arial"/>
          <w:sz w:val="24"/>
          <w:szCs w:val="24"/>
        </w:rPr>
        <w:t>.</w:t>
      </w:r>
    </w:p>
    <w:p w14:paraId="0F8659A2" w14:textId="3C09240E" w:rsidR="004D5290" w:rsidRDefault="00304C74" w:rsidP="004D5290">
      <w:pPr>
        <w:pStyle w:val="Teksttreci0"/>
        <w:numPr>
          <w:ilvl w:val="3"/>
          <w:numId w:val="19"/>
        </w:numPr>
        <w:spacing w:line="360" w:lineRule="auto"/>
        <w:ind w:left="2325" w:hanging="851"/>
        <w:rPr>
          <w:rFonts w:ascii="Arial" w:hAnsi="Arial" w:cs="Arial"/>
          <w:sz w:val="24"/>
          <w:szCs w:val="24"/>
        </w:rPr>
      </w:pPr>
      <w:r w:rsidRPr="004D5290">
        <w:rPr>
          <w:rFonts w:ascii="Arial" w:hAnsi="Arial" w:cs="Arial"/>
          <w:sz w:val="24"/>
          <w:szCs w:val="24"/>
        </w:rPr>
        <w:t>planowane, istotne parametry eksploatacyjne urządzeń zasilających (np. wydajność sprężarek</w:t>
      </w:r>
      <w:r w:rsidR="00465CB3">
        <w:rPr>
          <w:rFonts w:ascii="Arial" w:hAnsi="Arial" w:cs="Arial"/>
          <w:sz w:val="24"/>
          <w:szCs w:val="24"/>
        </w:rPr>
        <w:t>, orientacyjny czas tankowania jednego pojazdu</w:t>
      </w:r>
      <w:r w:rsidRPr="004D5290">
        <w:rPr>
          <w:rFonts w:ascii="Arial" w:hAnsi="Arial" w:cs="Arial"/>
          <w:sz w:val="24"/>
          <w:szCs w:val="24"/>
        </w:rPr>
        <w:t>)</w:t>
      </w:r>
      <w:r w:rsidR="004D5290">
        <w:rPr>
          <w:rFonts w:ascii="Arial" w:hAnsi="Arial" w:cs="Arial"/>
          <w:sz w:val="24"/>
          <w:szCs w:val="24"/>
        </w:rPr>
        <w:t>.</w:t>
      </w:r>
    </w:p>
    <w:p w14:paraId="469AB08E" w14:textId="521521CE" w:rsidR="004D5290" w:rsidRDefault="00304C74" w:rsidP="004D5290">
      <w:pPr>
        <w:pStyle w:val="Teksttreci0"/>
        <w:numPr>
          <w:ilvl w:val="3"/>
          <w:numId w:val="19"/>
        </w:numPr>
        <w:spacing w:line="360" w:lineRule="auto"/>
        <w:ind w:left="2325" w:hanging="851"/>
        <w:rPr>
          <w:rFonts w:ascii="Arial" w:hAnsi="Arial" w:cs="Arial"/>
          <w:sz w:val="24"/>
          <w:szCs w:val="24"/>
        </w:rPr>
      </w:pPr>
      <w:r w:rsidRPr="004D5290">
        <w:rPr>
          <w:rFonts w:ascii="Arial" w:hAnsi="Arial" w:cs="Arial"/>
          <w:sz w:val="24"/>
          <w:szCs w:val="24"/>
        </w:rPr>
        <w:t>rodzaj złącza do tankowania gazu</w:t>
      </w:r>
      <w:r w:rsidR="00465CB3">
        <w:rPr>
          <w:rFonts w:ascii="Arial" w:hAnsi="Arial" w:cs="Arial"/>
          <w:sz w:val="24"/>
          <w:szCs w:val="24"/>
        </w:rPr>
        <w:t>.</w:t>
      </w:r>
    </w:p>
    <w:p w14:paraId="46DDCA9C" w14:textId="03BD6BBB" w:rsidR="00304C74" w:rsidRPr="004D5290" w:rsidRDefault="00304C74" w:rsidP="004D5290">
      <w:pPr>
        <w:pStyle w:val="Teksttreci0"/>
        <w:numPr>
          <w:ilvl w:val="3"/>
          <w:numId w:val="19"/>
        </w:numPr>
        <w:spacing w:line="360" w:lineRule="auto"/>
        <w:ind w:left="2325" w:hanging="851"/>
        <w:rPr>
          <w:rFonts w:ascii="Arial" w:hAnsi="Arial" w:cs="Arial"/>
          <w:sz w:val="24"/>
          <w:szCs w:val="24"/>
        </w:rPr>
      </w:pPr>
      <w:r w:rsidRPr="004D5290">
        <w:rPr>
          <w:rFonts w:ascii="Arial" w:hAnsi="Arial" w:cs="Arial"/>
          <w:sz w:val="24"/>
          <w:szCs w:val="24"/>
        </w:rPr>
        <w:t>oświadczenie podmiotów, które zapewnią urządzenia do zasilania autobusów</w:t>
      </w:r>
      <w:r w:rsidR="004D5290">
        <w:rPr>
          <w:rFonts w:ascii="Arial" w:hAnsi="Arial" w:cs="Arial"/>
          <w:sz w:val="24"/>
          <w:szCs w:val="24"/>
        </w:rPr>
        <w:t>.</w:t>
      </w:r>
    </w:p>
    <w:p w14:paraId="45B2A2F4" w14:textId="77777777" w:rsidR="00304C74" w:rsidRPr="00304C74" w:rsidRDefault="00304C74" w:rsidP="004D5290">
      <w:pPr>
        <w:pStyle w:val="Teksttreci0"/>
        <w:spacing w:line="360" w:lineRule="auto"/>
        <w:ind w:left="1474" w:firstLine="0"/>
        <w:rPr>
          <w:rFonts w:ascii="Arial" w:hAnsi="Arial" w:cs="Arial"/>
          <w:sz w:val="24"/>
          <w:szCs w:val="24"/>
        </w:rPr>
      </w:pPr>
      <w:r w:rsidRPr="00304C74">
        <w:rPr>
          <w:rFonts w:ascii="Arial" w:hAnsi="Arial" w:cs="Arial"/>
          <w:sz w:val="24"/>
          <w:szCs w:val="24"/>
        </w:rPr>
        <w:t>Brak złożenia koncepcji zawierającej w minimalnym stopniu wyżej wymienione elementy spowoduje odrzucenie oferty.</w:t>
      </w:r>
    </w:p>
    <w:p w14:paraId="3E459D0F" w14:textId="2326F5B1" w:rsidR="004D5290" w:rsidRDefault="00304C74" w:rsidP="004D5290">
      <w:pPr>
        <w:pStyle w:val="Teksttreci0"/>
        <w:numPr>
          <w:ilvl w:val="2"/>
          <w:numId w:val="19"/>
        </w:numPr>
        <w:spacing w:line="360" w:lineRule="auto"/>
        <w:ind w:left="1474" w:hanging="680"/>
        <w:rPr>
          <w:rFonts w:ascii="Arial" w:hAnsi="Arial" w:cs="Arial"/>
          <w:sz w:val="24"/>
          <w:szCs w:val="24"/>
        </w:rPr>
      </w:pPr>
      <w:r w:rsidRPr="00304C74">
        <w:rPr>
          <w:rFonts w:ascii="Arial" w:hAnsi="Arial" w:cs="Arial"/>
          <w:sz w:val="24"/>
          <w:szCs w:val="24"/>
        </w:rPr>
        <w:t>Wykonawca w przypadku zaproponowania autobusów elektrycznych musi złożyć opis technologii zasilania będącej podstawą do oceny oferty</w:t>
      </w:r>
      <w:r w:rsidR="00465CB3">
        <w:rPr>
          <w:rFonts w:ascii="Arial" w:hAnsi="Arial" w:cs="Arial"/>
          <w:sz w:val="24"/>
          <w:szCs w:val="24"/>
        </w:rPr>
        <w:t>.</w:t>
      </w:r>
    </w:p>
    <w:p w14:paraId="4C3680D8" w14:textId="5F60DF5D" w:rsidR="00465CB3" w:rsidRDefault="00465CB3" w:rsidP="00465CB3">
      <w:pPr>
        <w:pStyle w:val="Teksttreci0"/>
        <w:numPr>
          <w:ilvl w:val="3"/>
          <w:numId w:val="19"/>
        </w:numPr>
        <w:spacing w:line="360" w:lineRule="auto"/>
        <w:ind w:left="2325" w:hanging="851"/>
        <w:rPr>
          <w:rFonts w:ascii="Arial" w:hAnsi="Arial" w:cs="Arial"/>
          <w:sz w:val="24"/>
          <w:szCs w:val="24"/>
        </w:rPr>
      </w:pPr>
      <w:r w:rsidRPr="004D5290">
        <w:rPr>
          <w:rFonts w:ascii="Arial" w:hAnsi="Arial" w:cs="Arial"/>
          <w:sz w:val="24"/>
          <w:szCs w:val="24"/>
        </w:rPr>
        <w:t>planowane, istotne parametry eksploatacyjne urządzeń zasilających (np.</w:t>
      </w:r>
      <w:r w:rsidR="00A14446">
        <w:rPr>
          <w:rFonts w:ascii="Arial" w:hAnsi="Arial" w:cs="Arial"/>
          <w:sz w:val="24"/>
          <w:szCs w:val="24"/>
        </w:rPr>
        <w:t xml:space="preserve"> </w:t>
      </w:r>
      <w:r w:rsidRPr="004D5290">
        <w:rPr>
          <w:rFonts w:ascii="Arial" w:hAnsi="Arial" w:cs="Arial"/>
          <w:sz w:val="24"/>
          <w:szCs w:val="24"/>
        </w:rPr>
        <w:t>moc ładoware</w:t>
      </w:r>
      <w:r w:rsidR="00256A71">
        <w:rPr>
          <w:rFonts w:ascii="Arial" w:hAnsi="Arial" w:cs="Arial"/>
          <w:sz w:val="24"/>
          <w:szCs w:val="24"/>
        </w:rPr>
        <w:t xml:space="preserve">k, orientacyjny czas </w:t>
      </w:r>
      <w:r w:rsidR="00A14446">
        <w:rPr>
          <w:rFonts w:ascii="Arial" w:hAnsi="Arial" w:cs="Arial"/>
          <w:sz w:val="24"/>
          <w:szCs w:val="24"/>
        </w:rPr>
        <w:t>ładowania</w:t>
      </w:r>
      <w:r w:rsidR="00256A71">
        <w:rPr>
          <w:rFonts w:ascii="Arial" w:hAnsi="Arial" w:cs="Arial"/>
          <w:sz w:val="24"/>
          <w:szCs w:val="24"/>
        </w:rPr>
        <w:t xml:space="preserve"> pojazdu do 80% </w:t>
      </w:r>
      <w:r w:rsidR="00A14446">
        <w:rPr>
          <w:rFonts w:ascii="Arial" w:hAnsi="Arial" w:cs="Arial"/>
          <w:sz w:val="24"/>
          <w:szCs w:val="24"/>
        </w:rPr>
        <w:lastRenderedPageBreak/>
        <w:t>pojemności</w:t>
      </w:r>
      <w:r w:rsidR="00256A71">
        <w:rPr>
          <w:rFonts w:ascii="Arial" w:hAnsi="Arial" w:cs="Arial"/>
          <w:sz w:val="24"/>
          <w:szCs w:val="24"/>
        </w:rPr>
        <w:t xml:space="preserve"> </w:t>
      </w:r>
      <w:r w:rsidR="00A14446">
        <w:rPr>
          <w:rFonts w:ascii="Arial" w:hAnsi="Arial" w:cs="Arial"/>
          <w:sz w:val="24"/>
          <w:szCs w:val="24"/>
        </w:rPr>
        <w:t>całkowitej</w:t>
      </w:r>
      <w:r w:rsidR="00256A71">
        <w:rPr>
          <w:rFonts w:ascii="Arial" w:hAnsi="Arial" w:cs="Arial"/>
          <w:sz w:val="24"/>
          <w:szCs w:val="24"/>
        </w:rPr>
        <w:t xml:space="preserve"> wszystkich baterii </w:t>
      </w:r>
      <w:r w:rsidR="00A14446">
        <w:rPr>
          <w:rFonts w:ascii="Arial" w:hAnsi="Arial" w:cs="Arial"/>
          <w:sz w:val="24"/>
          <w:szCs w:val="24"/>
        </w:rPr>
        <w:t>zainstalowanych</w:t>
      </w:r>
      <w:r w:rsidR="00256A71">
        <w:rPr>
          <w:rFonts w:ascii="Arial" w:hAnsi="Arial" w:cs="Arial"/>
          <w:sz w:val="24"/>
          <w:szCs w:val="24"/>
        </w:rPr>
        <w:t xml:space="preserve"> w pojeździe</w:t>
      </w:r>
      <w:r w:rsidRPr="004D5290">
        <w:rPr>
          <w:rFonts w:ascii="Arial" w:hAnsi="Arial" w:cs="Arial"/>
          <w:sz w:val="24"/>
          <w:szCs w:val="24"/>
        </w:rPr>
        <w:t>)</w:t>
      </w:r>
      <w:r>
        <w:rPr>
          <w:rFonts w:ascii="Arial" w:hAnsi="Arial" w:cs="Arial"/>
          <w:sz w:val="24"/>
          <w:szCs w:val="24"/>
        </w:rPr>
        <w:t>.</w:t>
      </w:r>
    </w:p>
    <w:p w14:paraId="61F9AB58" w14:textId="60A85750" w:rsidR="00465CB3" w:rsidRDefault="00465CB3" w:rsidP="00465CB3">
      <w:pPr>
        <w:pStyle w:val="Teksttreci0"/>
        <w:numPr>
          <w:ilvl w:val="3"/>
          <w:numId w:val="19"/>
        </w:numPr>
        <w:spacing w:line="360" w:lineRule="auto"/>
        <w:ind w:left="2325" w:hanging="851"/>
        <w:rPr>
          <w:rFonts w:ascii="Arial" w:hAnsi="Arial" w:cs="Arial"/>
          <w:sz w:val="24"/>
          <w:szCs w:val="24"/>
        </w:rPr>
      </w:pPr>
      <w:r w:rsidRPr="004D5290">
        <w:rPr>
          <w:rFonts w:ascii="Arial" w:hAnsi="Arial" w:cs="Arial"/>
          <w:sz w:val="24"/>
          <w:szCs w:val="24"/>
        </w:rPr>
        <w:t>rodzaj złącza (rodzaj wtyczki i/lub rodzaj pantografu)</w:t>
      </w:r>
      <w:r>
        <w:rPr>
          <w:rFonts w:ascii="Arial" w:hAnsi="Arial" w:cs="Arial"/>
          <w:sz w:val="24"/>
          <w:szCs w:val="24"/>
        </w:rPr>
        <w:t>.</w:t>
      </w:r>
    </w:p>
    <w:p w14:paraId="763B0CF8" w14:textId="4A04C860" w:rsidR="00465CB3" w:rsidRDefault="00465CB3" w:rsidP="00465CB3">
      <w:pPr>
        <w:pStyle w:val="Teksttreci0"/>
        <w:numPr>
          <w:ilvl w:val="3"/>
          <w:numId w:val="19"/>
        </w:numPr>
        <w:spacing w:line="360" w:lineRule="auto"/>
        <w:ind w:left="2325" w:hanging="851"/>
        <w:rPr>
          <w:rFonts w:ascii="Arial" w:hAnsi="Arial" w:cs="Arial"/>
          <w:sz w:val="24"/>
          <w:szCs w:val="24"/>
        </w:rPr>
      </w:pPr>
      <w:r w:rsidRPr="004D5290">
        <w:rPr>
          <w:rFonts w:ascii="Arial" w:hAnsi="Arial" w:cs="Arial"/>
          <w:sz w:val="24"/>
          <w:szCs w:val="24"/>
        </w:rPr>
        <w:t>oświadczenie podmiotów, które zapewnią urządzenia do zasilania autobusów</w:t>
      </w:r>
      <w:r>
        <w:rPr>
          <w:rFonts w:ascii="Arial" w:hAnsi="Arial" w:cs="Arial"/>
          <w:sz w:val="24"/>
          <w:szCs w:val="24"/>
        </w:rPr>
        <w:t>.</w:t>
      </w:r>
    </w:p>
    <w:p w14:paraId="71FF2BFA" w14:textId="0790F11B" w:rsidR="00465CB3" w:rsidRPr="00465CB3" w:rsidRDefault="00465CB3" w:rsidP="00465CB3">
      <w:pPr>
        <w:pStyle w:val="Teksttreci0"/>
        <w:spacing w:line="360" w:lineRule="auto"/>
        <w:ind w:left="1474" w:firstLine="0"/>
        <w:rPr>
          <w:rFonts w:ascii="Arial" w:hAnsi="Arial" w:cs="Arial"/>
          <w:sz w:val="24"/>
          <w:szCs w:val="24"/>
        </w:rPr>
      </w:pPr>
      <w:r w:rsidRPr="00304C74">
        <w:rPr>
          <w:rFonts w:ascii="Arial" w:hAnsi="Arial" w:cs="Arial"/>
          <w:sz w:val="24"/>
          <w:szCs w:val="24"/>
        </w:rPr>
        <w:t>Brak złożenia koncepcji zawierającej w minimalnym stopniu wyżej</w:t>
      </w:r>
      <w:r>
        <w:rPr>
          <w:rFonts w:ascii="Arial" w:hAnsi="Arial" w:cs="Arial"/>
          <w:sz w:val="24"/>
          <w:szCs w:val="24"/>
        </w:rPr>
        <w:br/>
      </w:r>
      <w:r w:rsidRPr="00304C74">
        <w:rPr>
          <w:rFonts w:ascii="Arial" w:hAnsi="Arial" w:cs="Arial"/>
          <w:sz w:val="24"/>
          <w:szCs w:val="24"/>
        </w:rPr>
        <w:t>wymienione elementy spowoduje odrzucenie oferty.</w:t>
      </w:r>
    </w:p>
    <w:p w14:paraId="3A5E3113" w14:textId="69E09F8E" w:rsidR="007D3E4C" w:rsidRPr="007D3E4C" w:rsidRDefault="00304C74" w:rsidP="007D3E4C">
      <w:pPr>
        <w:pStyle w:val="Teksttreci0"/>
        <w:numPr>
          <w:ilvl w:val="1"/>
          <w:numId w:val="19"/>
        </w:numPr>
        <w:spacing w:line="360" w:lineRule="auto"/>
        <w:rPr>
          <w:rFonts w:ascii="Arial" w:hAnsi="Arial" w:cs="Arial"/>
          <w:sz w:val="24"/>
          <w:szCs w:val="24"/>
        </w:rPr>
      </w:pPr>
      <w:r w:rsidRPr="004D5290">
        <w:rPr>
          <w:rFonts w:ascii="Arial" w:hAnsi="Arial" w:cs="Arial"/>
          <w:sz w:val="24"/>
          <w:szCs w:val="24"/>
        </w:rPr>
        <w:t xml:space="preserve">Wykonawca składa przedmiotowe środki dowodowe wraz z ofertą zgodnie </w:t>
      </w:r>
      <w:r w:rsidR="004D5290">
        <w:rPr>
          <w:rFonts w:ascii="Arial" w:hAnsi="Arial" w:cs="Arial"/>
          <w:sz w:val="24"/>
          <w:szCs w:val="24"/>
        </w:rPr>
        <w:br/>
      </w:r>
      <w:r w:rsidRPr="004D5290">
        <w:rPr>
          <w:rFonts w:ascii="Arial" w:hAnsi="Arial" w:cs="Arial"/>
          <w:sz w:val="24"/>
          <w:szCs w:val="24"/>
        </w:rPr>
        <w:t>z regulacją art. 107 ust.1 pzp. W przypadku złożenia koncepcji, która nie gwarantowałaby kursowania pojazdów wg. założeń dobowej pracy eksploatacyjnej dla pojazdów zasilanych gazem ziemnym lub zeroemisyjnych, Zamawiający wezwie Wykonawcę do złożenia do 3 dni roboczych wyjaśnień. W przypadku braku złożenia wyjaśnień, oferta zostanie odrzucona.</w:t>
      </w:r>
    </w:p>
    <w:p w14:paraId="33365901" w14:textId="1F28DDDB" w:rsidR="007D3E4C" w:rsidRDefault="007D3E4C" w:rsidP="007D3E4C">
      <w:pPr>
        <w:pStyle w:val="SWZN2Rozdzia"/>
      </w:pPr>
      <w:r w:rsidRPr="007D3E4C">
        <w:t>Poleganie na zasobach innych podmiotów</w:t>
      </w:r>
      <w:r>
        <w:t>.</w:t>
      </w:r>
    </w:p>
    <w:p w14:paraId="656BE10E" w14:textId="77777777" w:rsidR="007D3E4C" w:rsidRDefault="007D3E4C" w:rsidP="007D3E4C">
      <w:pPr>
        <w:pStyle w:val="Teksttreci0"/>
        <w:numPr>
          <w:ilvl w:val="0"/>
          <w:numId w:val="21"/>
        </w:numPr>
        <w:spacing w:line="360" w:lineRule="auto"/>
        <w:rPr>
          <w:rFonts w:ascii="Arial" w:hAnsi="Arial" w:cs="Arial"/>
          <w:sz w:val="24"/>
          <w:szCs w:val="24"/>
        </w:rPr>
      </w:pPr>
      <w:r w:rsidRPr="007D3E4C">
        <w:rPr>
          <w:rFonts w:ascii="Arial" w:hAnsi="Arial" w:cs="Arial"/>
          <w:sz w:val="24"/>
          <w:szCs w:val="24"/>
        </w:rPr>
        <w:t>Wykonawca może w celu potwierdzenia spełniania warunków udziału polegać na zdolnościach technicznych lub zawodowych podmiotów udostępniających zasoby, niezależnie od charakteru prawnego łączących go z nimi stosunków prawnych.</w:t>
      </w:r>
    </w:p>
    <w:p w14:paraId="2C0756EC" w14:textId="77777777" w:rsidR="007D3E4C" w:rsidRDefault="007D3E4C" w:rsidP="007D3E4C">
      <w:pPr>
        <w:pStyle w:val="Teksttreci0"/>
        <w:numPr>
          <w:ilvl w:val="0"/>
          <w:numId w:val="21"/>
        </w:numPr>
        <w:spacing w:line="360" w:lineRule="auto"/>
        <w:rPr>
          <w:rFonts w:ascii="Arial" w:hAnsi="Arial" w:cs="Arial"/>
          <w:sz w:val="24"/>
          <w:szCs w:val="24"/>
        </w:rPr>
      </w:pPr>
      <w:r w:rsidRPr="007D3E4C">
        <w:rPr>
          <w:rFonts w:ascii="Arial" w:hAnsi="Arial" w:cs="Arial"/>
          <w:sz w:val="24"/>
          <w:szCs w:val="24"/>
        </w:rPr>
        <w:t>W odniesieniu do warunków dotyczących doświadczenia, wykonawcy mogą polegać na zdolnościach podmiotów udostępniających zasoby, jeśli podmioty te wykonają świadczenie do realizacji którego te zdolności są wymagane.</w:t>
      </w:r>
    </w:p>
    <w:p w14:paraId="261C0634" w14:textId="361DD9B5" w:rsidR="007D3E4C" w:rsidRDefault="007D3E4C" w:rsidP="007D3E4C">
      <w:pPr>
        <w:pStyle w:val="Teksttreci0"/>
        <w:numPr>
          <w:ilvl w:val="0"/>
          <w:numId w:val="21"/>
        </w:numPr>
        <w:spacing w:line="360" w:lineRule="auto"/>
        <w:rPr>
          <w:rFonts w:ascii="Arial" w:hAnsi="Arial" w:cs="Arial"/>
          <w:sz w:val="24"/>
          <w:szCs w:val="24"/>
        </w:rPr>
      </w:pPr>
      <w:r w:rsidRPr="007D3E4C">
        <w:rPr>
          <w:rFonts w:ascii="Arial" w:hAnsi="Arial" w:cs="Arial"/>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7D3E4C">
        <w:rPr>
          <w:rFonts w:ascii="Arial" w:hAnsi="Arial" w:cs="Arial"/>
          <w:b/>
          <w:bCs/>
          <w:sz w:val="24"/>
          <w:szCs w:val="24"/>
        </w:rPr>
        <w:t xml:space="preserve">załącznik nr </w:t>
      </w:r>
      <w:r w:rsidR="00D12C76">
        <w:rPr>
          <w:rFonts w:ascii="Arial" w:hAnsi="Arial" w:cs="Arial"/>
          <w:b/>
          <w:bCs/>
          <w:sz w:val="24"/>
          <w:szCs w:val="24"/>
        </w:rPr>
        <w:t>4</w:t>
      </w:r>
      <w:r w:rsidRPr="007D3E4C">
        <w:rPr>
          <w:rFonts w:ascii="Arial" w:hAnsi="Arial" w:cs="Arial"/>
          <w:b/>
          <w:bCs/>
          <w:sz w:val="24"/>
          <w:szCs w:val="24"/>
        </w:rPr>
        <w:t xml:space="preserve"> do SWZ</w:t>
      </w:r>
      <w:r w:rsidRPr="007D3E4C">
        <w:rPr>
          <w:rFonts w:ascii="Arial" w:hAnsi="Arial" w:cs="Arial"/>
          <w:sz w:val="24"/>
          <w:szCs w:val="24"/>
        </w:rPr>
        <w:t>.</w:t>
      </w:r>
    </w:p>
    <w:p w14:paraId="1CCADA18" w14:textId="77777777" w:rsidR="007D3E4C" w:rsidRDefault="007D3E4C" w:rsidP="007D3E4C">
      <w:pPr>
        <w:pStyle w:val="Teksttreci0"/>
        <w:numPr>
          <w:ilvl w:val="0"/>
          <w:numId w:val="21"/>
        </w:numPr>
        <w:spacing w:line="360" w:lineRule="auto"/>
        <w:rPr>
          <w:rFonts w:ascii="Arial" w:hAnsi="Arial" w:cs="Arial"/>
          <w:sz w:val="24"/>
          <w:szCs w:val="24"/>
        </w:rPr>
      </w:pPr>
      <w:r w:rsidRPr="007D3E4C">
        <w:rPr>
          <w:rFonts w:ascii="Arial" w:hAnsi="Arial" w:cs="Arial"/>
          <w:sz w:val="24"/>
          <w:szCs w:val="24"/>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68C0E20" w14:textId="07F72521" w:rsidR="007D3E4C" w:rsidRDefault="007D3E4C" w:rsidP="007D3E4C">
      <w:pPr>
        <w:pStyle w:val="Teksttreci0"/>
        <w:numPr>
          <w:ilvl w:val="0"/>
          <w:numId w:val="21"/>
        </w:numPr>
        <w:spacing w:line="360" w:lineRule="auto"/>
        <w:rPr>
          <w:rFonts w:ascii="Arial" w:hAnsi="Arial" w:cs="Arial"/>
          <w:sz w:val="24"/>
          <w:szCs w:val="24"/>
        </w:rPr>
      </w:pPr>
      <w:r w:rsidRPr="007D3E4C">
        <w:rPr>
          <w:rFonts w:ascii="Arial" w:hAnsi="Arial" w:cs="Arial"/>
          <w:sz w:val="24"/>
          <w:szCs w:val="24"/>
        </w:rPr>
        <w:t xml:space="preserve">Jeżeli zdolności techniczne lub zawodowe podmiotu udostępniającego zasoby nie potwierdzają spełniania przez wykonawcę warunków udziału w postępowaniu lub </w:t>
      </w:r>
      <w:r w:rsidRPr="007D3E4C">
        <w:rPr>
          <w:rFonts w:ascii="Arial" w:hAnsi="Arial" w:cs="Arial"/>
          <w:sz w:val="24"/>
          <w:szCs w:val="24"/>
        </w:rPr>
        <w:lastRenderedPageBreak/>
        <w:t xml:space="preserve">zachodzą wobec tego podmiotu podstawy wykluczenia, zamawiający żąda, aby wykonawca w terminie określonym przez zamawiającego zastąpił ten podmiot innym podmiotem lub podmiotami albo wykazał, że samodzielnie spełnia warunki udziału </w:t>
      </w:r>
      <w:r>
        <w:rPr>
          <w:rFonts w:ascii="Arial" w:hAnsi="Arial" w:cs="Arial"/>
          <w:sz w:val="24"/>
          <w:szCs w:val="24"/>
        </w:rPr>
        <w:br/>
      </w:r>
      <w:r w:rsidRPr="007D3E4C">
        <w:rPr>
          <w:rFonts w:ascii="Arial" w:hAnsi="Arial" w:cs="Arial"/>
          <w:sz w:val="24"/>
          <w:szCs w:val="24"/>
        </w:rPr>
        <w:t>w postępowaniu.</w:t>
      </w:r>
    </w:p>
    <w:p w14:paraId="444AE31A" w14:textId="77777777" w:rsidR="007D3E4C" w:rsidRDefault="007D3E4C" w:rsidP="007D3E4C">
      <w:pPr>
        <w:pStyle w:val="Teksttreci0"/>
        <w:numPr>
          <w:ilvl w:val="0"/>
          <w:numId w:val="21"/>
        </w:numPr>
        <w:spacing w:line="360" w:lineRule="auto"/>
        <w:rPr>
          <w:rFonts w:ascii="Arial" w:hAnsi="Arial" w:cs="Arial"/>
          <w:sz w:val="24"/>
          <w:szCs w:val="24"/>
        </w:rPr>
      </w:pPr>
      <w:r w:rsidRPr="007D3E4C">
        <w:rPr>
          <w:rFonts w:ascii="Arial" w:hAnsi="Arial" w:cs="Arial"/>
          <w:b/>
          <w:bCs/>
          <w:sz w:val="24"/>
          <w:szCs w:val="24"/>
        </w:rPr>
        <w:t>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B7558F2" w14:textId="1345370E" w:rsidR="00BD743A" w:rsidRPr="00BD743A" w:rsidRDefault="007D3E4C" w:rsidP="00BD743A">
      <w:pPr>
        <w:pStyle w:val="Teksttreci0"/>
        <w:numPr>
          <w:ilvl w:val="0"/>
          <w:numId w:val="21"/>
        </w:numPr>
        <w:spacing w:line="360" w:lineRule="auto"/>
        <w:rPr>
          <w:rFonts w:ascii="Arial" w:hAnsi="Arial" w:cs="Arial"/>
          <w:sz w:val="24"/>
          <w:szCs w:val="24"/>
        </w:rPr>
      </w:pPr>
      <w:r w:rsidRPr="007D3E4C">
        <w:rPr>
          <w:rFonts w:ascii="Arial" w:hAnsi="Arial" w:cs="Arial"/>
          <w:sz w:val="24"/>
          <w:szCs w:val="24"/>
        </w:rPr>
        <w:t xml:space="preserve">Wykonawca, w przypadku polegania na zdolnościach lub sytuacji podmiotów udostępniających zasoby, przedstawia, wraz z oświadczeniem, o którym mowa </w:t>
      </w:r>
      <w:r>
        <w:rPr>
          <w:rFonts w:ascii="Arial" w:hAnsi="Arial" w:cs="Arial"/>
          <w:sz w:val="24"/>
          <w:szCs w:val="24"/>
        </w:rPr>
        <w:br/>
      </w:r>
      <w:r w:rsidRPr="007D3E4C">
        <w:rPr>
          <w:rFonts w:ascii="Arial" w:hAnsi="Arial" w:cs="Arial"/>
          <w:sz w:val="24"/>
          <w:szCs w:val="24"/>
        </w:rPr>
        <w:t>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7D1942AA" w14:textId="320A25B2" w:rsidR="00304C74" w:rsidRDefault="00BD743A" w:rsidP="001B6043">
      <w:pPr>
        <w:pStyle w:val="SWZN2Rozdzia"/>
        <w:ind w:left="510" w:hanging="510"/>
      </w:pPr>
      <w:r w:rsidRPr="00BD743A">
        <w:t xml:space="preserve">Informacja dla wykonawców wspólnie ubiegających się </w:t>
      </w:r>
      <w:r w:rsidR="001B6043">
        <w:t>o</w:t>
      </w:r>
      <w:r w:rsidRPr="00BD743A">
        <w:t xml:space="preserve"> udzielenie zamówienia (spółki cywilne/ konsorcja)</w:t>
      </w:r>
      <w:r>
        <w:t>.</w:t>
      </w:r>
    </w:p>
    <w:p w14:paraId="2E75EB02" w14:textId="77777777" w:rsidR="001B6043" w:rsidRDefault="001B6043" w:rsidP="001B6043">
      <w:pPr>
        <w:pStyle w:val="Akapitzlist"/>
        <w:numPr>
          <w:ilvl w:val="0"/>
          <w:numId w:val="24"/>
        </w:numPr>
        <w:spacing w:before="120" w:line="360" w:lineRule="auto"/>
        <w:contextualSpacing/>
        <w:rPr>
          <w:rFonts w:ascii="Arial" w:hAnsi="Arial" w:cs="Arial"/>
        </w:rPr>
      </w:pPr>
      <w:r w:rsidRPr="001B6043">
        <w:rPr>
          <w:rFonts w:ascii="Arial" w:hAnsi="Arial" w:cs="Arial"/>
        </w:rPr>
        <w:t>Wykonawcy mogą wspólnie ubiegać się o udzielenie zamówienia. W takim przypadku Wykonawcy ustanawiają pełnomocnika do reprezentowania ich w postępowaniu albo do reprezentowania i zawarcia umowy w sprawie zamówienia publicznego. Pełnomocnictwo</w:t>
      </w:r>
      <w:r w:rsidRPr="001B6043">
        <w:rPr>
          <w:rFonts w:ascii="Arial" w:hAnsi="Arial" w:cs="Arial"/>
          <w:b/>
        </w:rPr>
        <w:t xml:space="preserve"> </w:t>
      </w:r>
      <w:r w:rsidRPr="001B6043">
        <w:rPr>
          <w:rFonts w:ascii="Arial" w:hAnsi="Arial" w:cs="Arial"/>
        </w:rPr>
        <w:t>winno być załączone do oferty.</w:t>
      </w:r>
    </w:p>
    <w:p w14:paraId="6A4969EA" w14:textId="77777777" w:rsidR="001B6043" w:rsidRDefault="001B6043" w:rsidP="001B6043">
      <w:pPr>
        <w:pStyle w:val="Akapitzlist"/>
        <w:numPr>
          <w:ilvl w:val="0"/>
          <w:numId w:val="24"/>
        </w:numPr>
        <w:spacing w:before="120" w:line="360" w:lineRule="auto"/>
        <w:contextualSpacing/>
        <w:rPr>
          <w:rFonts w:ascii="Arial" w:hAnsi="Arial" w:cs="Arial"/>
        </w:rPr>
      </w:pPr>
      <w:r w:rsidRPr="001B6043">
        <w:rPr>
          <w:rFonts w:ascii="Arial" w:hAnsi="Arial" w:cs="Arial"/>
        </w:rPr>
        <w:t xml:space="preserve">W przypadku Wykonawców wspólnie ubiegających się o udzielenie zamówienia, oświadczenia, o których mowa w Rozdziale X ust. 1 SWZ, składa każdy </w:t>
      </w:r>
      <w:r w:rsidRPr="001B6043">
        <w:rPr>
          <w:rFonts w:ascii="Arial" w:hAnsi="Arial" w:cs="Arial"/>
        </w:rPr>
        <w:br/>
        <w:t>z wykonawców. Oświadczenia te potwierdzają brak podstaw wykluczenia oraz spełnianie warunków udziału w zakresie, w jakim każdy z wykonawców wykazuje spełnianie warunków udziału w postępowaniu</w:t>
      </w:r>
      <w:r>
        <w:rPr>
          <w:rFonts w:ascii="Arial" w:hAnsi="Arial" w:cs="Arial"/>
        </w:rPr>
        <w:t>.</w:t>
      </w:r>
    </w:p>
    <w:p w14:paraId="45333123" w14:textId="77777777" w:rsidR="001B6043" w:rsidRDefault="001B6043" w:rsidP="001B6043">
      <w:pPr>
        <w:pStyle w:val="Akapitzlist"/>
        <w:numPr>
          <w:ilvl w:val="0"/>
          <w:numId w:val="24"/>
        </w:numPr>
        <w:spacing w:before="120" w:line="360" w:lineRule="auto"/>
        <w:contextualSpacing/>
        <w:rPr>
          <w:rFonts w:ascii="Arial" w:hAnsi="Arial" w:cs="Arial"/>
        </w:rPr>
      </w:pPr>
      <w:r w:rsidRPr="001B6043">
        <w:rPr>
          <w:rFonts w:ascii="Arial" w:hAnsi="Arial" w:cs="Arial"/>
        </w:rPr>
        <w:t>Wykonawcy wspólnie ubiegający się o udzielenie zamówienia dołączają do oferty oświadczenie, z którego wynika, którą część usług wykonają poszczególni wykonawcy.</w:t>
      </w:r>
    </w:p>
    <w:p w14:paraId="7253D4EE" w14:textId="57F0E002" w:rsidR="001B6043" w:rsidRDefault="001B6043" w:rsidP="001B6043">
      <w:pPr>
        <w:pStyle w:val="Akapitzlist"/>
        <w:numPr>
          <w:ilvl w:val="0"/>
          <w:numId w:val="24"/>
        </w:numPr>
        <w:spacing w:before="120" w:line="360" w:lineRule="auto"/>
        <w:contextualSpacing/>
        <w:rPr>
          <w:rFonts w:ascii="Arial" w:hAnsi="Arial" w:cs="Arial"/>
        </w:rPr>
      </w:pPr>
      <w:r w:rsidRPr="001B6043">
        <w:rPr>
          <w:rFonts w:ascii="Arial" w:hAnsi="Arial" w:cs="Arial"/>
        </w:rPr>
        <w:t xml:space="preserve">Oświadczenia i dokumenty potwierdzające brak podstaw do wykluczenia </w:t>
      </w:r>
      <w:r w:rsidRPr="001B6043">
        <w:rPr>
          <w:rFonts w:ascii="Arial" w:hAnsi="Arial" w:cs="Arial"/>
        </w:rPr>
        <w:br/>
        <w:t xml:space="preserve">z postępowania składa każdy z Wykonawców wspólnie ubiegających się </w:t>
      </w:r>
      <w:r w:rsidRPr="001B6043">
        <w:rPr>
          <w:rFonts w:ascii="Arial" w:hAnsi="Arial" w:cs="Arial"/>
        </w:rPr>
        <w:br/>
        <w:t>o zamówienie.</w:t>
      </w:r>
    </w:p>
    <w:p w14:paraId="73BE85B0" w14:textId="6D6E74A3" w:rsidR="001B6043" w:rsidRPr="001B6043" w:rsidRDefault="001B6043" w:rsidP="001B6043">
      <w:pPr>
        <w:pStyle w:val="SWZN2Rozdzia"/>
      </w:pPr>
      <w:r w:rsidRPr="001B6043">
        <w:lastRenderedPageBreak/>
        <w:t xml:space="preserve">Sposób komunikacji oraz wyjaśnienia treści </w:t>
      </w:r>
      <w:r>
        <w:t>SWZ.</w:t>
      </w:r>
    </w:p>
    <w:p w14:paraId="5FDCF613" w14:textId="77777777" w:rsidR="001B6043" w:rsidRDefault="001B6043" w:rsidP="001B6043">
      <w:pPr>
        <w:pStyle w:val="Akapitzlist"/>
        <w:numPr>
          <w:ilvl w:val="0"/>
          <w:numId w:val="25"/>
        </w:numPr>
        <w:spacing w:before="120" w:line="360" w:lineRule="auto"/>
        <w:contextualSpacing/>
        <w:rPr>
          <w:rFonts w:ascii="Arial" w:hAnsi="Arial" w:cs="Arial"/>
        </w:rPr>
      </w:pPr>
      <w:r w:rsidRPr="001B6043">
        <w:rPr>
          <w:rFonts w:ascii="Arial" w:hAnsi="Arial" w:cs="Arial"/>
        </w:rPr>
        <w:t xml:space="preserve">Komunikacja w postępowaniu o udzielenie zamówienia i w konkursie, w tym składanie ofert, wniosków o dopuszczenie do udziału w postępowaniu lub konkursie, wymiana informacji oraz przekazywanie dokumentów lub oświadczeń między zamawiającym </w:t>
      </w:r>
      <w:r>
        <w:rPr>
          <w:rFonts w:ascii="Arial" w:hAnsi="Arial" w:cs="Arial"/>
        </w:rPr>
        <w:br/>
      </w:r>
      <w:r w:rsidRPr="001B6043">
        <w:rPr>
          <w:rFonts w:ascii="Arial" w:hAnsi="Arial" w:cs="Arial"/>
        </w:rPr>
        <w:t xml:space="preserve">a wykonawcą, z uwzględnieniem wyjątków określonych w ustawie Pzp., odbywa się przy użyciu środków komunikacji elektronicznej. Przez środki komunikacji elektronicznej rozumie się środki komunikacji elektronicznej zdefiniowane w ustawie </w:t>
      </w:r>
      <w:r>
        <w:rPr>
          <w:rFonts w:ascii="Arial" w:hAnsi="Arial" w:cs="Arial"/>
        </w:rPr>
        <w:br/>
      </w:r>
      <w:r w:rsidRPr="001B6043">
        <w:rPr>
          <w:rFonts w:ascii="Arial" w:hAnsi="Arial" w:cs="Arial"/>
        </w:rPr>
        <w:t xml:space="preserve">z dnia 18 lipca 2002 r. o świadczeniu usług drogą elektroniczną (Dz. U. z 2020 r. poz. 344). </w:t>
      </w:r>
    </w:p>
    <w:p w14:paraId="1E08848E" w14:textId="77777777" w:rsidR="001B6043" w:rsidRDefault="001B6043" w:rsidP="001B6043">
      <w:pPr>
        <w:pStyle w:val="Akapitzlist"/>
        <w:numPr>
          <w:ilvl w:val="0"/>
          <w:numId w:val="25"/>
        </w:numPr>
        <w:spacing w:before="120" w:line="360" w:lineRule="auto"/>
        <w:contextualSpacing/>
        <w:rPr>
          <w:rFonts w:ascii="Arial" w:hAnsi="Arial" w:cs="Arial"/>
        </w:rPr>
      </w:pPr>
      <w:r w:rsidRPr="001B6043">
        <w:rPr>
          <w:rFonts w:ascii="Arial" w:hAnsi="Arial" w:cs="Arial"/>
        </w:rPr>
        <w:t xml:space="preserve">Ofertę, oświadczenia, o których mowa w art. 125 ust. 1 Pzp., podmiotowe środki dowodowe, pełnomocnictwa, zobowiązanie podmiotu udostępniającego zasoby sporządza się w postaci elektronicznej, w ogólnie dostępnych formatach danych, </w:t>
      </w:r>
      <w:r>
        <w:rPr>
          <w:rFonts w:ascii="Arial" w:hAnsi="Arial" w:cs="Arial"/>
        </w:rPr>
        <w:br/>
      </w:r>
      <w:r w:rsidRPr="001B6043">
        <w:rPr>
          <w:rFonts w:ascii="Arial" w:hAnsi="Arial" w:cs="Arial"/>
        </w:rPr>
        <w:t>w szczególności w formatach .txt, .rtf, .pdf, .doc, .docx, .odt. Ofertę, a także oświadczenie o jakim mowa w Rozdziale X ust. 1 SWZ składa się, pod rygorem nieważności, w formie elektronicznej.</w:t>
      </w:r>
    </w:p>
    <w:p w14:paraId="633D4CB0" w14:textId="77777777" w:rsidR="001B6043" w:rsidRDefault="001B6043" w:rsidP="001B6043">
      <w:pPr>
        <w:pStyle w:val="Akapitzlist"/>
        <w:numPr>
          <w:ilvl w:val="0"/>
          <w:numId w:val="25"/>
        </w:numPr>
        <w:spacing w:before="120" w:line="360" w:lineRule="auto"/>
        <w:contextualSpacing/>
        <w:rPr>
          <w:rFonts w:ascii="Arial" w:hAnsi="Arial" w:cs="Arial"/>
        </w:rPr>
      </w:pPr>
      <w:r w:rsidRPr="001B6043">
        <w:rPr>
          <w:rFonts w:ascii="Arial" w:hAnsi="Arial" w:cs="Arial"/>
        </w:rPr>
        <w:t>Zawiadomienia, oświadczenia, wnioski lub informacje Wykonawcy przekazują:</w:t>
      </w:r>
    </w:p>
    <w:p w14:paraId="6D763681" w14:textId="4FFA1F0B" w:rsidR="001B6043" w:rsidRDefault="001B6043" w:rsidP="001B6043">
      <w:pPr>
        <w:pStyle w:val="Akapitzlist"/>
        <w:numPr>
          <w:ilvl w:val="1"/>
          <w:numId w:val="25"/>
        </w:numPr>
        <w:spacing w:before="120" w:line="360" w:lineRule="auto"/>
        <w:contextualSpacing/>
        <w:rPr>
          <w:rFonts w:ascii="Arial" w:hAnsi="Arial" w:cs="Arial"/>
        </w:rPr>
      </w:pPr>
      <w:r w:rsidRPr="001B6043">
        <w:rPr>
          <w:rFonts w:ascii="Arial" w:hAnsi="Arial" w:cs="Arial"/>
        </w:rPr>
        <w:t xml:space="preserve">drogą elektroniczną: </w:t>
      </w:r>
      <w:r w:rsidRPr="001B6043">
        <w:rPr>
          <w:rFonts w:ascii="Arial" w:hAnsi="Arial" w:cs="Arial"/>
          <w:u w:color="FF0000"/>
        </w:rPr>
        <w:t>ztz@ztz.rybnik.pl</w:t>
      </w:r>
      <w:r w:rsidR="003E3DC0">
        <w:rPr>
          <w:rFonts w:ascii="Arial" w:hAnsi="Arial" w:cs="Arial"/>
          <w:u w:color="FF0000"/>
        </w:rPr>
        <w:t>.</w:t>
      </w:r>
    </w:p>
    <w:p w14:paraId="53E4A7FA" w14:textId="2360B485" w:rsidR="003E3DC0" w:rsidRDefault="001B6043" w:rsidP="001B6043">
      <w:pPr>
        <w:pStyle w:val="Akapitzlist"/>
        <w:numPr>
          <w:ilvl w:val="1"/>
          <w:numId w:val="25"/>
        </w:numPr>
        <w:spacing w:before="120" w:line="360" w:lineRule="auto"/>
        <w:contextualSpacing/>
        <w:rPr>
          <w:rFonts w:ascii="Arial" w:hAnsi="Arial" w:cs="Arial"/>
        </w:rPr>
      </w:pPr>
      <w:r w:rsidRPr="001B6043">
        <w:rPr>
          <w:rFonts w:ascii="Arial" w:hAnsi="Arial" w:cs="Arial"/>
        </w:rPr>
        <w:t xml:space="preserve">poprzez Platformę, dostępną pod adresem: </w:t>
      </w:r>
      <w:hyperlink r:id="rId12" w:tooltip="Link do platformy zakupowej na której prowadzone sa przedmiotowe postępowania ZTZ." w:history="1">
        <w:r w:rsidR="003E3DC0" w:rsidRPr="003E3DC0">
          <w:rPr>
            <w:rStyle w:val="Hipercze"/>
            <w:rFonts w:ascii="Arial" w:hAnsi="Arial" w:cs="Arial"/>
            <w:b/>
            <w:bCs/>
            <w:color w:val="auto"/>
            <w:u w:val="none"/>
          </w:rPr>
          <w:t>https://platformazakupowa.pl/pn/ztz.rybnik</w:t>
        </w:r>
      </w:hyperlink>
      <w:r w:rsidR="003E3DC0">
        <w:rPr>
          <w:rFonts w:ascii="Arial" w:hAnsi="Arial" w:cs="Arial"/>
          <w:b/>
          <w:bCs/>
        </w:rPr>
        <w:t>.</w:t>
      </w:r>
    </w:p>
    <w:p w14:paraId="6FF4651F" w14:textId="682660E9" w:rsidR="003E3DC0" w:rsidRDefault="001B6043" w:rsidP="001B6043">
      <w:pPr>
        <w:pStyle w:val="Akapitzlist"/>
        <w:numPr>
          <w:ilvl w:val="0"/>
          <w:numId w:val="25"/>
        </w:numPr>
        <w:spacing w:before="120" w:line="360" w:lineRule="auto"/>
        <w:contextualSpacing/>
        <w:rPr>
          <w:rFonts w:ascii="Arial" w:hAnsi="Arial" w:cs="Arial"/>
        </w:rPr>
      </w:pPr>
      <w:r w:rsidRPr="003E3DC0">
        <w:rPr>
          <w:rFonts w:ascii="Arial" w:hAnsi="Arial" w:cs="Arial"/>
        </w:rPr>
        <w:t xml:space="preserve">Zamawiający informuje, że instrukcja korzystania z Platformy Zakupowej dotyczącej </w:t>
      </w:r>
      <w:r w:rsidR="003E3DC0">
        <w:rPr>
          <w:rFonts w:ascii="Arial" w:hAnsi="Arial" w:cs="Arial"/>
        </w:rPr>
        <w:br/>
      </w:r>
      <w:r w:rsidRPr="003E3DC0">
        <w:rPr>
          <w:rFonts w:ascii="Arial" w:hAnsi="Arial" w:cs="Arial"/>
        </w:rPr>
        <w:t>w szczególności logowania, składania wniosków o wyjaśnienie treści SWZ, składania ofert oraz innych czynności podejmowanych w niniejszym postępowaniu przy użyciu Platformy Zakupowej znajdują się w zakładce „Instrukcje dla Wykonawców” na stronie internetowej pod adresem:</w:t>
      </w:r>
      <w:r w:rsidRPr="003E3DC0">
        <w:rPr>
          <w:rFonts w:ascii="Arial" w:hAnsi="Arial" w:cs="Arial"/>
          <w:b/>
          <w:bCs/>
        </w:rPr>
        <w:t xml:space="preserve"> </w:t>
      </w:r>
      <w:hyperlink r:id="rId13" w:tooltip="Link do strony z instrukcjami dotyczącymi obsługi platformy na której prowadzone sa przedmiotowe postępowania ZTZ." w:history="1">
        <w:r w:rsidR="003E3DC0" w:rsidRPr="003E3DC0">
          <w:rPr>
            <w:rStyle w:val="Hipercze"/>
            <w:rFonts w:ascii="Arial" w:hAnsi="Arial" w:cs="Arial"/>
            <w:b/>
            <w:bCs/>
            <w:color w:val="auto"/>
            <w:u w:val="none"/>
          </w:rPr>
          <w:t>https://platformazakupowa.pl/strona/45-instrukcje</w:t>
        </w:r>
      </w:hyperlink>
      <w:r w:rsidR="003E3DC0">
        <w:rPr>
          <w:rFonts w:ascii="Arial" w:hAnsi="Arial" w:cs="Arial"/>
          <w:b/>
          <w:bCs/>
        </w:rPr>
        <w:t>.</w:t>
      </w:r>
    </w:p>
    <w:p w14:paraId="4211FFC8" w14:textId="77777777" w:rsidR="003E3DC0" w:rsidRDefault="001B6043" w:rsidP="001B6043">
      <w:pPr>
        <w:pStyle w:val="Akapitzlist"/>
        <w:numPr>
          <w:ilvl w:val="0"/>
          <w:numId w:val="25"/>
        </w:numPr>
        <w:spacing w:before="120" w:line="360" w:lineRule="auto"/>
        <w:contextualSpacing/>
        <w:rPr>
          <w:rFonts w:ascii="Arial" w:hAnsi="Arial" w:cs="Arial"/>
        </w:rPr>
      </w:pPr>
      <w:r w:rsidRPr="003E3DC0">
        <w:rPr>
          <w:rFonts w:ascii="Arial" w:hAnsi="Arial" w:cs="Arial"/>
        </w:rPr>
        <w:t xml:space="preserve">Zgodnie z 67 ustawy Pzp., Zamawiający podaje wymagania techniczne związane </w:t>
      </w:r>
      <w:r w:rsidR="003E3DC0">
        <w:rPr>
          <w:rFonts w:ascii="Arial" w:hAnsi="Arial" w:cs="Arial"/>
        </w:rPr>
        <w:br/>
      </w:r>
      <w:r w:rsidRPr="003E3DC0">
        <w:rPr>
          <w:rFonts w:ascii="Arial" w:hAnsi="Arial" w:cs="Arial"/>
        </w:rPr>
        <w:t>z korzystaniem z Platformy:</w:t>
      </w:r>
    </w:p>
    <w:p w14:paraId="3A33A436" w14:textId="77777777" w:rsidR="003E3DC0" w:rsidRDefault="001B6043" w:rsidP="001B6043">
      <w:pPr>
        <w:pStyle w:val="Akapitzlist"/>
        <w:numPr>
          <w:ilvl w:val="1"/>
          <w:numId w:val="25"/>
        </w:numPr>
        <w:spacing w:before="120" w:line="360" w:lineRule="auto"/>
        <w:contextualSpacing/>
        <w:rPr>
          <w:rFonts w:ascii="Arial" w:hAnsi="Arial" w:cs="Arial"/>
        </w:rPr>
      </w:pPr>
      <w:r w:rsidRPr="003E3DC0">
        <w:rPr>
          <w:rFonts w:ascii="Arial" w:hAnsi="Arial" w:cs="Arial"/>
        </w:rPr>
        <w:t>stały dostęp do sieci Internet o gwarantowanej przepustowości nie mniejszej niż 512 kb/s</w:t>
      </w:r>
      <w:r w:rsidR="003E3DC0">
        <w:rPr>
          <w:rFonts w:ascii="Arial" w:hAnsi="Arial" w:cs="Arial"/>
        </w:rPr>
        <w:t>.</w:t>
      </w:r>
    </w:p>
    <w:p w14:paraId="42848448" w14:textId="77777777" w:rsidR="003E3DC0" w:rsidRDefault="001B6043" w:rsidP="001B6043">
      <w:pPr>
        <w:pStyle w:val="Akapitzlist"/>
        <w:numPr>
          <w:ilvl w:val="1"/>
          <w:numId w:val="25"/>
        </w:numPr>
        <w:spacing w:before="120" w:line="360" w:lineRule="auto"/>
        <w:contextualSpacing/>
        <w:rPr>
          <w:rFonts w:ascii="Arial" w:hAnsi="Arial" w:cs="Arial"/>
        </w:rPr>
      </w:pPr>
      <w:r w:rsidRPr="003E3DC0">
        <w:rPr>
          <w:rFonts w:ascii="Arial" w:hAnsi="Arial" w:cs="Arial"/>
        </w:rPr>
        <w:t>komputer klasy PC lub MAC o następującej konfiguracji: pamięć min. 2 GB Ram, procesor Intel IV 2 GHZ lub jego nowsza wersja, jeden z systemów operacyjnych - MS Windows 7, Mac Os x 10 4, Linux lub ich nowsze wersje</w:t>
      </w:r>
      <w:r w:rsidR="003E3DC0">
        <w:rPr>
          <w:rFonts w:ascii="Arial" w:hAnsi="Arial" w:cs="Arial"/>
        </w:rPr>
        <w:t>.</w:t>
      </w:r>
    </w:p>
    <w:p w14:paraId="14B85986" w14:textId="77777777" w:rsidR="003E3DC0" w:rsidRDefault="001B6043" w:rsidP="001B6043">
      <w:pPr>
        <w:pStyle w:val="Akapitzlist"/>
        <w:numPr>
          <w:ilvl w:val="1"/>
          <w:numId w:val="25"/>
        </w:numPr>
        <w:spacing w:before="120" w:line="360" w:lineRule="auto"/>
        <w:contextualSpacing/>
        <w:rPr>
          <w:rFonts w:ascii="Arial" w:hAnsi="Arial" w:cs="Arial"/>
        </w:rPr>
      </w:pPr>
      <w:r w:rsidRPr="003E3DC0">
        <w:rPr>
          <w:rFonts w:ascii="Arial" w:hAnsi="Arial" w:cs="Arial"/>
        </w:rPr>
        <w:t>zainstalowana dowolna przeglądarka internetowa, w przypadku Internet Explorer minimalnie wersja 10 0</w:t>
      </w:r>
      <w:r w:rsidR="003E3DC0">
        <w:rPr>
          <w:rFonts w:ascii="Arial" w:hAnsi="Arial" w:cs="Arial"/>
        </w:rPr>
        <w:t>.</w:t>
      </w:r>
    </w:p>
    <w:p w14:paraId="0268A358" w14:textId="1370EAFE" w:rsidR="003E3DC0" w:rsidRDefault="001B6043" w:rsidP="001B6043">
      <w:pPr>
        <w:pStyle w:val="Akapitzlist"/>
        <w:numPr>
          <w:ilvl w:val="1"/>
          <w:numId w:val="25"/>
        </w:numPr>
        <w:spacing w:before="120" w:line="360" w:lineRule="auto"/>
        <w:contextualSpacing/>
        <w:rPr>
          <w:rFonts w:ascii="Arial" w:hAnsi="Arial" w:cs="Arial"/>
        </w:rPr>
      </w:pPr>
      <w:r w:rsidRPr="003E3DC0">
        <w:rPr>
          <w:rFonts w:ascii="Arial" w:hAnsi="Arial" w:cs="Arial"/>
        </w:rPr>
        <w:lastRenderedPageBreak/>
        <w:t>włączona obsługa języka JavaScript</w:t>
      </w:r>
      <w:r w:rsidR="003E3DC0">
        <w:rPr>
          <w:rFonts w:ascii="Arial" w:hAnsi="Arial" w:cs="Arial"/>
        </w:rPr>
        <w:t>.</w:t>
      </w:r>
    </w:p>
    <w:p w14:paraId="707D2EE8" w14:textId="1DB208C3" w:rsidR="003E3DC0" w:rsidRDefault="001B6043" w:rsidP="001B6043">
      <w:pPr>
        <w:pStyle w:val="Akapitzlist"/>
        <w:numPr>
          <w:ilvl w:val="1"/>
          <w:numId w:val="25"/>
        </w:numPr>
        <w:spacing w:before="120" w:line="360" w:lineRule="auto"/>
        <w:contextualSpacing/>
        <w:rPr>
          <w:rFonts w:ascii="Arial" w:hAnsi="Arial" w:cs="Arial"/>
        </w:rPr>
      </w:pPr>
      <w:r w:rsidRPr="003E3DC0">
        <w:rPr>
          <w:rFonts w:ascii="Arial" w:hAnsi="Arial" w:cs="Arial"/>
        </w:rPr>
        <w:t>zainstalowany program Adobe Acrobat Reader lub inny obsługujący format plików pdf.</w:t>
      </w:r>
    </w:p>
    <w:p w14:paraId="7ED0DFD3" w14:textId="77777777" w:rsidR="003E3DC0" w:rsidRDefault="001B6043" w:rsidP="001B6043">
      <w:pPr>
        <w:pStyle w:val="Akapitzlist"/>
        <w:numPr>
          <w:ilvl w:val="1"/>
          <w:numId w:val="25"/>
        </w:numPr>
        <w:spacing w:before="120" w:line="360" w:lineRule="auto"/>
        <w:contextualSpacing/>
        <w:rPr>
          <w:rFonts w:ascii="Arial" w:hAnsi="Arial" w:cs="Arial"/>
        </w:rPr>
      </w:pPr>
      <w:r w:rsidRPr="003E3DC0">
        <w:rPr>
          <w:rFonts w:ascii="Arial" w:hAnsi="Arial" w:cs="Arial"/>
        </w:rPr>
        <w:t>Szyfrowanie na platforma zakupowa.pl odbywa się za pomocą protokołu TLS 1.3</w:t>
      </w:r>
      <w:r w:rsidR="003E3DC0">
        <w:rPr>
          <w:rFonts w:ascii="Arial" w:hAnsi="Arial" w:cs="Arial"/>
        </w:rPr>
        <w:t>.</w:t>
      </w:r>
    </w:p>
    <w:p w14:paraId="4E003B04" w14:textId="77777777" w:rsidR="003E3DC0" w:rsidRDefault="001B6043" w:rsidP="001B6043">
      <w:pPr>
        <w:pStyle w:val="Akapitzlist"/>
        <w:numPr>
          <w:ilvl w:val="1"/>
          <w:numId w:val="25"/>
        </w:numPr>
        <w:spacing w:before="120" w:line="360" w:lineRule="auto"/>
        <w:contextualSpacing/>
        <w:rPr>
          <w:rFonts w:ascii="Arial" w:hAnsi="Arial" w:cs="Arial"/>
        </w:rPr>
      </w:pPr>
      <w:r w:rsidRPr="003E3DC0">
        <w:rPr>
          <w:rFonts w:ascii="Arial" w:hAnsi="Arial" w:cs="Arial"/>
        </w:rPr>
        <w:t>Oznaczenie czasu odbioru danych przez platformę zakupowa stanowi datę oraz dokładny czas (hh:mm:ss) generowany wg. czasu lokalnego serwera synchronizowanego z zegarem Głównego Urzędu Miar.</w:t>
      </w:r>
    </w:p>
    <w:p w14:paraId="587E6B55" w14:textId="77777777" w:rsidR="003E3DC0" w:rsidRDefault="001B6043" w:rsidP="001B6043">
      <w:pPr>
        <w:pStyle w:val="Akapitzlist"/>
        <w:numPr>
          <w:ilvl w:val="0"/>
          <w:numId w:val="25"/>
        </w:numPr>
        <w:spacing w:before="120" w:line="360" w:lineRule="auto"/>
        <w:contextualSpacing/>
        <w:rPr>
          <w:rFonts w:ascii="Arial" w:hAnsi="Arial" w:cs="Arial"/>
        </w:rPr>
      </w:pPr>
      <w:r w:rsidRPr="003E3DC0">
        <w:rPr>
          <w:rFonts w:ascii="Arial" w:hAnsi="Arial" w:cs="Arial"/>
        </w:rPr>
        <w:t xml:space="preserve">Osobami uprawnionymi przez Zamawiającego do porozumiewania się (pocztą elektroniczną na adres e-mail ztz@ztz.rybnik.pl ) z wykonawcami jest: Grzegorz Dudek w sprawach technicznych i Dariusz Folwarczny w sprawach PZP w zakresie proceduralnym i merytorycznym.  </w:t>
      </w:r>
    </w:p>
    <w:p w14:paraId="57870FF2" w14:textId="737B8EA7" w:rsidR="003E3DC0" w:rsidRDefault="001B6043" w:rsidP="001B6043">
      <w:pPr>
        <w:pStyle w:val="Akapitzlist"/>
        <w:numPr>
          <w:ilvl w:val="0"/>
          <w:numId w:val="25"/>
        </w:numPr>
        <w:spacing w:before="120" w:line="360" w:lineRule="auto"/>
        <w:contextualSpacing/>
        <w:rPr>
          <w:rFonts w:ascii="Arial" w:hAnsi="Arial" w:cs="Arial"/>
        </w:rPr>
      </w:pPr>
      <w:r w:rsidRPr="003E3DC0">
        <w:rPr>
          <w:rFonts w:ascii="Arial" w:hAnsi="Arial" w:cs="Arial"/>
        </w:rPr>
        <w:t>W korespondencji kierowanej do Zamawiającego Wykonawcy powinni posługiwać się numerem przedmiotowego postępowania.</w:t>
      </w:r>
    </w:p>
    <w:p w14:paraId="64D6103B" w14:textId="77777777" w:rsidR="003E3DC0" w:rsidRDefault="001B6043" w:rsidP="001B6043">
      <w:pPr>
        <w:pStyle w:val="Akapitzlist"/>
        <w:numPr>
          <w:ilvl w:val="0"/>
          <w:numId w:val="25"/>
        </w:numPr>
        <w:spacing w:before="120" w:line="360" w:lineRule="auto"/>
        <w:contextualSpacing/>
        <w:rPr>
          <w:rFonts w:ascii="Arial" w:hAnsi="Arial" w:cs="Arial"/>
        </w:rPr>
      </w:pPr>
      <w:r w:rsidRPr="003E3DC0">
        <w:rPr>
          <w:rFonts w:ascii="Arial" w:hAnsi="Arial" w:cs="Arial"/>
        </w:rPr>
        <w:t>Wykonawca może zwrócić się do zamawiającego z wnioskiem o wyjaśnienie treści SWZ.</w:t>
      </w:r>
    </w:p>
    <w:p w14:paraId="1F1A081D" w14:textId="3235CBF9" w:rsidR="003E3DC0" w:rsidRDefault="001B6043" w:rsidP="001B6043">
      <w:pPr>
        <w:pStyle w:val="Akapitzlist"/>
        <w:numPr>
          <w:ilvl w:val="0"/>
          <w:numId w:val="25"/>
        </w:numPr>
        <w:spacing w:before="120" w:line="360" w:lineRule="auto"/>
        <w:contextualSpacing/>
        <w:rPr>
          <w:rFonts w:ascii="Arial" w:hAnsi="Arial" w:cs="Arial"/>
        </w:rPr>
      </w:pPr>
      <w:r w:rsidRPr="003E3DC0">
        <w:rPr>
          <w:rFonts w:ascii="Arial" w:hAnsi="Arial" w:cs="Arial"/>
        </w:rPr>
        <w:t xml:space="preserve">Zamawiający jest obowiązany udzielić wyjaśnień niezwłocznie, jednak nie później niż na 6 dni przed upływem terminu składania odpowiednio ofert, pod warunkiem że wniosek o wyjaśnienie treści SWZ wpłynął do zamawiającego nie później niż na 4 dni przed upływem terminu składania odpowiednio ofert. </w:t>
      </w:r>
    </w:p>
    <w:p w14:paraId="7AEF1E35" w14:textId="77777777" w:rsidR="003E3DC0" w:rsidRDefault="001B6043" w:rsidP="001B6043">
      <w:pPr>
        <w:pStyle w:val="Akapitzlist"/>
        <w:numPr>
          <w:ilvl w:val="0"/>
          <w:numId w:val="25"/>
        </w:numPr>
        <w:spacing w:before="120" w:line="360" w:lineRule="auto"/>
        <w:contextualSpacing/>
        <w:rPr>
          <w:rFonts w:ascii="Arial" w:hAnsi="Arial" w:cs="Arial"/>
        </w:rPr>
      </w:pPr>
      <w:r w:rsidRPr="003E3DC0">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9, zamawiający nie ma obowiązku udzielania wyjaśnień SWZ oraz obowiązku przedłużenia terminu składania ofert.</w:t>
      </w:r>
    </w:p>
    <w:p w14:paraId="65516019" w14:textId="6F25099F" w:rsidR="001B6043" w:rsidRPr="003E3DC0" w:rsidRDefault="001B6043" w:rsidP="001B6043">
      <w:pPr>
        <w:pStyle w:val="Akapitzlist"/>
        <w:numPr>
          <w:ilvl w:val="0"/>
          <w:numId w:val="25"/>
        </w:numPr>
        <w:spacing w:before="120" w:line="360" w:lineRule="auto"/>
        <w:contextualSpacing/>
        <w:rPr>
          <w:rFonts w:ascii="Arial" w:hAnsi="Arial" w:cs="Arial"/>
        </w:rPr>
      </w:pPr>
      <w:r w:rsidRPr="003E3DC0">
        <w:rPr>
          <w:rFonts w:ascii="Arial" w:hAnsi="Arial" w:cs="Arial"/>
        </w:rPr>
        <w:t>Przedłużenie terminu składania ofert, o których mowa w ust. 10, nie wpływa na bieg terminu składania wniosku o wyjaśnienie treści SWZ.</w:t>
      </w:r>
    </w:p>
    <w:p w14:paraId="5AEE5255" w14:textId="1CBBE428" w:rsidR="001B6043" w:rsidRDefault="00B463E6" w:rsidP="00153480">
      <w:pPr>
        <w:pStyle w:val="SWZN2Rozdzia"/>
        <w:ind w:left="624" w:hanging="624"/>
      </w:pPr>
      <w:r w:rsidRPr="00153480">
        <w:t>Opis sposobu przygotowania ofert oraz wymagania formalne dotyczące składanych oświadczeń i dokumentów</w:t>
      </w:r>
      <w:r w:rsidR="00153480">
        <w:t>.</w:t>
      </w:r>
    </w:p>
    <w:p w14:paraId="4DCB027A" w14:textId="77777777" w:rsidR="00153480" w:rsidRDefault="00153480" w:rsidP="00153480">
      <w:pPr>
        <w:pStyle w:val="Akapitzlist"/>
        <w:numPr>
          <w:ilvl w:val="0"/>
          <w:numId w:val="26"/>
        </w:numPr>
        <w:spacing w:line="360" w:lineRule="auto"/>
        <w:contextualSpacing/>
        <w:rPr>
          <w:rFonts w:ascii="Arial" w:hAnsi="Arial" w:cs="Arial"/>
        </w:rPr>
      </w:pPr>
      <w:r w:rsidRPr="00153480">
        <w:rPr>
          <w:rFonts w:ascii="Arial" w:hAnsi="Arial" w:cs="Arial"/>
        </w:rPr>
        <w:t>Wykonawca może złożyć tylko jedną ofertę.</w:t>
      </w:r>
    </w:p>
    <w:p w14:paraId="698106F8" w14:textId="77777777" w:rsidR="00153480" w:rsidRDefault="00153480" w:rsidP="00153480">
      <w:pPr>
        <w:pStyle w:val="Akapitzlist"/>
        <w:numPr>
          <w:ilvl w:val="0"/>
          <w:numId w:val="26"/>
        </w:numPr>
        <w:spacing w:line="360" w:lineRule="auto"/>
        <w:contextualSpacing/>
        <w:rPr>
          <w:rFonts w:ascii="Arial" w:hAnsi="Arial" w:cs="Arial"/>
        </w:rPr>
      </w:pPr>
      <w:r w:rsidRPr="00153480">
        <w:rPr>
          <w:rFonts w:ascii="Arial" w:hAnsi="Arial" w:cs="Arial"/>
        </w:rPr>
        <w:t>Treść oferty musi odpowiadać treści SWZ.</w:t>
      </w:r>
    </w:p>
    <w:p w14:paraId="54F542C0" w14:textId="0D465C28" w:rsidR="00153480" w:rsidRPr="00D12C76" w:rsidRDefault="00153480" w:rsidP="00D12C76">
      <w:pPr>
        <w:pStyle w:val="Akapitzlist"/>
        <w:numPr>
          <w:ilvl w:val="0"/>
          <w:numId w:val="26"/>
        </w:numPr>
        <w:spacing w:line="360" w:lineRule="auto"/>
        <w:contextualSpacing/>
        <w:rPr>
          <w:rFonts w:ascii="Arial" w:hAnsi="Arial" w:cs="Arial"/>
        </w:rPr>
      </w:pPr>
      <w:r w:rsidRPr="00153480">
        <w:rPr>
          <w:rFonts w:ascii="Arial" w:hAnsi="Arial" w:cs="Arial"/>
        </w:rPr>
        <w:t xml:space="preserve">Ofertę składa się na Formularzu Ofertowym – zgodnie z </w:t>
      </w:r>
      <w:r w:rsidRPr="00153480">
        <w:rPr>
          <w:rFonts w:ascii="Arial" w:hAnsi="Arial" w:cs="Arial"/>
          <w:b/>
          <w:bCs/>
        </w:rPr>
        <w:t>Załącznikiem nr 2 do SWZ</w:t>
      </w:r>
      <w:r w:rsidRPr="00153480">
        <w:rPr>
          <w:rFonts w:ascii="Arial" w:hAnsi="Arial" w:cs="Arial"/>
        </w:rPr>
        <w:t>. Wraz z ofertą Wykonawca jest zobowiązany złożyć:</w:t>
      </w:r>
    </w:p>
    <w:p w14:paraId="2A6F42DB" w14:textId="77777777" w:rsidR="00153480" w:rsidRDefault="00153480" w:rsidP="00153480">
      <w:pPr>
        <w:pStyle w:val="Akapitzlist"/>
        <w:numPr>
          <w:ilvl w:val="1"/>
          <w:numId w:val="26"/>
        </w:numPr>
        <w:spacing w:line="360" w:lineRule="auto"/>
        <w:contextualSpacing/>
        <w:rPr>
          <w:rFonts w:ascii="Arial" w:hAnsi="Arial" w:cs="Arial"/>
        </w:rPr>
      </w:pPr>
      <w:r w:rsidRPr="00153480">
        <w:rPr>
          <w:rFonts w:ascii="Arial" w:hAnsi="Arial" w:cs="Arial"/>
        </w:rPr>
        <w:lastRenderedPageBreak/>
        <w:t>zobowiązanie innego podmiotu, o którym mowa w Rozdziale XI ust. 3 SWZ (jeżeli dotyczy)</w:t>
      </w:r>
      <w:r>
        <w:rPr>
          <w:rFonts w:ascii="Arial" w:hAnsi="Arial" w:cs="Arial"/>
        </w:rPr>
        <w:t>.</w:t>
      </w:r>
    </w:p>
    <w:p w14:paraId="7F452FAE" w14:textId="77777777" w:rsidR="00153480" w:rsidRDefault="00153480" w:rsidP="00153480">
      <w:pPr>
        <w:pStyle w:val="Akapitzlist"/>
        <w:numPr>
          <w:ilvl w:val="1"/>
          <w:numId w:val="26"/>
        </w:numPr>
        <w:spacing w:line="360" w:lineRule="auto"/>
        <w:contextualSpacing/>
        <w:rPr>
          <w:rFonts w:ascii="Arial" w:hAnsi="Arial" w:cs="Arial"/>
        </w:rPr>
      </w:pPr>
      <w:r w:rsidRPr="00153480">
        <w:rPr>
          <w:rFonts w:ascii="Arial" w:hAnsi="Arial" w:cs="Arial"/>
        </w:rPr>
        <w:t>dokumenty, z których wynika prawo do podpisania oferty; odpowiednie pełnomocnictwa (jeżeli dotyczy)</w:t>
      </w:r>
      <w:r>
        <w:rPr>
          <w:rFonts w:ascii="Arial" w:hAnsi="Arial" w:cs="Arial"/>
        </w:rPr>
        <w:t>.</w:t>
      </w:r>
    </w:p>
    <w:p w14:paraId="072639E9" w14:textId="77777777" w:rsidR="00153480" w:rsidRDefault="00153480" w:rsidP="00153480">
      <w:pPr>
        <w:pStyle w:val="Akapitzlist"/>
        <w:numPr>
          <w:ilvl w:val="1"/>
          <w:numId w:val="26"/>
        </w:numPr>
        <w:spacing w:line="360" w:lineRule="auto"/>
        <w:contextualSpacing/>
        <w:rPr>
          <w:rFonts w:ascii="Arial" w:hAnsi="Arial" w:cs="Arial"/>
        </w:rPr>
      </w:pPr>
      <w:r w:rsidRPr="00153480">
        <w:rPr>
          <w:rFonts w:ascii="Arial" w:hAnsi="Arial" w:cs="Arial"/>
        </w:rPr>
        <w:t xml:space="preserve">Wadium, przy czym jeżeli Wadium wnoszone jest w formie gwarancji lub poręczenia, o których mowa w art. 97 ust. 7 pkt 2-4 Pzp, Wykonawca przekazuje Zamawiającemu oryginał gwarancji lub poręczenia, w postaci elektronicznej. </w:t>
      </w:r>
    </w:p>
    <w:p w14:paraId="4F673C42" w14:textId="467FA218" w:rsidR="00153480" w:rsidRDefault="00153480" w:rsidP="00153480">
      <w:pPr>
        <w:pStyle w:val="Akapitzlist"/>
        <w:numPr>
          <w:ilvl w:val="0"/>
          <w:numId w:val="26"/>
        </w:numPr>
        <w:spacing w:line="360" w:lineRule="auto"/>
        <w:contextualSpacing/>
        <w:rPr>
          <w:rFonts w:ascii="Arial" w:hAnsi="Arial" w:cs="Arial"/>
        </w:rPr>
      </w:pPr>
      <w:r w:rsidRPr="00153480">
        <w:rPr>
          <w:rFonts w:ascii="Arial" w:hAnsi="Arial" w:cs="Aria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14:paraId="504ADC18" w14:textId="77777777" w:rsidR="00153480" w:rsidRDefault="00153480" w:rsidP="00153480">
      <w:pPr>
        <w:pStyle w:val="Akapitzlist"/>
        <w:numPr>
          <w:ilvl w:val="0"/>
          <w:numId w:val="26"/>
        </w:numPr>
        <w:spacing w:line="360" w:lineRule="auto"/>
        <w:contextualSpacing/>
        <w:rPr>
          <w:rFonts w:ascii="Arial" w:hAnsi="Arial" w:cs="Arial"/>
        </w:rPr>
      </w:pPr>
      <w:r w:rsidRPr="00153480">
        <w:rPr>
          <w:rFonts w:ascii="Arial" w:hAnsi="Arial" w:cs="Arial"/>
        </w:rPr>
        <w:t>Oferta oraz pozostałe oświadczenia i dokumenty, dla których Zamawiający określił wzory w formie formularzy zamieszczonych w załącznikach do SWZ, powinny być sporządzone zgodnie z tymi wzorami, co do treści oraz opisu kolumn i wierszy.</w:t>
      </w:r>
    </w:p>
    <w:p w14:paraId="41A5E59B" w14:textId="250CB8B8" w:rsidR="00153480" w:rsidRPr="00D12C76" w:rsidRDefault="00D12C76" w:rsidP="00D12C76">
      <w:pPr>
        <w:numPr>
          <w:ilvl w:val="0"/>
          <w:numId w:val="26"/>
        </w:numPr>
        <w:spacing w:after="0" w:line="360" w:lineRule="auto"/>
        <w:ind w:right="23"/>
        <w:rPr>
          <w:rFonts w:ascii="Arial" w:hAnsi="Arial" w:cs="Arial"/>
          <w:sz w:val="24"/>
          <w:szCs w:val="24"/>
        </w:rPr>
      </w:pPr>
      <w:r w:rsidRPr="00D12C76">
        <w:rPr>
          <w:rFonts w:ascii="Arial" w:hAnsi="Arial" w:cs="Arial"/>
          <w:b/>
          <w:bCs/>
          <w:sz w:val="24"/>
          <w:szCs w:val="24"/>
        </w:rPr>
        <w:t>Ofertę składa się pod rygorem nieważności w formie elektronicznej lub w postaci elektronicznej opatrzone podpisem zaufanym lub podpisem osobistym</w:t>
      </w:r>
      <w:r w:rsidRPr="00D12C76">
        <w:rPr>
          <w:rFonts w:ascii="Arial" w:hAnsi="Arial" w:cs="Arial"/>
          <w:b/>
          <w:sz w:val="24"/>
          <w:szCs w:val="24"/>
        </w:rPr>
        <w:t>.</w:t>
      </w:r>
    </w:p>
    <w:p w14:paraId="137B887F" w14:textId="77777777" w:rsidR="00153480" w:rsidRDefault="00153480" w:rsidP="00153480">
      <w:pPr>
        <w:pStyle w:val="Akapitzlist"/>
        <w:numPr>
          <w:ilvl w:val="0"/>
          <w:numId w:val="26"/>
        </w:numPr>
        <w:spacing w:line="360" w:lineRule="auto"/>
        <w:contextualSpacing/>
        <w:rPr>
          <w:rFonts w:ascii="Arial" w:hAnsi="Arial" w:cs="Arial"/>
        </w:rPr>
      </w:pPr>
      <w:r w:rsidRPr="00153480">
        <w:rPr>
          <w:rFonts w:ascii="Arial" w:hAnsi="Arial" w:cs="Arial"/>
        </w:rPr>
        <w:t>Oferta powinna być sporządzona w języku polskim. Każdy dokument składający się na ofertę powinien być czytelny.</w:t>
      </w:r>
    </w:p>
    <w:p w14:paraId="792DE6B6" w14:textId="76FEBD5A" w:rsidR="00153480" w:rsidRDefault="00153480" w:rsidP="00153480">
      <w:pPr>
        <w:pStyle w:val="Akapitzlist"/>
        <w:numPr>
          <w:ilvl w:val="0"/>
          <w:numId w:val="26"/>
        </w:numPr>
        <w:spacing w:line="360" w:lineRule="auto"/>
        <w:contextualSpacing/>
        <w:rPr>
          <w:rFonts w:ascii="Arial" w:hAnsi="Arial" w:cs="Arial"/>
        </w:rPr>
      </w:pPr>
      <w:r w:rsidRPr="00153480">
        <w:rPr>
          <w:rFonts w:ascii="Arial" w:hAnsi="Arial" w:cs="Arial"/>
        </w:rPr>
        <w:t>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przedsiębiorstwa.</w:t>
      </w:r>
    </w:p>
    <w:p w14:paraId="468FEA0B" w14:textId="77777777" w:rsidR="00153480" w:rsidRDefault="00153480" w:rsidP="00153480">
      <w:pPr>
        <w:pStyle w:val="Akapitzlist"/>
        <w:numPr>
          <w:ilvl w:val="0"/>
          <w:numId w:val="26"/>
        </w:numPr>
        <w:spacing w:line="360" w:lineRule="auto"/>
        <w:contextualSpacing/>
        <w:rPr>
          <w:rFonts w:ascii="Arial" w:hAnsi="Arial" w:cs="Arial"/>
        </w:rPr>
      </w:pPr>
      <w:r w:rsidRPr="00153480">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42B8C189" w14:textId="77777777" w:rsidR="00153480" w:rsidRDefault="00153480" w:rsidP="00153480">
      <w:pPr>
        <w:pStyle w:val="Akapitzlist"/>
        <w:numPr>
          <w:ilvl w:val="0"/>
          <w:numId w:val="26"/>
        </w:numPr>
        <w:spacing w:line="360" w:lineRule="auto"/>
        <w:contextualSpacing/>
        <w:rPr>
          <w:rFonts w:ascii="Arial" w:hAnsi="Arial" w:cs="Arial"/>
        </w:rPr>
      </w:pPr>
      <w:r w:rsidRPr="00153480">
        <w:rPr>
          <w:rFonts w:ascii="Arial" w:hAnsi="Arial" w:cs="Arial"/>
        </w:rPr>
        <w:t xml:space="preserve">Podmiotowe środki dowodowe lub inne dokumenty, w tym dokumenty potwierdzające umocowanie do reprezentowania, sporządzone w języku obcym przekazuje się wraz </w:t>
      </w:r>
      <w:r>
        <w:rPr>
          <w:rFonts w:ascii="Arial" w:hAnsi="Arial" w:cs="Arial"/>
        </w:rPr>
        <w:br/>
      </w:r>
      <w:r w:rsidRPr="00153480">
        <w:rPr>
          <w:rFonts w:ascii="Arial" w:hAnsi="Arial" w:cs="Arial"/>
        </w:rPr>
        <w:t>z tłumaczeniem na język polski.</w:t>
      </w:r>
    </w:p>
    <w:p w14:paraId="01E422B2" w14:textId="166D9761" w:rsidR="00153480" w:rsidRPr="00153480" w:rsidRDefault="00153480" w:rsidP="00153480">
      <w:pPr>
        <w:pStyle w:val="Akapitzlist"/>
        <w:numPr>
          <w:ilvl w:val="0"/>
          <w:numId w:val="26"/>
        </w:numPr>
        <w:spacing w:line="360" w:lineRule="auto"/>
        <w:contextualSpacing/>
        <w:rPr>
          <w:rFonts w:ascii="Arial" w:hAnsi="Arial" w:cs="Arial"/>
        </w:rPr>
      </w:pPr>
      <w:r w:rsidRPr="00153480">
        <w:rPr>
          <w:rFonts w:ascii="Arial" w:hAnsi="Arial" w:cs="Arial"/>
        </w:rPr>
        <w:lastRenderedPageBreak/>
        <w:t xml:space="preserve">Wszystkie koszty związane z uczestnictwem w postępowaniu, w szczególności </w:t>
      </w:r>
      <w:r>
        <w:rPr>
          <w:rFonts w:ascii="Arial" w:hAnsi="Arial" w:cs="Arial"/>
        </w:rPr>
        <w:br/>
      </w:r>
      <w:r w:rsidRPr="00153480">
        <w:rPr>
          <w:rFonts w:ascii="Arial" w:hAnsi="Arial" w:cs="Arial"/>
        </w:rPr>
        <w:t>z przygotowaniem i złożeniem oferty ponosi Wykonawca składający ofertę. Zamawiający nie przewiduje zwrotu kosztów udziału w postępowaniu.</w:t>
      </w:r>
    </w:p>
    <w:p w14:paraId="155205DB" w14:textId="69101504" w:rsidR="00153480" w:rsidRDefault="00B463E6" w:rsidP="00B463E6">
      <w:pPr>
        <w:pStyle w:val="SWZN2Rozdzia"/>
      </w:pPr>
      <w:r w:rsidRPr="00B463E6">
        <w:t>Sposób obliczenia ceny oferty</w:t>
      </w:r>
      <w:r>
        <w:t>.</w:t>
      </w:r>
    </w:p>
    <w:p w14:paraId="52CC4934" w14:textId="2F034B85" w:rsidR="00B463E6" w:rsidRDefault="00B463E6" w:rsidP="00B463E6">
      <w:pPr>
        <w:pStyle w:val="Akapitzlist"/>
        <w:numPr>
          <w:ilvl w:val="0"/>
          <w:numId w:val="27"/>
        </w:numPr>
        <w:spacing w:line="360" w:lineRule="auto"/>
        <w:contextualSpacing/>
        <w:rPr>
          <w:rFonts w:ascii="Arial" w:hAnsi="Arial" w:cs="Arial"/>
        </w:rPr>
      </w:pPr>
      <w:r w:rsidRPr="00B463E6">
        <w:rPr>
          <w:rFonts w:ascii="Arial" w:hAnsi="Arial" w:cs="Arial"/>
        </w:rPr>
        <w:t xml:space="preserve">Ceną ofertową jest łączną ceną </w:t>
      </w:r>
      <w:r w:rsidR="007F4C50">
        <w:rPr>
          <w:rFonts w:ascii="Arial" w:hAnsi="Arial" w:cs="Arial"/>
        </w:rPr>
        <w:t>ne</w:t>
      </w:r>
      <w:r w:rsidRPr="00B463E6">
        <w:rPr>
          <w:rFonts w:ascii="Arial" w:hAnsi="Arial" w:cs="Arial"/>
        </w:rPr>
        <w:t>tto podana w formularzu oferty (załącznik 2 do SWZ).</w:t>
      </w:r>
    </w:p>
    <w:p w14:paraId="58DBDC18" w14:textId="77777777" w:rsidR="00B463E6" w:rsidRDefault="00B463E6" w:rsidP="00B463E6">
      <w:pPr>
        <w:pStyle w:val="Akapitzlist"/>
        <w:numPr>
          <w:ilvl w:val="0"/>
          <w:numId w:val="27"/>
        </w:numPr>
        <w:spacing w:line="360" w:lineRule="auto"/>
        <w:contextualSpacing/>
        <w:rPr>
          <w:rFonts w:ascii="Arial" w:hAnsi="Arial" w:cs="Arial"/>
        </w:rPr>
      </w:pPr>
      <w:r w:rsidRPr="00B463E6">
        <w:rPr>
          <w:rFonts w:ascii="Arial" w:hAnsi="Arial" w:cs="Arial"/>
        </w:rPr>
        <w:t>Podana cena nie stanowi ostatecznego wynagrodzenia Wykonawcy, a służy do porównania cen złożonych ofert. Cena, jaką zapłaci Zamawiający wybranemu Wykonawcy będzie wynikać z ilości faktycznie wykonanych wozokilometrów.</w:t>
      </w:r>
    </w:p>
    <w:p w14:paraId="29BAF0D0" w14:textId="77777777" w:rsidR="00B463E6" w:rsidRDefault="00B463E6" w:rsidP="00B463E6">
      <w:pPr>
        <w:pStyle w:val="Akapitzlist"/>
        <w:numPr>
          <w:ilvl w:val="0"/>
          <w:numId w:val="27"/>
        </w:numPr>
        <w:spacing w:line="360" w:lineRule="auto"/>
        <w:contextualSpacing/>
        <w:rPr>
          <w:rFonts w:ascii="Arial" w:hAnsi="Arial" w:cs="Arial"/>
        </w:rPr>
      </w:pPr>
      <w:r w:rsidRPr="00B463E6">
        <w:rPr>
          <w:rFonts w:ascii="Arial" w:hAnsi="Arial" w:cs="Arial"/>
        </w:rPr>
        <w:t>Cena za wzkm podana w ofercie ma być ceną kompletną i jednoznaczną. Ma ona  uwzględniać w szczególności:</w:t>
      </w:r>
    </w:p>
    <w:p w14:paraId="6F30EA97" w14:textId="62F8AECA" w:rsidR="00B463E6" w:rsidRDefault="00B463E6" w:rsidP="00B463E6">
      <w:pPr>
        <w:pStyle w:val="Akapitzlist"/>
        <w:numPr>
          <w:ilvl w:val="1"/>
          <w:numId w:val="27"/>
        </w:numPr>
        <w:spacing w:line="360" w:lineRule="auto"/>
        <w:contextualSpacing/>
        <w:rPr>
          <w:rFonts w:ascii="Arial" w:hAnsi="Arial" w:cs="Arial"/>
        </w:rPr>
      </w:pPr>
      <w:r w:rsidRPr="00B463E6">
        <w:rPr>
          <w:rFonts w:ascii="Arial" w:hAnsi="Arial" w:cs="Arial"/>
        </w:rPr>
        <w:t>koszty amortyzacji, remontów, ubezpieczenia, zakupu, wyposażenia i utrzymania autobusów</w:t>
      </w:r>
      <w:r>
        <w:rPr>
          <w:rFonts w:ascii="Arial" w:hAnsi="Arial" w:cs="Arial"/>
        </w:rPr>
        <w:t>.</w:t>
      </w:r>
    </w:p>
    <w:p w14:paraId="3992184A" w14:textId="0074D8DB" w:rsidR="00B463E6" w:rsidRDefault="00B463E6" w:rsidP="00B463E6">
      <w:pPr>
        <w:pStyle w:val="Akapitzlist"/>
        <w:numPr>
          <w:ilvl w:val="1"/>
          <w:numId w:val="27"/>
        </w:numPr>
        <w:spacing w:line="360" w:lineRule="auto"/>
        <w:contextualSpacing/>
        <w:rPr>
          <w:rFonts w:ascii="Arial" w:hAnsi="Arial" w:cs="Arial"/>
        </w:rPr>
      </w:pPr>
      <w:r w:rsidRPr="00B463E6">
        <w:rPr>
          <w:rFonts w:ascii="Arial" w:hAnsi="Arial" w:cs="Arial"/>
        </w:rPr>
        <w:t>koszty paliwa</w:t>
      </w:r>
      <w:r>
        <w:rPr>
          <w:rFonts w:ascii="Arial" w:hAnsi="Arial" w:cs="Arial"/>
        </w:rPr>
        <w:t>.</w:t>
      </w:r>
    </w:p>
    <w:p w14:paraId="0907C09B" w14:textId="77777777" w:rsidR="00B463E6" w:rsidRDefault="00B463E6" w:rsidP="00B463E6">
      <w:pPr>
        <w:pStyle w:val="Akapitzlist"/>
        <w:numPr>
          <w:ilvl w:val="1"/>
          <w:numId w:val="27"/>
        </w:numPr>
        <w:spacing w:line="360" w:lineRule="auto"/>
        <w:contextualSpacing/>
        <w:rPr>
          <w:rFonts w:ascii="Arial" w:hAnsi="Arial" w:cs="Arial"/>
        </w:rPr>
      </w:pPr>
      <w:r w:rsidRPr="00B463E6">
        <w:rPr>
          <w:rFonts w:ascii="Arial" w:hAnsi="Arial" w:cs="Arial"/>
        </w:rPr>
        <w:t>koszty utrzymania bazy</w:t>
      </w:r>
      <w:r>
        <w:rPr>
          <w:rFonts w:ascii="Arial" w:hAnsi="Arial" w:cs="Arial"/>
        </w:rPr>
        <w:t>.</w:t>
      </w:r>
    </w:p>
    <w:p w14:paraId="575F428A" w14:textId="77777777" w:rsidR="00B463E6" w:rsidRDefault="00B463E6" w:rsidP="00B463E6">
      <w:pPr>
        <w:pStyle w:val="Akapitzlist"/>
        <w:numPr>
          <w:ilvl w:val="1"/>
          <w:numId w:val="27"/>
        </w:numPr>
        <w:spacing w:line="360" w:lineRule="auto"/>
        <w:contextualSpacing/>
        <w:rPr>
          <w:rFonts w:ascii="Arial" w:hAnsi="Arial" w:cs="Arial"/>
        </w:rPr>
      </w:pPr>
      <w:r w:rsidRPr="00B463E6">
        <w:rPr>
          <w:rFonts w:ascii="Arial" w:hAnsi="Arial" w:cs="Arial"/>
        </w:rPr>
        <w:t>koszty pracy, których wartość przyjęta do ustalenia ceny nie może być niższa od minimalnego wynagrodzenia za pracę ustalonego na podstawie art. 2 ust. 3-5 ustawy z dnia 10 października 2002r o minimalnym wynagrodzeniu o pracę  (Dz. U. Nr 2018 poz. 2177 ze zm.)</w:t>
      </w:r>
      <w:r>
        <w:rPr>
          <w:rFonts w:ascii="Arial" w:hAnsi="Arial" w:cs="Arial"/>
        </w:rPr>
        <w:t>.</w:t>
      </w:r>
    </w:p>
    <w:p w14:paraId="0E2E7293" w14:textId="17B0ACEF" w:rsidR="00B463E6" w:rsidRDefault="00B463E6" w:rsidP="00B463E6">
      <w:pPr>
        <w:pStyle w:val="Akapitzlist"/>
        <w:numPr>
          <w:ilvl w:val="1"/>
          <w:numId w:val="27"/>
        </w:numPr>
        <w:spacing w:line="360" w:lineRule="auto"/>
        <w:contextualSpacing/>
        <w:rPr>
          <w:rFonts w:ascii="Arial" w:hAnsi="Arial" w:cs="Arial"/>
        </w:rPr>
      </w:pPr>
      <w:r w:rsidRPr="00B463E6">
        <w:rPr>
          <w:rFonts w:ascii="Arial" w:hAnsi="Arial" w:cs="Arial"/>
        </w:rPr>
        <w:t>koszt zatrzymywania się autobusów na przystankach komunikacyjnych i dworcach</w:t>
      </w:r>
      <w:r>
        <w:rPr>
          <w:rFonts w:ascii="Arial" w:hAnsi="Arial" w:cs="Arial"/>
        </w:rPr>
        <w:t>.</w:t>
      </w:r>
    </w:p>
    <w:p w14:paraId="4BD7F839" w14:textId="77777777" w:rsidR="00B463E6" w:rsidRDefault="00B463E6" w:rsidP="00B463E6">
      <w:pPr>
        <w:pStyle w:val="Akapitzlist"/>
        <w:numPr>
          <w:ilvl w:val="1"/>
          <w:numId w:val="27"/>
        </w:numPr>
        <w:spacing w:line="360" w:lineRule="auto"/>
        <w:contextualSpacing/>
        <w:rPr>
          <w:rFonts w:ascii="Arial" w:hAnsi="Arial" w:cs="Arial"/>
        </w:rPr>
      </w:pPr>
      <w:r w:rsidRPr="00B463E6">
        <w:rPr>
          <w:rFonts w:ascii="Arial" w:hAnsi="Arial" w:cs="Arial"/>
        </w:rPr>
        <w:t>koszt obowiązkowego czyszczenia wnętrza pojazdów i ewentualnego dezynfekowania</w:t>
      </w:r>
      <w:r>
        <w:rPr>
          <w:rFonts w:ascii="Arial" w:hAnsi="Arial" w:cs="Arial"/>
        </w:rPr>
        <w:t>.</w:t>
      </w:r>
    </w:p>
    <w:p w14:paraId="23E3EBD0" w14:textId="77777777" w:rsidR="00B463E6" w:rsidRDefault="00B463E6" w:rsidP="00B463E6">
      <w:pPr>
        <w:pStyle w:val="Akapitzlist"/>
        <w:numPr>
          <w:ilvl w:val="1"/>
          <w:numId w:val="27"/>
        </w:numPr>
        <w:spacing w:line="360" w:lineRule="auto"/>
        <w:contextualSpacing/>
        <w:rPr>
          <w:rFonts w:ascii="Arial" w:hAnsi="Arial" w:cs="Arial"/>
        </w:rPr>
      </w:pPr>
      <w:r w:rsidRPr="00B463E6">
        <w:rPr>
          <w:rFonts w:ascii="Arial" w:hAnsi="Arial" w:cs="Arial"/>
        </w:rPr>
        <w:t xml:space="preserve">opłaty administracyjne określone na podstawie obowiązujących przepisów </w:t>
      </w:r>
      <w:r>
        <w:rPr>
          <w:rFonts w:ascii="Arial" w:hAnsi="Arial" w:cs="Arial"/>
        </w:rPr>
        <w:br/>
      </w:r>
      <w:r w:rsidRPr="00B463E6">
        <w:rPr>
          <w:rFonts w:ascii="Arial" w:hAnsi="Arial" w:cs="Arial"/>
        </w:rPr>
        <w:t>w szczególności ustawy o transporcie drogowym i ustawy o publicznym transporcie zbiorowym</w:t>
      </w:r>
      <w:r>
        <w:rPr>
          <w:rFonts w:ascii="Arial" w:hAnsi="Arial" w:cs="Arial"/>
        </w:rPr>
        <w:t>.</w:t>
      </w:r>
    </w:p>
    <w:p w14:paraId="63C11E03" w14:textId="77777777" w:rsidR="00B463E6" w:rsidRDefault="00B463E6" w:rsidP="00B463E6">
      <w:pPr>
        <w:pStyle w:val="Akapitzlist"/>
        <w:numPr>
          <w:ilvl w:val="1"/>
          <w:numId w:val="27"/>
        </w:numPr>
        <w:spacing w:line="360" w:lineRule="auto"/>
        <w:contextualSpacing/>
        <w:rPr>
          <w:rFonts w:ascii="Arial" w:hAnsi="Arial" w:cs="Arial"/>
        </w:rPr>
      </w:pPr>
      <w:r w:rsidRPr="00B463E6">
        <w:rPr>
          <w:rFonts w:ascii="Arial" w:hAnsi="Arial" w:cs="Arial"/>
        </w:rPr>
        <w:t>rozsądny zysk Wykonawcy.</w:t>
      </w:r>
    </w:p>
    <w:p w14:paraId="38BDC7E1" w14:textId="77777777" w:rsidR="00B463E6" w:rsidRDefault="00B463E6" w:rsidP="00B463E6">
      <w:pPr>
        <w:pStyle w:val="Akapitzlist"/>
        <w:numPr>
          <w:ilvl w:val="0"/>
          <w:numId w:val="27"/>
        </w:numPr>
        <w:spacing w:line="360" w:lineRule="auto"/>
        <w:contextualSpacing/>
        <w:rPr>
          <w:rFonts w:ascii="Arial" w:hAnsi="Arial" w:cs="Arial"/>
        </w:rPr>
      </w:pPr>
      <w:r w:rsidRPr="00B463E6">
        <w:rPr>
          <w:rFonts w:ascii="Arial" w:hAnsi="Arial" w:cs="Arial"/>
        </w:rPr>
        <w:t>Cena ofertowa powinna być podana w złotych polskich cyframi, z zaokrągleniem do dwóch miejsc po przecinku.</w:t>
      </w:r>
    </w:p>
    <w:p w14:paraId="05A336C3" w14:textId="77777777" w:rsidR="00B463E6" w:rsidRDefault="00B463E6" w:rsidP="00B463E6">
      <w:pPr>
        <w:pStyle w:val="Akapitzlist"/>
        <w:numPr>
          <w:ilvl w:val="0"/>
          <w:numId w:val="27"/>
        </w:numPr>
        <w:spacing w:line="360" w:lineRule="auto"/>
        <w:contextualSpacing/>
        <w:rPr>
          <w:rFonts w:ascii="Arial" w:hAnsi="Arial" w:cs="Arial"/>
        </w:rPr>
      </w:pPr>
      <w:r w:rsidRPr="00B463E6">
        <w:rPr>
          <w:rFonts w:ascii="Arial" w:hAnsi="Arial" w:cs="Arial"/>
        </w:rPr>
        <w:t>Wszelkie rozliczenia związane z realizacją zamówienia, którego dotyczy niniejsza specyfikacja dokonywane będą w walucie PLN.</w:t>
      </w:r>
    </w:p>
    <w:p w14:paraId="2947C2D8" w14:textId="77777777" w:rsidR="00B463E6" w:rsidRDefault="00B463E6" w:rsidP="00B463E6">
      <w:pPr>
        <w:pStyle w:val="Akapitzlist"/>
        <w:numPr>
          <w:ilvl w:val="0"/>
          <w:numId w:val="27"/>
        </w:numPr>
        <w:spacing w:line="360" w:lineRule="auto"/>
        <w:contextualSpacing/>
        <w:rPr>
          <w:rFonts w:ascii="Arial" w:hAnsi="Arial" w:cs="Arial"/>
        </w:rPr>
      </w:pPr>
      <w:r w:rsidRPr="00B463E6">
        <w:rPr>
          <w:rFonts w:ascii="Arial" w:hAnsi="Arial" w:cs="Arial"/>
        </w:rPr>
        <w:t xml:space="preserve">Wykonawca, składając ofertę (w formularzu oferty stanowiącym załącznik nr 2 do SWZ) informuje Zamawiającego, czy wybór oferty będzie prowadzić do powstania </w:t>
      </w:r>
      <w:r>
        <w:rPr>
          <w:rFonts w:ascii="Arial" w:hAnsi="Arial" w:cs="Arial"/>
        </w:rPr>
        <w:br/>
      </w:r>
      <w:r w:rsidRPr="00B463E6">
        <w:rPr>
          <w:rFonts w:ascii="Arial" w:hAnsi="Arial" w:cs="Arial"/>
        </w:rPr>
        <w:t xml:space="preserve">u Zamawiającego obowiązku podatkowego, wskazując nazwę (rodzaj) towaru lub </w:t>
      </w:r>
      <w:r w:rsidRPr="00B463E6">
        <w:rPr>
          <w:rFonts w:ascii="Arial" w:hAnsi="Arial" w:cs="Arial"/>
        </w:rPr>
        <w:lastRenderedPageBreak/>
        <w:t>usługi, których dostawa lub świadczenie będzie prowadzić do jego powstania, oraz wskazując ich wartość bez kwoty podatku.</w:t>
      </w:r>
    </w:p>
    <w:p w14:paraId="29031DF6" w14:textId="79F35CA0" w:rsidR="00B463E6" w:rsidRDefault="00B463E6" w:rsidP="00B463E6">
      <w:pPr>
        <w:pStyle w:val="Akapitzlist"/>
        <w:numPr>
          <w:ilvl w:val="0"/>
          <w:numId w:val="27"/>
        </w:numPr>
        <w:spacing w:line="360" w:lineRule="auto"/>
        <w:contextualSpacing/>
        <w:rPr>
          <w:rFonts w:ascii="Arial" w:hAnsi="Arial" w:cs="Arial"/>
        </w:rPr>
      </w:pPr>
      <w:r w:rsidRPr="00B463E6">
        <w:rPr>
          <w:rFonts w:ascii="Arial" w:hAnsi="Arial" w:cs="Arial"/>
        </w:rPr>
        <w:t>Zamawiający nie przewiduje rozliczeń w walucie obcej.</w:t>
      </w:r>
    </w:p>
    <w:p w14:paraId="08356A74" w14:textId="25562D64" w:rsidR="002E2E5E" w:rsidRDefault="002E2E5E" w:rsidP="002E2E5E">
      <w:pPr>
        <w:pStyle w:val="SWZN2Rozdzia"/>
      </w:pPr>
      <w:r w:rsidRPr="002E2E5E">
        <w:t>Wymagania dotyczące wadium</w:t>
      </w:r>
      <w:r>
        <w:t>.</w:t>
      </w:r>
    </w:p>
    <w:p w14:paraId="2AAA9BCA" w14:textId="12C1460A" w:rsidR="002E2E5E" w:rsidRDefault="002E2E5E" w:rsidP="002E2E5E">
      <w:pPr>
        <w:pStyle w:val="Akapitzlist"/>
        <w:numPr>
          <w:ilvl w:val="0"/>
          <w:numId w:val="28"/>
        </w:numPr>
        <w:spacing w:line="360" w:lineRule="auto"/>
        <w:contextualSpacing/>
        <w:rPr>
          <w:rFonts w:ascii="Arial" w:hAnsi="Arial" w:cs="Arial"/>
        </w:rPr>
      </w:pPr>
      <w:r w:rsidRPr="002E2E5E">
        <w:rPr>
          <w:rFonts w:ascii="Arial" w:hAnsi="Arial" w:cs="Arial"/>
        </w:rPr>
        <w:t xml:space="preserve">Wykonawca zobowiązany jest do zabezpieczenia swojej oferty </w:t>
      </w:r>
      <w:r w:rsidRPr="002E2E5E">
        <w:rPr>
          <w:rFonts w:ascii="Arial" w:hAnsi="Arial" w:cs="Arial"/>
          <w:b/>
          <w:bCs/>
        </w:rPr>
        <w:t>wadium</w:t>
      </w:r>
      <w:r w:rsidRPr="002E2E5E">
        <w:rPr>
          <w:rFonts w:ascii="Arial" w:hAnsi="Arial" w:cs="Arial"/>
        </w:rPr>
        <w:t xml:space="preserve"> w wysokości: </w:t>
      </w:r>
      <w:r w:rsidR="00302B68">
        <w:rPr>
          <w:rFonts w:ascii="Arial" w:hAnsi="Arial" w:cs="Arial"/>
        </w:rPr>
        <w:br/>
      </w:r>
      <w:r w:rsidR="00302B68">
        <w:rPr>
          <w:rFonts w:ascii="Arial" w:hAnsi="Arial" w:cs="Arial"/>
          <w:b/>
          <w:bCs/>
        </w:rPr>
        <w:t>7 670</w:t>
      </w:r>
      <w:r w:rsidRPr="00FB4E8B">
        <w:rPr>
          <w:rFonts w:ascii="Arial" w:hAnsi="Arial" w:cs="Arial"/>
          <w:b/>
          <w:bCs/>
        </w:rPr>
        <w:t xml:space="preserve"> zł</w:t>
      </w:r>
      <w:r w:rsidRPr="00FB4E8B">
        <w:rPr>
          <w:rFonts w:ascii="Arial" w:hAnsi="Arial" w:cs="Arial"/>
        </w:rPr>
        <w:t xml:space="preserve"> (</w:t>
      </w:r>
      <w:r w:rsidRPr="002E2E5E">
        <w:rPr>
          <w:rFonts w:ascii="Arial" w:hAnsi="Arial" w:cs="Arial"/>
        </w:rPr>
        <w:t xml:space="preserve">słownie: </w:t>
      </w:r>
      <w:r w:rsidR="00302B68">
        <w:rPr>
          <w:rFonts w:ascii="Arial" w:hAnsi="Arial" w:cs="Arial"/>
        </w:rPr>
        <w:t>siedem tysięcy sześćset siedemdziesiąt</w:t>
      </w:r>
      <w:r w:rsidRPr="002E2E5E">
        <w:rPr>
          <w:rFonts w:ascii="Arial" w:hAnsi="Arial" w:cs="Arial"/>
        </w:rPr>
        <w:t xml:space="preserve"> złotych 00/100)</w:t>
      </w:r>
      <w:r w:rsidR="00DB19A6">
        <w:rPr>
          <w:rFonts w:ascii="Arial" w:hAnsi="Arial" w:cs="Arial"/>
        </w:rPr>
        <w:t>.</w:t>
      </w:r>
    </w:p>
    <w:p w14:paraId="68EE1EE4" w14:textId="240919DD" w:rsidR="002E2E5E" w:rsidRPr="002E2E5E" w:rsidRDefault="002E2E5E" w:rsidP="002E2E5E">
      <w:pPr>
        <w:pStyle w:val="Akapitzlist"/>
        <w:numPr>
          <w:ilvl w:val="0"/>
          <w:numId w:val="28"/>
        </w:numPr>
        <w:spacing w:line="360" w:lineRule="auto"/>
        <w:contextualSpacing/>
        <w:rPr>
          <w:rFonts w:ascii="Arial" w:hAnsi="Arial" w:cs="Arial"/>
        </w:rPr>
      </w:pPr>
      <w:r w:rsidRPr="002E2E5E">
        <w:rPr>
          <w:rFonts w:ascii="Arial" w:hAnsi="Arial" w:cs="Arial"/>
        </w:rPr>
        <w:t>Wadium wnosi się przed upływem terminu składania ofert tj</w:t>
      </w:r>
      <w:r w:rsidRPr="001D51A0">
        <w:rPr>
          <w:rFonts w:ascii="Arial" w:hAnsi="Arial" w:cs="Arial"/>
        </w:rPr>
        <w:t xml:space="preserve">. </w:t>
      </w:r>
      <w:r w:rsidR="001D51A0" w:rsidRPr="001D51A0">
        <w:rPr>
          <w:rFonts w:ascii="Arial" w:hAnsi="Arial" w:cs="Arial"/>
          <w:b/>
          <w:bCs/>
        </w:rPr>
        <w:t>31</w:t>
      </w:r>
      <w:r w:rsidRPr="001D51A0">
        <w:rPr>
          <w:rFonts w:ascii="Arial" w:hAnsi="Arial" w:cs="Arial"/>
          <w:b/>
          <w:bCs/>
        </w:rPr>
        <w:t>.</w:t>
      </w:r>
      <w:r w:rsidR="001D51A0" w:rsidRPr="001D51A0">
        <w:rPr>
          <w:rFonts w:ascii="Arial" w:hAnsi="Arial" w:cs="Arial"/>
          <w:b/>
          <w:bCs/>
        </w:rPr>
        <w:t>01</w:t>
      </w:r>
      <w:r w:rsidRPr="001D51A0">
        <w:rPr>
          <w:rFonts w:ascii="Arial" w:hAnsi="Arial" w:cs="Arial"/>
          <w:b/>
          <w:bCs/>
        </w:rPr>
        <w:t>.202</w:t>
      </w:r>
      <w:r w:rsidR="001D51A0" w:rsidRPr="001D51A0">
        <w:rPr>
          <w:rFonts w:ascii="Arial" w:hAnsi="Arial" w:cs="Arial"/>
          <w:b/>
          <w:bCs/>
        </w:rPr>
        <w:t>2</w:t>
      </w:r>
      <w:r w:rsidRPr="001D51A0">
        <w:rPr>
          <w:rFonts w:ascii="Arial" w:hAnsi="Arial" w:cs="Arial"/>
          <w:b/>
          <w:bCs/>
        </w:rPr>
        <w:t xml:space="preserve"> r.</w:t>
      </w:r>
      <w:r w:rsidRPr="002E2E5E">
        <w:rPr>
          <w:rFonts w:ascii="Arial" w:hAnsi="Arial" w:cs="Arial"/>
          <w:b/>
          <w:bCs/>
        </w:rPr>
        <w:t xml:space="preserve"> do godziny 09:00.</w:t>
      </w:r>
    </w:p>
    <w:p w14:paraId="6ECECC80" w14:textId="77777777" w:rsidR="002E2E5E" w:rsidRDefault="002E2E5E" w:rsidP="002E2E5E">
      <w:pPr>
        <w:pStyle w:val="Akapitzlist"/>
        <w:numPr>
          <w:ilvl w:val="0"/>
          <w:numId w:val="28"/>
        </w:numPr>
        <w:spacing w:line="360" w:lineRule="auto"/>
        <w:contextualSpacing/>
        <w:rPr>
          <w:rFonts w:ascii="Arial" w:hAnsi="Arial" w:cs="Arial"/>
        </w:rPr>
      </w:pPr>
      <w:r w:rsidRPr="002E2E5E">
        <w:rPr>
          <w:rFonts w:ascii="Arial" w:hAnsi="Arial" w:cs="Arial"/>
        </w:rPr>
        <w:t>Wadium może być wnoszone w jednej lub kilku następujących formach:</w:t>
      </w:r>
    </w:p>
    <w:p w14:paraId="0DCF7FC6" w14:textId="5E49083D" w:rsidR="002E2E5E" w:rsidRDefault="002E2E5E" w:rsidP="002E2E5E">
      <w:pPr>
        <w:pStyle w:val="Akapitzlist"/>
        <w:numPr>
          <w:ilvl w:val="1"/>
          <w:numId w:val="28"/>
        </w:numPr>
        <w:spacing w:line="360" w:lineRule="auto"/>
        <w:contextualSpacing/>
        <w:rPr>
          <w:rFonts w:ascii="Arial" w:hAnsi="Arial" w:cs="Arial"/>
        </w:rPr>
      </w:pPr>
      <w:r>
        <w:rPr>
          <w:rFonts w:ascii="Arial" w:hAnsi="Arial" w:cs="Arial"/>
        </w:rPr>
        <w:t>p</w:t>
      </w:r>
      <w:r w:rsidRPr="002E2E5E">
        <w:rPr>
          <w:rFonts w:ascii="Arial" w:hAnsi="Arial" w:cs="Arial"/>
        </w:rPr>
        <w:t>ieniądzu</w:t>
      </w:r>
      <w:r>
        <w:rPr>
          <w:rFonts w:ascii="Arial" w:hAnsi="Arial" w:cs="Arial"/>
        </w:rPr>
        <w:t>.</w:t>
      </w:r>
    </w:p>
    <w:p w14:paraId="12DAABCF" w14:textId="1F902497" w:rsidR="002E2E5E" w:rsidRDefault="002E2E5E" w:rsidP="002E2E5E">
      <w:pPr>
        <w:pStyle w:val="Akapitzlist"/>
        <w:numPr>
          <w:ilvl w:val="1"/>
          <w:numId w:val="28"/>
        </w:numPr>
        <w:spacing w:line="360" w:lineRule="auto"/>
        <w:contextualSpacing/>
        <w:rPr>
          <w:rFonts w:ascii="Arial" w:hAnsi="Arial" w:cs="Arial"/>
        </w:rPr>
      </w:pPr>
      <w:r w:rsidRPr="002E2E5E">
        <w:rPr>
          <w:rFonts w:ascii="Arial" w:hAnsi="Arial" w:cs="Arial"/>
        </w:rPr>
        <w:t>gwarancjach bankowych</w:t>
      </w:r>
      <w:r>
        <w:rPr>
          <w:rFonts w:ascii="Arial" w:hAnsi="Arial" w:cs="Arial"/>
        </w:rPr>
        <w:t>.</w:t>
      </w:r>
    </w:p>
    <w:p w14:paraId="719527AB" w14:textId="448ED1E5" w:rsidR="002E2E5E" w:rsidRDefault="002E2E5E" w:rsidP="002E2E5E">
      <w:pPr>
        <w:pStyle w:val="Akapitzlist"/>
        <w:numPr>
          <w:ilvl w:val="1"/>
          <w:numId w:val="28"/>
        </w:numPr>
        <w:spacing w:line="360" w:lineRule="auto"/>
        <w:contextualSpacing/>
        <w:rPr>
          <w:rFonts w:ascii="Arial" w:hAnsi="Arial" w:cs="Arial"/>
        </w:rPr>
      </w:pPr>
      <w:r w:rsidRPr="002E2E5E">
        <w:rPr>
          <w:rFonts w:ascii="Arial" w:hAnsi="Arial" w:cs="Arial"/>
        </w:rPr>
        <w:t>gwarancjach ubezpieczeniowych</w:t>
      </w:r>
      <w:r>
        <w:rPr>
          <w:rFonts w:ascii="Arial" w:hAnsi="Arial" w:cs="Arial"/>
        </w:rPr>
        <w:t>.</w:t>
      </w:r>
    </w:p>
    <w:p w14:paraId="0CC029D1" w14:textId="77777777" w:rsidR="002E2E5E" w:rsidRDefault="002E2E5E" w:rsidP="002E2E5E">
      <w:pPr>
        <w:pStyle w:val="Akapitzlist"/>
        <w:numPr>
          <w:ilvl w:val="1"/>
          <w:numId w:val="28"/>
        </w:numPr>
        <w:spacing w:line="360" w:lineRule="auto"/>
        <w:contextualSpacing/>
        <w:rPr>
          <w:rFonts w:ascii="Arial" w:hAnsi="Arial" w:cs="Arial"/>
        </w:rPr>
      </w:pPr>
      <w:r w:rsidRPr="002E2E5E">
        <w:rPr>
          <w:rFonts w:ascii="Arial" w:hAnsi="Arial" w:cs="Arial"/>
        </w:rPr>
        <w:t>poręczeniach udzielanych przez podmioty, o których mowa w art. 6b ust. 5 pkt 2 ustawy z dnia 9 listopada 2000r. o utworzeniu Polskiej Agencji Rozwoju Przedsiębiorczości (Dz. U. z 2020r. poz. 299.).</w:t>
      </w:r>
    </w:p>
    <w:p w14:paraId="4425B84C" w14:textId="77777777" w:rsidR="002E2E5E" w:rsidRDefault="002E2E5E" w:rsidP="002E2E5E">
      <w:pPr>
        <w:pStyle w:val="Akapitzlist"/>
        <w:numPr>
          <w:ilvl w:val="0"/>
          <w:numId w:val="28"/>
        </w:numPr>
        <w:spacing w:line="360" w:lineRule="auto"/>
        <w:contextualSpacing/>
        <w:rPr>
          <w:rFonts w:ascii="Arial" w:hAnsi="Arial" w:cs="Arial"/>
          <w:b/>
          <w:bCs/>
        </w:rPr>
      </w:pPr>
      <w:r w:rsidRPr="002E2E5E">
        <w:rPr>
          <w:rFonts w:ascii="Arial" w:hAnsi="Arial" w:cs="Arial"/>
        </w:rPr>
        <w:t xml:space="preserve">Wadium wniesione w pieniądzu Wykonawca wpłaca przelewem na konto ZTZ Rybnik w PKO Bank Polski S.A. nr 12 1020 2528 0000 0102 0434 8207. z dopiskiem </w:t>
      </w:r>
      <w:r w:rsidRPr="002E2E5E">
        <w:rPr>
          <w:rFonts w:ascii="Arial" w:hAnsi="Arial" w:cs="Arial"/>
          <w:b/>
          <w:bCs/>
        </w:rPr>
        <w:t xml:space="preserve">„Wadium - Obsługa przewozów pasażerskich w transporcie zbiorowym minimum </w:t>
      </w:r>
      <w:r w:rsidRPr="001D51A0">
        <w:rPr>
          <w:rFonts w:ascii="Arial" w:hAnsi="Arial" w:cs="Arial"/>
          <w:b/>
          <w:bCs/>
        </w:rPr>
        <w:t>jednym autobusem.”.</w:t>
      </w:r>
      <w:r>
        <w:rPr>
          <w:rFonts w:ascii="Arial" w:hAnsi="Arial" w:cs="Arial"/>
          <w:b/>
          <w:bCs/>
        </w:rPr>
        <w:t xml:space="preserve"> </w:t>
      </w:r>
      <w:r>
        <w:rPr>
          <w:rFonts w:ascii="Arial" w:hAnsi="Arial" w:cs="Arial"/>
          <w:b/>
          <w:bCs/>
        </w:rPr>
        <w:br/>
      </w:r>
      <w:r w:rsidRPr="002E2E5E">
        <w:rPr>
          <w:rFonts w:ascii="Arial" w:hAnsi="Arial" w:cs="Arial"/>
          <w:b/>
          <w:bCs/>
        </w:rPr>
        <w:t xml:space="preserve">Wniesienie wadium w pieniądzu będzie skuteczne jeżeli </w:t>
      </w:r>
      <w:r w:rsidRPr="002E2E5E">
        <w:rPr>
          <w:rFonts w:ascii="Arial" w:hAnsi="Arial" w:cs="Arial"/>
          <w:b/>
          <w:bCs/>
        </w:rPr>
        <w:br/>
        <w:t>w podanym terminie znajdzie się na rachunku bankowym Zamawiającego.</w:t>
      </w:r>
    </w:p>
    <w:p w14:paraId="738D27C1" w14:textId="77777777" w:rsidR="002E2E5E" w:rsidRDefault="002E2E5E" w:rsidP="002E2E5E">
      <w:pPr>
        <w:pStyle w:val="Akapitzlist"/>
        <w:spacing w:line="360" w:lineRule="auto"/>
        <w:ind w:left="360"/>
        <w:contextualSpacing/>
        <w:rPr>
          <w:rFonts w:ascii="Arial" w:hAnsi="Arial" w:cs="Arial"/>
          <w:b/>
          <w:bCs/>
        </w:rPr>
      </w:pPr>
      <w:r w:rsidRPr="002E2E5E">
        <w:rPr>
          <w:rFonts w:ascii="Arial" w:hAnsi="Arial" w:cs="Arial"/>
          <w:b/>
          <w:bCs/>
        </w:rPr>
        <w:t>UWAGA: Za termin wniesienia wadium w formie pieniężnej zostanie przyjęty termin uznania rachunku Zamawiającego.</w:t>
      </w:r>
    </w:p>
    <w:p w14:paraId="2D19EBDC" w14:textId="46E809B1" w:rsidR="002E2E5E" w:rsidRDefault="002E2E5E" w:rsidP="002E2E5E">
      <w:pPr>
        <w:pStyle w:val="Akapitzlist"/>
        <w:numPr>
          <w:ilvl w:val="0"/>
          <w:numId w:val="28"/>
        </w:numPr>
        <w:spacing w:line="360" w:lineRule="auto"/>
        <w:contextualSpacing/>
        <w:rPr>
          <w:rFonts w:ascii="Arial" w:hAnsi="Arial" w:cs="Arial"/>
          <w:b/>
          <w:bCs/>
        </w:rPr>
      </w:pPr>
      <w:r w:rsidRPr="002E2E5E">
        <w:rPr>
          <w:rFonts w:ascii="Arial" w:hAnsi="Arial" w:cs="Arial"/>
          <w:b/>
          <w:bCs/>
        </w:rPr>
        <w:t>Wadium wniesione w pieniądzu Zamawiający przechowuje na rachunku bankowym. Terminem wniesienia wadium jest data uznania na rachunku Zamawiającego</w:t>
      </w:r>
      <w:r w:rsidR="00DB19A6">
        <w:rPr>
          <w:rFonts w:ascii="Arial" w:hAnsi="Arial" w:cs="Arial"/>
          <w:b/>
          <w:bCs/>
        </w:rPr>
        <w:t>.</w:t>
      </w:r>
    </w:p>
    <w:p w14:paraId="6C9A3B11" w14:textId="77777777" w:rsidR="00DB19A6" w:rsidRDefault="002E2E5E" w:rsidP="002E2E5E">
      <w:pPr>
        <w:pStyle w:val="Akapitzlist"/>
        <w:numPr>
          <w:ilvl w:val="0"/>
          <w:numId w:val="28"/>
        </w:numPr>
        <w:spacing w:line="360" w:lineRule="auto"/>
        <w:contextualSpacing/>
        <w:rPr>
          <w:rFonts w:ascii="Arial" w:hAnsi="Arial" w:cs="Arial"/>
          <w:b/>
          <w:bCs/>
        </w:rPr>
      </w:pPr>
      <w:r w:rsidRPr="002E2E5E">
        <w:rPr>
          <w:rFonts w:ascii="Arial" w:hAnsi="Arial" w:cs="Arial"/>
          <w:b/>
          <w:bCs/>
        </w:rPr>
        <w:t>Wadium wnoszone w formie poręczeń lub gwarancji musi być złożone jako oryginał gwarancji lub poręczenia w postaci elektronicznej i spełniać co najmniej poniższe wymagania:</w:t>
      </w:r>
    </w:p>
    <w:p w14:paraId="0FE67EAA" w14:textId="26A78EAF" w:rsidR="00DB19A6" w:rsidRPr="00DB19A6" w:rsidRDefault="002E2E5E" w:rsidP="002E2E5E">
      <w:pPr>
        <w:pStyle w:val="Akapitzlist"/>
        <w:numPr>
          <w:ilvl w:val="1"/>
          <w:numId w:val="28"/>
        </w:numPr>
        <w:spacing w:line="360" w:lineRule="auto"/>
        <w:contextualSpacing/>
        <w:rPr>
          <w:rFonts w:ascii="Arial" w:hAnsi="Arial" w:cs="Arial"/>
          <w:b/>
          <w:bCs/>
        </w:rPr>
      </w:pPr>
      <w:r w:rsidRPr="00DB19A6">
        <w:rPr>
          <w:rFonts w:ascii="Arial" w:hAnsi="Arial" w:cs="Arial"/>
        </w:rPr>
        <w:t>musi obejmować odpowiedzialność za wszystkie przypadki powodujące utratę wadium przez Wykonawcę określone w ustawie Pzp</w:t>
      </w:r>
      <w:r w:rsidR="00DB19A6">
        <w:rPr>
          <w:rFonts w:ascii="Arial" w:hAnsi="Arial" w:cs="Arial"/>
        </w:rPr>
        <w:t>.</w:t>
      </w:r>
    </w:p>
    <w:p w14:paraId="2F97EAE8" w14:textId="4358B6B2" w:rsidR="00DB19A6" w:rsidRPr="00DB19A6" w:rsidRDefault="002E2E5E" w:rsidP="002E2E5E">
      <w:pPr>
        <w:pStyle w:val="Akapitzlist"/>
        <w:numPr>
          <w:ilvl w:val="1"/>
          <w:numId w:val="28"/>
        </w:numPr>
        <w:spacing w:line="360" w:lineRule="auto"/>
        <w:contextualSpacing/>
        <w:rPr>
          <w:rFonts w:ascii="Arial" w:hAnsi="Arial" w:cs="Arial"/>
          <w:b/>
          <w:bCs/>
        </w:rPr>
      </w:pPr>
      <w:r w:rsidRPr="00DB19A6">
        <w:rPr>
          <w:rFonts w:ascii="Arial" w:hAnsi="Arial" w:cs="Arial"/>
        </w:rPr>
        <w:t>z jej treści powinno jednoznacznej wynikać zobowiązanie gwaranta do zapłaty całej kwoty wadium</w:t>
      </w:r>
      <w:r w:rsidR="00DB19A6">
        <w:rPr>
          <w:rFonts w:ascii="Arial" w:hAnsi="Arial" w:cs="Arial"/>
        </w:rPr>
        <w:t>.</w:t>
      </w:r>
    </w:p>
    <w:p w14:paraId="3A4D00F5" w14:textId="7DBF9D84" w:rsidR="00DB19A6" w:rsidRPr="00DB19A6" w:rsidRDefault="002E2E5E" w:rsidP="002E2E5E">
      <w:pPr>
        <w:pStyle w:val="Akapitzlist"/>
        <w:numPr>
          <w:ilvl w:val="1"/>
          <w:numId w:val="28"/>
        </w:numPr>
        <w:spacing w:line="360" w:lineRule="auto"/>
        <w:contextualSpacing/>
        <w:rPr>
          <w:rFonts w:ascii="Arial" w:hAnsi="Arial" w:cs="Arial"/>
          <w:b/>
          <w:bCs/>
        </w:rPr>
      </w:pPr>
      <w:r w:rsidRPr="00DB19A6">
        <w:rPr>
          <w:rFonts w:ascii="Arial" w:hAnsi="Arial" w:cs="Arial"/>
        </w:rPr>
        <w:lastRenderedPageBreak/>
        <w:t>powinno być nieodwołalne i bezwarunkowe oraz płatne na pierwsze żądanie</w:t>
      </w:r>
      <w:r w:rsidR="00DB19A6">
        <w:rPr>
          <w:rFonts w:ascii="Arial" w:hAnsi="Arial" w:cs="Arial"/>
        </w:rPr>
        <w:t>.</w:t>
      </w:r>
    </w:p>
    <w:p w14:paraId="702D5E43" w14:textId="3B8D63DF" w:rsidR="00DB19A6" w:rsidRPr="00DB19A6" w:rsidRDefault="002E2E5E" w:rsidP="002E2E5E">
      <w:pPr>
        <w:pStyle w:val="Akapitzlist"/>
        <w:numPr>
          <w:ilvl w:val="1"/>
          <w:numId w:val="28"/>
        </w:numPr>
        <w:spacing w:line="360" w:lineRule="auto"/>
        <w:contextualSpacing/>
        <w:rPr>
          <w:rFonts w:ascii="Arial" w:hAnsi="Arial" w:cs="Arial"/>
          <w:b/>
          <w:bCs/>
        </w:rPr>
      </w:pPr>
      <w:r w:rsidRPr="00DB19A6">
        <w:rPr>
          <w:rFonts w:ascii="Arial" w:hAnsi="Arial" w:cs="Arial"/>
        </w:rPr>
        <w:t>termin obowiązywania poręczenia lub gwarancji nie może być krótszy niż termin związania ofertą (z zastrzeżeniem iż pierwszym dniem związania ofertą jest dzień składania ofert)</w:t>
      </w:r>
      <w:r w:rsidR="00DB19A6">
        <w:rPr>
          <w:rFonts w:ascii="Arial" w:hAnsi="Arial" w:cs="Arial"/>
        </w:rPr>
        <w:t>.</w:t>
      </w:r>
    </w:p>
    <w:p w14:paraId="78B9F6DE" w14:textId="5A676948" w:rsidR="00DB19A6" w:rsidRPr="00DB19A6" w:rsidRDefault="002E2E5E" w:rsidP="002E2E5E">
      <w:pPr>
        <w:pStyle w:val="Akapitzlist"/>
        <w:numPr>
          <w:ilvl w:val="1"/>
          <w:numId w:val="28"/>
        </w:numPr>
        <w:spacing w:line="360" w:lineRule="auto"/>
        <w:contextualSpacing/>
        <w:rPr>
          <w:rFonts w:ascii="Arial" w:hAnsi="Arial" w:cs="Arial"/>
          <w:b/>
          <w:bCs/>
        </w:rPr>
      </w:pPr>
      <w:r w:rsidRPr="00DB19A6">
        <w:rPr>
          <w:rFonts w:ascii="Arial" w:hAnsi="Arial" w:cs="Arial"/>
        </w:rPr>
        <w:t>w treści poręczenia lub gwarancji powinna znaleźć się nazwa oraz numer przedmiotowego postępowania</w:t>
      </w:r>
      <w:r w:rsidR="00DB19A6">
        <w:rPr>
          <w:rFonts w:ascii="Arial" w:hAnsi="Arial" w:cs="Arial"/>
        </w:rPr>
        <w:t>.</w:t>
      </w:r>
    </w:p>
    <w:p w14:paraId="0A7D73BD" w14:textId="4C3EC2DA" w:rsidR="00DB19A6" w:rsidRPr="00DB19A6" w:rsidRDefault="002E2E5E" w:rsidP="002E2E5E">
      <w:pPr>
        <w:pStyle w:val="Akapitzlist"/>
        <w:numPr>
          <w:ilvl w:val="1"/>
          <w:numId w:val="28"/>
        </w:numPr>
        <w:spacing w:line="360" w:lineRule="auto"/>
        <w:contextualSpacing/>
        <w:rPr>
          <w:rFonts w:ascii="Arial" w:hAnsi="Arial" w:cs="Arial"/>
          <w:b/>
          <w:bCs/>
        </w:rPr>
      </w:pPr>
      <w:r w:rsidRPr="00DB19A6">
        <w:rPr>
          <w:rFonts w:ascii="Arial" w:hAnsi="Arial" w:cs="Arial"/>
        </w:rPr>
        <w:t xml:space="preserve">beneficjentem poręczenia lub gwarancji jest: Zarząd Transportu Zbiorowego </w:t>
      </w:r>
      <w:r w:rsidR="00DB19A6">
        <w:rPr>
          <w:rFonts w:ascii="Arial" w:hAnsi="Arial" w:cs="Arial"/>
        </w:rPr>
        <w:br/>
      </w:r>
      <w:r w:rsidRPr="00DB19A6">
        <w:rPr>
          <w:rFonts w:ascii="Arial" w:hAnsi="Arial" w:cs="Arial"/>
        </w:rPr>
        <w:t>w Rybniku ul. Budowlanych 6, 44 - 200 Rybnik</w:t>
      </w:r>
      <w:r w:rsidR="00DB19A6">
        <w:rPr>
          <w:rFonts w:ascii="Arial" w:hAnsi="Arial" w:cs="Arial"/>
        </w:rPr>
        <w:t>.</w:t>
      </w:r>
    </w:p>
    <w:p w14:paraId="0F2B0508" w14:textId="77777777" w:rsidR="00DB19A6" w:rsidRPr="00DB19A6" w:rsidRDefault="002E2E5E" w:rsidP="002E2E5E">
      <w:pPr>
        <w:pStyle w:val="Akapitzlist"/>
        <w:numPr>
          <w:ilvl w:val="1"/>
          <w:numId w:val="28"/>
        </w:numPr>
        <w:spacing w:line="360" w:lineRule="auto"/>
        <w:contextualSpacing/>
        <w:rPr>
          <w:rFonts w:ascii="Arial" w:hAnsi="Arial" w:cs="Arial"/>
          <w:b/>
          <w:bCs/>
        </w:rPr>
      </w:pPr>
      <w:r w:rsidRPr="00DB19A6">
        <w:rPr>
          <w:rFonts w:ascii="Arial" w:hAnsi="Arial" w:cs="Arial"/>
        </w:rPr>
        <w:t xml:space="preserve">w przypadku Wykonawców </w:t>
      </w:r>
      <w:r w:rsidRPr="00C45851">
        <w:rPr>
          <w:rFonts w:ascii="Arial" w:hAnsi="Arial" w:cs="Arial"/>
          <w:b/>
          <w:bCs/>
        </w:rPr>
        <w:t>wspólnie</w:t>
      </w:r>
      <w:r w:rsidRPr="00DB19A6">
        <w:rPr>
          <w:rFonts w:ascii="Arial" w:hAnsi="Arial" w:cs="Arial"/>
        </w:rPr>
        <w:t xml:space="preserv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w:t>
      </w:r>
      <w:r w:rsidR="00DB19A6">
        <w:rPr>
          <w:rFonts w:ascii="Arial" w:hAnsi="Arial" w:cs="Arial"/>
        </w:rPr>
        <w:br/>
      </w:r>
      <w:r w:rsidRPr="00DB19A6">
        <w:rPr>
          <w:rFonts w:ascii="Arial" w:hAnsi="Arial" w:cs="Arial"/>
        </w:rPr>
        <w:t>o udzielenie zamówienia (konsorcjum).</w:t>
      </w:r>
    </w:p>
    <w:p w14:paraId="3C95127E" w14:textId="77777777" w:rsidR="00DB19A6" w:rsidRPr="00DB19A6" w:rsidRDefault="002E2E5E" w:rsidP="002E2E5E">
      <w:pPr>
        <w:pStyle w:val="Akapitzlist"/>
        <w:numPr>
          <w:ilvl w:val="0"/>
          <w:numId w:val="28"/>
        </w:numPr>
        <w:spacing w:line="360" w:lineRule="auto"/>
        <w:contextualSpacing/>
        <w:rPr>
          <w:rFonts w:ascii="Arial" w:hAnsi="Arial" w:cs="Arial"/>
          <w:b/>
          <w:bCs/>
        </w:rPr>
      </w:pPr>
      <w:r w:rsidRPr="00DB19A6">
        <w:rPr>
          <w:rFonts w:ascii="Arial" w:hAnsi="Arial" w:cs="Arial"/>
        </w:rPr>
        <w:t>Oferta Wykonawcy, który nie wniesie wadium, wniesie wadium w sposób</w:t>
      </w:r>
      <w:r w:rsidR="00DB19A6" w:rsidRPr="00DB19A6">
        <w:rPr>
          <w:rFonts w:ascii="Arial" w:hAnsi="Arial" w:cs="Arial"/>
        </w:rPr>
        <w:t xml:space="preserve"> </w:t>
      </w:r>
      <w:r w:rsidRPr="00DB19A6">
        <w:rPr>
          <w:rFonts w:ascii="Arial" w:hAnsi="Arial" w:cs="Arial"/>
        </w:rPr>
        <w:t>nieprawidłowy lub nie utrzyma wadium nieprzerwanie do upływu terminu związania ofertą lub złoży wniosek o zwrot wadium w przypadku, o którym mowa w art. 98 ust. 2 pkt 3 Pzp zostanie odrzucona.</w:t>
      </w:r>
    </w:p>
    <w:p w14:paraId="2284C54F" w14:textId="3DF34B9B" w:rsidR="002E2E5E" w:rsidRPr="00DB19A6" w:rsidRDefault="002E2E5E" w:rsidP="002E2E5E">
      <w:pPr>
        <w:pStyle w:val="Akapitzlist"/>
        <w:numPr>
          <w:ilvl w:val="0"/>
          <w:numId w:val="28"/>
        </w:numPr>
        <w:spacing w:line="360" w:lineRule="auto"/>
        <w:contextualSpacing/>
        <w:rPr>
          <w:rFonts w:ascii="Arial" w:hAnsi="Arial" w:cs="Arial"/>
          <w:b/>
          <w:bCs/>
        </w:rPr>
      </w:pPr>
      <w:r w:rsidRPr="00DB19A6">
        <w:rPr>
          <w:rFonts w:ascii="Arial" w:hAnsi="Arial" w:cs="Arial"/>
        </w:rPr>
        <w:t>Zasady zwrotu oraz okoliczności zatrzymania wadium określa art. 98 Pzp.</w:t>
      </w:r>
    </w:p>
    <w:p w14:paraId="39A85F5D" w14:textId="7A55BA20" w:rsidR="00DB19A6" w:rsidRDefault="00DB19A6" w:rsidP="00DB19A6">
      <w:pPr>
        <w:pStyle w:val="SWZN2Rozdzia"/>
      </w:pPr>
      <w:r w:rsidRPr="00DB19A6">
        <w:t>Termin związania ofertą</w:t>
      </w:r>
      <w:r>
        <w:t>.</w:t>
      </w:r>
    </w:p>
    <w:p w14:paraId="728F755F" w14:textId="0E8AF143" w:rsidR="00DB19A6" w:rsidRDefault="00DB19A6" w:rsidP="00DB19A6">
      <w:pPr>
        <w:pStyle w:val="Akapitzlist"/>
        <w:numPr>
          <w:ilvl w:val="0"/>
          <w:numId w:val="29"/>
        </w:numPr>
        <w:spacing w:line="360" w:lineRule="auto"/>
        <w:contextualSpacing/>
        <w:rPr>
          <w:rFonts w:ascii="Arial" w:hAnsi="Arial" w:cs="Arial"/>
        </w:rPr>
      </w:pPr>
      <w:r w:rsidRPr="00DB19A6">
        <w:rPr>
          <w:rFonts w:ascii="Arial" w:hAnsi="Arial" w:cs="Arial"/>
        </w:rPr>
        <w:t xml:space="preserve">Wykonawca będzie związany ofertą przez okres do </w:t>
      </w:r>
      <w:r w:rsidR="001D51A0">
        <w:rPr>
          <w:rFonts w:ascii="Arial" w:hAnsi="Arial" w:cs="Arial"/>
          <w:b/>
          <w:bCs/>
        </w:rPr>
        <w:t>3</w:t>
      </w:r>
      <w:r w:rsidRPr="00DB19A6">
        <w:rPr>
          <w:rFonts w:ascii="Arial" w:hAnsi="Arial" w:cs="Arial"/>
          <w:b/>
          <w:bCs/>
        </w:rPr>
        <w:t xml:space="preserve">0 dni tj. do dnia </w:t>
      </w:r>
      <w:r w:rsidR="001D51A0" w:rsidRPr="001D51A0">
        <w:rPr>
          <w:rFonts w:ascii="Arial" w:hAnsi="Arial" w:cs="Arial"/>
          <w:b/>
          <w:bCs/>
        </w:rPr>
        <w:t>01</w:t>
      </w:r>
      <w:r w:rsidRPr="001D51A0">
        <w:rPr>
          <w:rFonts w:ascii="Arial" w:hAnsi="Arial" w:cs="Arial"/>
          <w:b/>
          <w:bCs/>
        </w:rPr>
        <w:t xml:space="preserve"> </w:t>
      </w:r>
      <w:r w:rsidR="004F445F" w:rsidRPr="001D51A0">
        <w:rPr>
          <w:rFonts w:ascii="Arial" w:hAnsi="Arial" w:cs="Arial"/>
          <w:b/>
          <w:bCs/>
        </w:rPr>
        <w:t>marca</w:t>
      </w:r>
      <w:r w:rsidRPr="001D51A0">
        <w:rPr>
          <w:rFonts w:ascii="Arial" w:hAnsi="Arial" w:cs="Arial"/>
          <w:b/>
          <w:bCs/>
        </w:rPr>
        <w:t xml:space="preserve"> 2022</w:t>
      </w:r>
      <w:r w:rsidRPr="00DB19A6">
        <w:rPr>
          <w:rFonts w:ascii="Arial" w:hAnsi="Arial" w:cs="Arial"/>
          <w:b/>
          <w:bCs/>
        </w:rPr>
        <w:t xml:space="preserve"> r.</w:t>
      </w:r>
      <w:r w:rsidRPr="00DB19A6">
        <w:rPr>
          <w:rFonts w:ascii="Arial" w:hAnsi="Arial" w:cs="Arial"/>
        </w:rPr>
        <w:t xml:space="preserve"> Bieg terminu związania ofertą rozpoczyna się wraz z upływem terminu składania ofert.</w:t>
      </w:r>
    </w:p>
    <w:p w14:paraId="4CEBC290" w14:textId="77777777" w:rsidR="00DB19A6" w:rsidRDefault="00DB19A6" w:rsidP="00DB19A6">
      <w:pPr>
        <w:pStyle w:val="Akapitzlist"/>
        <w:numPr>
          <w:ilvl w:val="0"/>
          <w:numId w:val="29"/>
        </w:numPr>
        <w:spacing w:line="360" w:lineRule="auto"/>
        <w:contextualSpacing/>
        <w:rPr>
          <w:rFonts w:ascii="Arial" w:hAnsi="Arial" w:cs="Arial"/>
        </w:rPr>
      </w:pPr>
      <w:r w:rsidRPr="00DB19A6">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Przedłużenie terminu związania ofertą wymaga złożenia przez wykonawcę pisemnego oświadczenia o wyrażeniu zgody na przedłużenie terminu związania ofertą.</w:t>
      </w:r>
    </w:p>
    <w:p w14:paraId="00C2AFE0" w14:textId="0B93E0D0" w:rsidR="00DB19A6" w:rsidRPr="00DB19A6" w:rsidRDefault="00DB19A6" w:rsidP="00DB19A6">
      <w:pPr>
        <w:pStyle w:val="Akapitzlist"/>
        <w:numPr>
          <w:ilvl w:val="0"/>
          <w:numId w:val="29"/>
        </w:numPr>
        <w:spacing w:line="360" w:lineRule="auto"/>
        <w:contextualSpacing/>
        <w:rPr>
          <w:rFonts w:ascii="Arial" w:hAnsi="Arial" w:cs="Arial"/>
        </w:rPr>
      </w:pPr>
      <w:r w:rsidRPr="00DB19A6">
        <w:rPr>
          <w:rFonts w:ascii="Arial" w:hAnsi="Arial" w:cs="Arial"/>
        </w:rPr>
        <w:t>Odmowa wyrażenia zgody na przedłużenie terminu związania ofertą nie powoduje utraty wadium.</w:t>
      </w:r>
    </w:p>
    <w:p w14:paraId="43243E84" w14:textId="11F4A461" w:rsidR="00DB19A6" w:rsidRPr="00DB19A6" w:rsidRDefault="00DB19A6" w:rsidP="00DB19A6">
      <w:pPr>
        <w:pStyle w:val="SWZN2Rozdzia"/>
      </w:pPr>
      <w:r w:rsidRPr="00DB19A6">
        <w:lastRenderedPageBreak/>
        <w:t>Sposób i termin składania i otwarcia ofer</w:t>
      </w:r>
      <w:r>
        <w:t>t.</w:t>
      </w:r>
    </w:p>
    <w:p w14:paraId="2644C2AB" w14:textId="7BE850F7" w:rsidR="00127C59" w:rsidRPr="00127C59" w:rsidRDefault="00127C59" w:rsidP="00127C59">
      <w:pPr>
        <w:pStyle w:val="Akapitzlist"/>
        <w:numPr>
          <w:ilvl w:val="0"/>
          <w:numId w:val="30"/>
        </w:numPr>
        <w:spacing w:line="360" w:lineRule="auto"/>
        <w:contextualSpacing/>
        <w:rPr>
          <w:rFonts w:ascii="Arial" w:hAnsi="Arial" w:cs="Arial"/>
        </w:rPr>
      </w:pPr>
      <w:r w:rsidRPr="00127C59">
        <w:rPr>
          <w:rFonts w:ascii="Arial" w:hAnsi="Arial" w:cs="Arial"/>
        </w:rPr>
        <w:t xml:space="preserve">Ofertę należy złożyć poprzez Platformę w terminie </w:t>
      </w:r>
      <w:r w:rsidRPr="00127C59">
        <w:rPr>
          <w:rFonts w:ascii="Arial" w:hAnsi="Arial" w:cs="Arial"/>
          <w:b/>
          <w:bCs/>
        </w:rPr>
        <w:t xml:space="preserve">do </w:t>
      </w:r>
      <w:r w:rsidR="001D51A0" w:rsidRPr="001D51A0">
        <w:rPr>
          <w:rFonts w:ascii="Arial" w:hAnsi="Arial" w:cs="Arial"/>
          <w:b/>
          <w:bCs/>
        </w:rPr>
        <w:t>31</w:t>
      </w:r>
      <w:r w:rsidRPr="001D51A0">
        <w:rPr>
          <w:rFonts w:ascii="Arial" w:hAnsi="Arial" w:cs="Arial"/>
          <w:b/>
          <w:bCs/>
        </w:rPr>
        <w:t xml:space="preserve"> </w:t>
      </w:r>
      <w:r w:rsidR="001D51A0" w:rsidRPr="001D51A0">
        <w:rPr>
          <w:rFonts w:ascii="Arial" w:hAnsi="Arial" w:cs="Arial"/>
          <w:b/>
          <w:bCs/>
        </w:rPr>
        <w:t>stycznia</w:t>
      </w:r>
      <w:r w:rsidRPr="001D51A0">
        <w:rPr>
          <w:rFonts w:ascii="Arial" w:hAnsi="Arial" w:cs="Arial"/>
          <w:b/>
          <w:bCs/>
        </w:rPr>
        <w:t xml:space="preserve"> 202</w:t>
      </w:r>
      <w:r w:rsidR="001D51A0" w:rsidRPr="001D51A0">
        <w:rPr>
          <w:rFonts w:ascii="Arial" w:hAnsi="Arial" w:cs="Arial"/>
          <w:b/>
          <w:bCs/>
        </w:rPr>
        <w:t>2</w:t>
      </w:r>
      <w:r w:rsidRPr="001D51A0">
        <w:rPr>
          <w:rFonts w:ascii="Arial" w:hAnsi="Arial" w:cs="Arial"/>
          <w:b/>
          <w:bCs/>
        </w:rPr>
        <w:t xml:space="preserve"> r.</w:t>
      </w:r>
      <w:r w:rsidRPr="00127C59">
        <w:rPr>
          <w:rFonts w:ascii="Arial" w:hAnsi="Arial" w:cs="Arial"/>
          <w:b/>
          <w:bCs/>
        </w:rPr>
        <w:br/>
        <w:t>o godzinie 09:00.</w:t>
      </w:r>
    </w:p>
    <w:p w14:paraId="590A1682" w14:textId="77777777" w:rsidR="00127C59" w:rsidRDefault="00127C59" w:rsidP="00127C59">
      <w:pPr>
        <w:pStyle w:val="Akapitzlist"/>
        <w:numPr>
          <w:ilvl w:val="0"/>
          <w:numId w:val="30"/>
        </w:numPr>
        <w:spacing w:line="360" w:lineRule="auto"/>
        <w:contextualSpacing/>
        <w:rPr>
          <w:rFonts w:ascii="Arial" w:hAnsi="Arial" w:cs="Arial"/>
        </w:rPr>
      </w:pPr>
      <w:r w:rsidRPr="00127C59">
        <w:rPr>
          <w:rFonts w:ascii="Arial" w:hAnsi="Arial" w:cs="Arial"/>
        </w:rPr>
        <w:t>O terminie złożenia oferty decyduje czas pełnego przeprocesowania transakcji na Platformie.</w:t>
      </w:r>
    </w:p>
    <w:p w14:paraId="3BCD4D0A" w14:textId="185212B1" w:rsidR="00127C59" w:rsidRPr="00127C59" w:rsidRDefault="00127C59" w:rsidP="00127C59">
      <w:pPr>
        <w:pStyle w:val="Akapitzlist"/>
        <w:numPr>
          <w:ilvl w:val="0"/>
          <w:numId w:val="30"/>
        </w:numPr>
        <w:spacing w:line="360" w:lineRule="auto"/>
        <w:contextualSpacing/>
        <w:rPr>
          <w:rFonts w:ascii="Arial" w:hAnsi="Arial" w:cs="Arial"/>
        </w:rPr>
      </w:pPr>
      <w:r w:rsidRPr="00127C59">
        <w:rPr>
          <w:rFonts w:ascii="Arial" w:hAnsi="Arial" w:cs="Arial"/>
        </w:rPr>
        <w:t>Otwarcie ofert następ w dniu</w:t>
      </w:r>
      <w:r w:rsidR="001D51A0">
        <w:rPr>
          <w:rFonts w:ascii="Arial" w:hAnsi="Arial" w:cs="Arial"/>
        </w:rPr>
        <w:t xml:space="preserve"> </w:t>
      </w:r>
      <w:r w:rsidR="001D51A0" w:rsidRPr="001D51A0">
        <w:rPr>
          <w:rFonts w:ascii="Arial" w:hAnsi="Arial" w:cs="Arial"/>
          <w:b/>
          <w:bCs/>
        </w:rPr>
        <w:t>31</w:t>
      </w:r>
      <w:r w:rsidRPr="001D51A0">
        <w:rPr>
          <w:rFonts w:ascii="Arial" w:hAnsi="Arial" w:cs="Arial"/>
          <w:b/>
          <w:bCs/>
        </w:rPr>
        <w:t xml:space="preserve"> </w:t>
      </w:r>
      <w:r w:rsidR="001D51A0">
        <w:rPr>
          <w:rFonts w:ascii="Arial" w:hAnsi="Arial" w:cs="Arial"/>
          <w:b/>
          <w:bCs/>
        </w:rPr>
        <w:t>stycznia</w:t>
      </w:r>
      <w:r w:rsidRPr="001D51A0">
        <w:rPr>
          <w:rFonts w:ascii="Arial" w:hAnsi="Arial" w:cs="Arial"/>
          <w:b/>
          <w:bCs/>
        </w:rPr>
        <w:t xml:space="preserve"> 202</w:t>
      </w:r>
      <w:r w:rsidR="001D51A0">
        <w:rPr>
          <w:rFonts w:ascii="Arial" w:hAnsi="Arial" w:cs="Arial"/>
          <w:b/>
          <w:bCs/>
        </w:rPr>
        <w:t>2</w:t>
      </w:r>
      <w:r w:rsidRPr="00127C59">
        <w:rPr>
          <w:rFonts w:ascii="Arial" w:hAnsi="Arial" w:cs="Arial"/>
          <w:b/>
          <w:bCs/>
        </w:rPr>
        <w:t xml:space="preserve"> r. o godzinie 09:15.</w:t>
      </w:r>
    </w:p>
    <w:p w14:paraId="5926123B" w14:textId="77777777" w:rsidR="00127C59" w:rsidRDefault="00127C59" w:rsidP="00127C59">
      <w:pPr>
        <w:pStyle w:val="Akapitzlist"/>
        <w:numPr>
          <w:ilvl w:val="0"/>
          <w:numId w:val="30"/>
        </w:numPr>
        <w:spacing w:line="360" w:lineRule="auto"/>
        <w:contextualSpacing/>
        <w:rPr>
          <w:rFonts w:ascii="Arial" w:hAnsi="Arial" w:cs="Arial"/>
        </w:rPr>
      </w:pPr>
      <w:r w:rsidRPr="00127C59">
        <w:rPr>
          <w:rFonts w:ascii="Arial" w:hAnsi="Arial" w:cs="Arial"/>
        </w:rPr>
        <w:t>Otwarcie ofert nie ma charakteru jawnego i publicznego.</w:t>
      </w:r>
    </w:p>
    <w:p w14:paraId="7E540FA4" w14:textId="77777777" w:rsidR="00127C59" w:rsidRDefault="00127C59" w:rsidP="00127C59">
      <w:pPr>
        <w:pStyle w:val="Akapitzlist"/>
        <w:numPr>
          <w:ilvl w:val="0"/>
          <w:numId w:val="30"/>
        </w:numPr>
        <w:spacing w:line="360" w:lineRule="auto"/>
        <w:contextualSpacing/>
        <w:rPr>
          <w:rFonts w:ascii="Arial" w:hAnsi="Arial" w:cs="Arial"/>
        </w:rPr>
      </w:pPr>
      <w:r w:rsidRPr="00127C59">
        <w:rPr>
          <w:rFonts w:ascii="Arial" w:hAnsi="Arial" w:cs="Arial"/>
        </w:rPr>
        <w:t xml:space="preserve">Najpóźniej przed otwarciem ofert, na stronie internetowej prowadzonego postępowania </w:t>
      </w:r>
      <w:hyperlink r:id="rId14" w:tooltip="Link do platformy zakupowej na której prowadzone sa przedmiotowe postępowania ZTZ." w:history="1">
        <w:r w:rsidRPr="00127C59">
          <w:rPr>
            <w:rStyle w:val="Hipercze"/>
            <w:rFonts w:ascii="Arial" w:hAnsi="Arial" w:cs="Arial"/>
            <w:b/>
            <w:bCs/>
            <w:color w:val="auto"/>
            <w:u w:val="none"/>
          </w:rPr>
          <w:t>https://platformazakupowa.pl/pn/ztz.rybnik</w:t>
        </w:r>
      </w:hyperlink>
      <w:r>
        <w:rPr>
          <w:rFonts w:ascii="Arial" w:hAnsi="Arial" w:cs="Arial"/>
        </w:rPr>
        <w:t xml:space="preserve"> </w:t>
      </w:r>
      <w:r w:rsidRPr="00127C59">
        <w:rPr>
          <w:rFonts w:ascii="Arial" w:hAnsi="Arial" w:cs="Arial"/>
        </w:rPr>
        <w:t xml:space="preserve">Zamawiający udostępni informację </w:t>
      </w:r>
      <w:r>
        <w:rPr>
          <w:rFonts w:ascii="Arial" w:hAnsi="Arial" w:cs="Arial"/>
        </w:rPr>
        <w:br/>
      </w:r>
      <w:r w:rsidRPr="00127C59">
        <w:rPr>
          <w:rFonts w:ascii="Arial" w:hAnsi="Arial" w:cs="Arial"/>
        </w:rPr>
        <w:t xml:space="preserve">o kwocie, jaką zamierza się przeznaczyć na sfinansowanie zamówienia. </w:t>
      </w:r>
    </w:p>
    <w:p w14:paraId="6AAC0A5D" w14:textId="77777777" w:rsidR="00127C59" w:rsidRDefault="00127C59" w:rsidP="00127C59">
      <w:pPr>
        <w:pStyle w:val="Akapitzlist"/>
        <w:numPr>
          <w:ilvl w:val="0"/>
          <w:numId w:val="30"/>
        </w:numPr>
        <w:spacing w:line="360" w:lineRule="auto"/>
        <w:contextualSpacing/>
        <w:rPr>
          <w:rFonts w:ascii="Arial" w:hAnsi="Arial" w:cs="Arial"/>
        </w:rPr>
      </w:pPr>
      <w:r w:rsidRPr="00127C59">
        <w:rPr>
          <w:rFonts w:ascii="Arial" w:hAnsi="Arial" w:cs="Arial"/>
        </w:rPr>
        <w:t xml:space="preserve">Niezwłocznie po otwarciu ofert, udostępnia się na stronie internetowej prowadzonego postępowania informacje o: </w:t>
      </w:r>
    </w:p>
    <w:p w14:paraId="335648B1" w14:textId="49DFA10C" w:rsidR="00127C59" w:rsidRDefault="00127C59" w:rsidP="00127C59">
      <w:pPr>
        <w:pStyle w:val="Akapitzlist"/>
        <w:numPr>
          <w:ilvl w:val="1"/>
          <w:numId w:val="30"/>
        </w:numPr>
        <w:spacing w:line="360" w:lineRule="auto"/>
        <w:contextualSpacing/>
        <w:rPr>
          <w:rFonts w:ascii="Arial" w:hAnsi="Arial" w:cs="Arial"/>
        </w:rPr>
      </w:pPr>
      <w:r w:rsidRPr="00127C59">
        <w:rPr>
          <w:rFonts w:ascii="Arial" w:hAnsi="Arial" w:cs="Arial"/>
        </w:rPr>
        <w:t>nazwach albo imionach i nazwiskach oraz siedzibach lub miejscach prowadzonej działalności gospodarczej albo miejscach zamieszkania wykonawców, których oferty zostały otwarte</w:t>
      </w:r>
      <w:r>
        <w:rPr>
          <w:rFonts w:ascii="Arial" w:hAnsi="Arial" w:cs="Arial"/>
        </w:rPr>
        <w:t>.</w:t>
      </w:r>
    </w:p>
    <w:p w14:paraId="382A753B" w14:textId="618E8377" w:rsidR="00DB19A6" w:rsidRPr="00127C59" w:rsidRDefault="00127C59" w:rsidP="00127C59">
      <w:pPr>
        <w:pStyle w:val="Akapitzlist"/>
        <w:numPr>
          <w:ilvl w:val="1"/>
          <w:numId w:val="30"/>
        </w:numPr>
        <w:spacing w:line="360" w:lineRule="auto"/>
        <w:contextualSpacing/>
        <w:rPr>
          <w:rFonts w:ascii="Arial" w:hAnsi="Arial" w:cs="Arial"/>
        </w:rPr>
      </w:pPr>
      <w:r w:rsidRPr="00127C59">
        <w:rPr>
          <w:rFonts w:ascii="Arial" w:hAnsi="Arial" w:cs="Arial"/>
        </w:rPr>
        <w:t>cenach lub kosztach zawartych w ofertach.</w:t>
      </w:r>
    </w:p>
    <w:p w14:paraId="675A1493" w14:textId="2C3F36D8" w:rsidR="00DB19A6" w:rsidRDefault="00127C59" w:rsidP="00127C59">
      <w:pPr>
        <w:pStyle w:val="SWZN2Rozdzia"/>
        <w:ind w:left="624" w:hanging="624"/>
      </w:pPr>
      <w:r w:rsidRPr="00127C59">
        <w:t xml:space="preserve">Opis kryteriów oceny ofert, wraz z podaniem wag tych kryteriów </w:t>
      </w:r>
      <w:r>
        <w:br/>
      </w:r>
      <w:r w:rsidRPr="00127C59">
        <w:t>i sposobu oceny ofert</w:t>
      </w:r>
      <w:r>
        <w:t>.</w:t>
      </w:r>
    </w:p>
    <w:p w14:paraId="780390B1" w14:textId="77777777" w:rsidR="00127C59" w:rsidRPr="00127C59" w:rsidRDefault="00127C59" w:rsidP="00127C59">
      <w:pPr>
        <w:spacing w:line="360" w:lineRule="auto"/>
        <w:rPr>
          <w:rFonts w:ascii="Arial" w:hAnsi="Arial" w:cs="Arial"/>
          <w:bCs/>
          <w:sz w:val="24"/>
          <w:szCs w:val="24"/>
        </w:rPr>
      </w:pPr>
      <w:r w:rsidRPr="00127C59">
        <w:rPr>
          <w:rFonts w:ascii="Arial" w:hAnsi="Arial" w:cs="Arial"/>
          <w:bCs/>
          <w:sz w:val="24"/>
          <w:szCs w:val="24"/>
        </w:rPr>
        <w:t>Przy ocenie ofert Zamawiający będzie się kierował następującymi kryteriami:</w:t>
      </w:r>
    </w:p>
    <w:p w14:paraId="3BD2CD7A" w14:textId="746B6837" w:rsidR="00127C59" w:rsidRPr="00127C59" w:rsidRDefault="00127C59" w:rsidP="00127C59">
      <w:pPr>
        <w:pStyle w:val="Bezodstpw"/>
        <w:spacing w:line="360" w:lineRule="auto"/>
        <w:rPr>
          <w:rFonts w:ascii="Arial" w:hAnsi="Arial" w:cs="Arial"/>
          <w:b/>
          <w:lang w:eastAsia="en-US"/>
        </w:rPr>
      </w:pPr>
      <w:r w:rsidRPr="00127C59">
        <w:rPr>
          <w:rFonts w:ascii="Arial" w:hAnsi="Arial" w:cs="Arial"/>
          <w:b/>
          <w:bCs/>
          <w:lang w:eastAsia="en-US"/>
        </w:rPr>
        <w:t xml:space="preserve">Kryterium I Cena </w:t>
      </w:r>
      <m:oMath>
        <m:d>
          <m:dPr>
            <m:ctrlPr>
              <w:rPr>
                <w:rFonts w:ascii="Cambria Math" w:hAnsi="Cambria Math" w:cs="Arial"/>
                <w:b/>
                <w:lang w:eastAsia="en-US"/>
              </w:rPr>
            </m:ctrlPr>
          </m:dPr>
          <m:e>
            <m:r>
              <m:rPr>
                <m:sty m:val="b"/>
              </m:rPr>
              <w:rPr>
                <w:rFonts w:ascii="Cambria Math" w:hAnsi="Cambria Math" w:cs="Arial"/>
                <w:lang w:eastAsia="en-US"/>
              </w:rPr>
              <m:t>C</m:t>
            </m:r>
          </m:e>
        </m:d>
        <m:r>
          <m:rPr>
            <m:sty m:val="b"/>
          </m:rPr>
          <w:rPr>
            <w:rFonts w:ascii="Cambria Math" w:hAnsi="Cambria Math" w:cs="Arial"/>
            <w:lang w:eastAsia="en-US"/>
          </w:rPr>
          <m:t xml:space="preserve"> 60,0 %</m:t>
        </m:r>
      </m:oMath>
    </w:p>
    <w:p w14:paraId="2121843C" w14:textId="77777777" w:rsidR="00127C59" w:rsidRPr="00127C59" w:rsidRDefault="00127C59" w:rsidP="00127C59">
      <w:pPr>
        <w:pStyle w:val="Bezodstpw"/>
        <w:spacing w:line="360" w:lineRule="auto"/>
        <w:rPr>
          <w:rFonts w:ascii="Arial" w:hAnsi="Arial" w:cs="Arial"/>
          <w:b/>
        </w:rPr>
      </w:pPr>
      <w:r w:rsidRPr="00127C59">
        <w:rPr>
          <w:rFonts w:ascii="Arial" w:hAnsi="Arial" w:cs="Arial"/>
          <w:b/>
          <w:bCs/>
          <w:lang w:eastAsia="en-US"/>
        </w:rPr>
        <w:t>Kryterium II: Ekologia pojazdy</w:t>
      </w:r>
      <m:oMath>
        <m:r>
          <m:rPr>
            <m:sty m:val="bi"/>
          </m:rPr>
          <w:rPr>
            <w:rFonts w:ascii="Cambria Math" w:hAnsi="Cambria Math" w:cs="Arial"/>
            <w:lang w:eastAsia="en-US"/>
          </w:rPr>
          <m:t xml:space="preserve"> </m:t>
        </m:r>
        <m:d>
          <m:dPr>
            <m:ctrlPr>
              <w:rPr>
                <w:rFonts w:ascii="Cambria Math" w:hAnsi="Cambria Math" w:cs="Arial"/>
                <w:b/>
              </w:rPr>
            </m:ctrlPr>
          </m:dPr>
          <m:e>
            <m:r>
              <m:rPr>
                <m:sty m:val="b"/>
              </m:rPr>
              <w:rPr>
                <w:rFonts w:ascii="Cambria Math" w:hAnsi="Cambria Math" w:cs="Arial"/>
              </w:rPr>
              <m:t>E</m:t>
            </m:r>
          </m:e>
        </m:d>
        <m:r>
          <m:rPr>
            <m:sty m:val="b"/>
          </m:rPr>
          <w:rPr>
            <w:rFonts w:ascii="Cambria Math" w:hAnsi="Cambria Math" w:cs="Arial"/>
          </w:rPr>
          <m:t xml:space="preserve"> 30,0 %</m:t>
        </m:r>
      </m:oMath>
    </w:p>
    <w:p w14:paraId="1DDAAD24" w14:textId="77777777" w:rsidR="00127C59" w:rsidRPr="00127C59" w:rsidRDefault="00127C59" w:rsidP="00127C59">
      <w:pPr>
        <w:pStyle w:val="Bezodstpw"/>
        <w:spacing w:line="360" w:lineRule="auto"/>
        <w:rPr>
          <w:rFonts w:ascii="Arial" w:hAnsi="Arial" w:cs="Arial"/>
          <w:b/>
          <w:lang w:eastAsia="en-US"/>
        </w:rPr>
      </w:pPr>
      <w:r w:rsidRPr="00127C59">
        <w:rPr>
          <w:rFonts w:ascii="Arial" w:hAnsi="Arial" w:cs="Arial"/>
          <w:b/>
          <w:bCs/>
          <w:lang w:eastAsia="en-US"/>
        </w:rPr>
        <w:t xml:space="preserve">Kryterium III Rok produkcji autobusów </w:t>
      </w:r>
      <m:oMath>
        <m:d>
          <m:dPr>
            <m:ctrlPr>
              <w:rPr>
                <w:rFonts w:ascii="Cambria Math" w:hAnsi="Cambria Math" w:cs="Arial"/>
                <w:b/>
                <w:lang w:eastAsia="en-US"/>
              </w:rPr>
            </m:ctrlPr>
          </m:dPr>
          <m:e>
            <m:r>
              <m:rPr>
                <m:sty m:val="b"/>
              </m:rPr>
              <w:rPr>
                <w:rFonts w:ascii="Cambria Math" w:hAnsi="Cambria Math" w:cs="Arial"/>
                <w:lang w:eastAsia="en-US"/>
              </w:rPr>
              <m:t>W</m:t>
            </m:r>
          </m:e>
        </m:d>
        <m:r>
          <m:rPr>
            <m:sty m:val="b"/>
          </m:rPr>
          <w:rPr>
            <w:rFonts w:ascii="Cambria Math" w:hAnsi="Cambria Math" w:cs="Arial"/>
            <w:lang w:eastAsia="en-US"/>
          </w:rPr>
          <m:t xml:space="preserve"> 5,0 %</m:t>
        </m:r>
      </m:oMath>
    </w:p>
    <w:p w14:paraId="69311285" w14:textId="1EAB29F2" w:rsidR="00127C59" w:rsidRPr="00127C59" w:rsidRDefault="00127C59" w:rsidP="00127C59">
      <w:pPr>
        <w:pStyle w:val="Bezodstpw"/>
        <w:spacing w:line="360" w:lineRule="auto"/>
        <w:rPr>
          <w:rFonts w:ascii="Arial" w:hAnsi="Arial" w:cs="Arial"/>
          <w:b/>
        </w:rPr>
      </w:pPr>
      <w:r w:rsidRPr="00127C59">
        <w:rPr>
          <w:rFonts w:ascii="Arial" w:hAnsi="Arial" w:cs="Arial"/>
          <w:b/>
          <w:bCs/>
          <w:lang w:eastAsia="en-US"/>
        </w:rPr>
        <w:t xml:space="preserve">Kryterium IV </w:t>
      </w:r>
      <w:r w:rsidR="007356BB">
        <w:rPr>
          <w:rFonts w:ascii="Arial" w:hAnsi="Arial" w:cs="Arial"/>
          <w:b/>
          <w:bCs/>
          <w:lang w:eastAsia="en-US"/>
        </w:rPr>
        <w:t>Liczba kasowników dwufunkcyjnych</w:t>
      </w:r>
      <w:r w:rsidRPr="00127C59">
        <w:rPr>
          <w:rFonts w:ascii="Arial" w:hAnsi="Arial" w:cs="Arial"/>
          <w:b/>
          <w:bCs/>
          <w:lang w:eastAsia="en-US"/>
        </w:rPr>
        <w:t xml:space="preserve"> </w:t>
      </w:r>
      <m:oMath>
        <m:d>
          <m:dPr>
            <m:ctrlPr>
              <w:rPr>
                <w:rFonts w:ascii="Cambria Math" w:hAnsi="Cambria Math" w:cs="Arial"/>
                <w:b/>
              </w:rPr>
            </m:ctrlPr>
          </m:dPr>
          <m:e>
            <m:r>
              <m:rPr>
                <m:sty m:val="b"/>
              </m:rPr>
              <w:rPr>
                <w:rFonts w:ascii="Cambria Math" w:hAnsi="Cambria Math" w:cs="Arial"/>
              </w:rPr>
              <m:t>R</m:t>
            </m:r>
          </m:e>
        </m:d>
        <m:r>
          <m:rPr>
            <m:sty m:val="b"/>
          </m:rPr>
          <w:rPr>
            <w:rFonts w:ascii="Cambria Math" w:hAnsi="Cambria Math" w:cs="Arial"/>
          </w:rPr>
          <m:t xml:space="preserve"> 2,5 %</m:t>
        </m:r>
      </m:oMath>
      <w:r w:rsidRPr="00127C59">
        <w:rPr>
          <w:rFonts w:ascii="Arial" w:hAnsi="Arial" w:cs="Arial"/>
          <w:b/>
        </w:rPr>
        <w:t xml:space="preserve"> </w:t>
      </w:r>
    </w:p>
    <w:p w14:paraId="1AA06D5B" w14:textId="1DB414C3" w:rsidR="00127C59" w:rsidRDefault="00127C59" w:rsidP="00127C59">
      <w:pPr>
        <w:pStyle w:val="Bezodstpw"/>
        <w:spacing w:line="360" w:lineRule="auto"/>
        <w:rPr>
          <w:rFonts w:ascii="Arial" w:hAnsi="Arial" w:cs="Arial"/>
          <w:b/>
        </w:rPr>
      </w:pPr>
      <w:r w:rsidRPr="00127C59">
        <w:rPr>
          <w:rFonts w:ascii="Arial" w:hAnsi="Arial" w:cs="Arial"/>
          <w:b/>
          <w:bCs/>
          <w:lang w:eastAsia="en-US"/>
        </w:rPr>
        <w:t xml:space="preserve">Kryterium V: Ładowarki USB </w:t>
      </w:r>
      <m:oMath>
        <m:d>
          <m:dPr>
            <m:ctrlPr>
              <w:rPr>
                <w:rFonts w:ascii="Cambria Math" w:hAnsi="Cambria Math" w:cs="Arial"/>
                <w:b/>
              </w:rPr>
            </m:ctrlPr>
          </m:dPr>
          <m:e>
            <m:r>
              <m:rPr>
                <m:sty m:val="b"/>
              </m:rPr>
              <w:rPr>
                <w:rFonts w:ascii="Cambria Math" w:hAnsi="Cambria Math" w:cs="Arial"/>
              </w:rPr>
              <m:t>U</m:t>
            </m:r>
          </m:e>
        </m:d>
        <m:r>
          <m:rPr>
            <m:sty m:val="b"/>
          </m:rPr>
          <w:rPr>
            <w:rFonts w:ascii="Cambria Math" w:hAnsi="Cambria Math" w:cs="Arial"/>
          </w:rPr>
          <m:t xml:space="preserve"> 2,5 %</m:t>
        </m:r>
      </m:oMath>
    </w:p>
    <w:p w14:paraId="7A92D863" w14:textId="008E76AD" w:rsidR="00FB106A" w:rsidRPr="00127C59" w:rsidRDefault="00FB106A" w:rsidP="00FB106A">
      <w:pPr>
        <w:pStyle w:val="SWZN31"/>
        <w:numPr>
          <w:ilvl w:val="0"/>
          <w:numId w:val="31"/>
        </w:numPr>
        <w:spacing w:before="240"/>
      </w:pPr>
      <w:r w:rsidRPr="00127C59">
        <w:t xml:space="preserve">Kryterium I Cena </w:t>
      </w:r>
      <m:oMath>
        <m:d>
          <m:dPr>
            <m:ctrlPr>
              <w:rPr>
                <w:rFonts w:ascii="Cambria Math" w:hAnsi="Cambria Math"/>
              </w:rPr>
            </m:ctrlPr>
          </m:dPr>
          <m:e>
            <m:r>
              <m:rPr>
                <m:sty m:val="b"/>
              </m:rPr>
              <w:rPr>
                <w:rFonts w:ascii="Cambria Math" w:hAnsi="Cambria Math"/>
              </w:rPr>
              <m:t>C</m:t>
            </m:r>
          </m:e>
        </m:d>
        <m:r>
          <m:rPr>
            <m:sty m:val="b"/>
          </m:rPr>
          <w:rPr>
            <w:rFonts w:ascii="Cambria Math" w:hAnsi="Cambria Math"/>
          </w:rPr>
          <m:t xml:space="preserve"> 60,0 %</m:t>
        </m:r>
      </m:oMath>
    </w:p>
    <w:p w14:paraId="641A06C8" w14:textId="77777777" w:rsidR="00FB106A" w:rsidRPr="00FB106A" w:rsidRDefault="00FB106A" w:rsidP="00FB106A">
      <w:pPr>
        <w:pStyle w:val="Tekstpodstawowywcity"/>
        <w:widowControl w:val="0"/>
        <w:spacing w:after="0" w:line="360" w:lineRule="auto"/>
        <w:ind w:left="0"/>
        <w:rPr>
          <w:rFonts w:ascii="Arial" w:hAnsi="Arial" w:cs="Arial"/>
        </w:rPr>
      </w:pPr>
      <w:r w:rsidRPr="00FB106A">
        <w:rPr>
          <w:rFonts w:ascii="Arial" w:hAnsi="Arial" w:cs="Arial"/>
        </w:rPr>
        <w:t xml:space="preserve">Liczba przyznanych punktów dla poszczególnych ofert będzie obliczona zgodnie </w:t>
      </w:r>
      <w:r w:rsidRPr="00FB106A">
        <w:rPr>
          <w:rFonts w:ascii="Arial" w:hAnsi="Arial" w:cs="Arial"/>
        </w:rPr>
        <w:br/>
        <w:t xml:space="preserve">z poniższym wzorem: </w:t>
      </w:r>
    </w:p>
    <w:p w14:paraId="5583185C" w14:textId="77777777" w:rsidR="00FB106A" w:rsidRPr="00FB106A" w:rsidRDefault="00B323EC" w:rsidP="00FB106A">
      <w:pPr>
        <w:pStyle w:val="Tekstpodstawowywcity"/>
        <w:widowControl w:val="0"/>
        <w:spacing w:after="0" w:line="360" w:lineRule="auto"/>
        <w:ind w:left="0"/>
        <w:rPr>
          <w:rFonts w:ascii="Arial" w:hAnsi="Arial" w:cs="Arial"/>
        </w:rPr>
      </w:pPr>
      <m:oMathPara>
        <m:oMath>
          <m:f>
            <m:fPr>
              <m:ctrlPr>
                <w:rPr>
                  <w:rFonts w:ascii="Cambria Math" w:hAnsi="Cambria Math" w:cs="Arial"/>
                  <w:i/>
                </w:rPr>
              </m:ctrlPr>
            </m:fPr>
            <m:num>
              <m:sSub>
                <m:sSubPr>
                  <m:ctrlPr>
                    <w:rPr>
                      <w:rFonts w:ascii="Cambria Math" w:hAnsi="Cambria Math" w:cs="Arial"/>
                      <w:iCs/>
                    </w:rPr>
                  </m:ctrlPr>
                </m:sSubPr>
                <m:e>
                  <m:r>
                    <m:rPr>
                      <m:sty m:val="p"/>
                    </m:rPr>
                    <w:rPr>
                      <w:rFonts w:ascii="Cambria Math" w:hAnsi="Cambria Math" w:cs="Arial"/>
                    </w:rPr>
                    <m:t>C</m:t>
                  </m:r>
                </m:e>
                <m:sub>
                  <m:r>
                    <m:rPr>
                      <m:sty m:val="p"/>
                    </m:rPr>
                    <w:rPr>
                      <w:rFonts w:ascii="Cambria Math" w:hAnsi="Cambria Math" w:cs="Arial"/>
                    </w:rPr>
                    <m:t>min</m:t>
                  </m:r>
                </m:sub>
              </m:sSub>
            </m:num>
            <m:den>
              <m:sSub>
                <m:sSubPr>
                  <m:ctrlPr>
                    <w:rPr>
                      <w:rFonts w:ascii="Cambria Math" w:hAnsi="Cambria Math" w:cs="Arial"/>
                      <w:iCs/>
                    </w:rPr>
                  </m:ctrlPr>
                </m:sSubPr>
                <m:e>
                  <m:r>
                    <m:rPr>
                      <m:sty m:val="p"/>
                    </m:rPr>
                    <w:rPr>
                      <w:rFonts w:ascii="Cambria Math" w:hAnsi="Cambria Math" w:cs="Arial"/>
                    </w:rPr>
                    <m:t>C</m:t>
                  </m:r>
                </m:e>
                <m:sub>
                  <m:r>
                    <m:rPr>
                      <m:sty m:val="p"/>
                    </m:rPr>
                    <w:rPr>
                      <w:rFonts w:ascii="Cambria Math" w:hAnsi="Cambria Math" w:cs="Arial"/>
                    </w:rPr>
                    <m:t>o</m:t>
                  </m:r>
                </m:sub>
              </m:sSub>
            </m:den>
          </m:f>
          <m:r>
            <w:rPr>
              <w:rFonts w:ascii="Cambria Math" w:hAnsi="Cambria Math" w:cs="Arial"/>
            </w:rPr>
            <m:t>×</m:t>
          </m:r>
          <m:r>
            <m:rPr>
              <m:sty m:val="p"/>
            </m:rPr>
            <w:rPr>
              <w:rFonts w:ascii="Cambria Math" w:hAnsi="Cambria Math" w:cs="Arial"/>
            </w:rPr>
            <m:t>60 pkt=liczba punktów dla danej oferty</m:t>
          </m:r>
        </m:oMath>
      </m:oMathPara>
    </w:p>
    <w:p w14:paraId="214A6095" w14:textId="77777777" w:rsidR="00FB106A" w:rsidRPr="00FB106A" w:rsidRDefault="00FB106A" w:rsidP="00FB106A">
      <w:pPr>
        <w:spacing w:after="0" w:line="360" w:lineRule="auto"/>
        <w:rPr>
          <w:rFonts w:ascii="Arial" w:hAnsi="Arial" w:cs="Arial"/>
          <w:sz w:val="24"/>
          <w:szCs w:val="24"/>
        </w:rPr>
      </w:pPr>
      <w:r w:rsidRPr="00FB106A">
        <w:rPr>
          <w:rFonts w:ascii="Arial" w:hAnsi="Arial" w:cs="Arial"/>
          <w:sz w:val="24"/>
          <w:szCs w:val="24"/>
        </w:rPr>
        <w:t>gdzie:</w:t>
      </w:r>
    </w:p>
    <w:p w14:paraId="3D6801D4" w14:textId="77777777" w:rsidR="00FB106A" w:rsidRPr="00FB106A" w:rsidRDefault="00B323EC" w:rsidP="00FB106A">
      <w:pPr>
        <w:spacing w:after="0" w:line="360" w:lineRule="auto"/>
        <w:rPr>
          <w:rFonts w:ascii="Arial" w:hAnsi="Arial" w:cs="Arial"/>
          <w:sz w:val="24"/>
          <w:szCs w:val="24"/>
        </w:rPr>
      </w:pPr>
      <m:oMath>
        <m:sSub>
          <m:sSubPr>
            <m:ctrlPr>
              <w:rPr>
                <w:rFonts w:ascii="Cambria Math" w:hAnsi="Cambria Math" w:cs="Arial"/>
                <w:iCs/>
                <w:sz w:val="24"/>
                <w:szCs w:val="24"/>
              </w:rPr>
            </m:ctrlPr>
          </m:sSubPr>
          <m:e>
            <m:r>
              <m:rPr>
                <m:sty m:val="p"/>
              </m:rPr>
              <w:rPr>
                <w:rFonts w:ascii="Cambria Math" w:hAnsi="Cambria Math" w:cs="Arial"/>
                <w:sz w:val="24"/>
                <w:szCs w:val="24"/>
              </w:rPr>
              <m:t>C</m:t>
            </m:r>
          </m:e>
          <m:sub>
            <m:r>
              <m:rPr>
                <m:sty m:val="p"/>
              </m:rPr>
              <w:rPr>
                <w:rFonts w:ascii="Cambria Math" w:hAnsi="Cambria Math" w:cs="Arial"/>
                <w:sz w:val="24"/>
                <w:szCs w:val="24"/>
              </w:rPr>
              <m:t>min</m:t>
            </m:r>
          </m:sub>
        </m:sSub>
      </m:oMath>
      <w:r w:rsidR="00FB106A" w:rsidRPr="00FB106A">
        <w:rPr>
          <w:rFonts w:ascii="Arial" w:hAnsi="Arial" w:cs="Arial"/>
          <w:sz w:val="24"/>
          <w:szCs w:val="24"/>
        </w:rPr>
        <w:t xml:space="preserve"> – cena najniższa</w:t>
      </w:r>
    </w:p>
    <w:p w14:paraId="5A1B09B7" w14:textId="77777777" w:rsidR="00FB106A" w:rsidRPr="00FB106A" w:rsidRDefault="00B323EC" w:rsidP="00FB106A">
      <w:pPr>
        <w:spacing w:after="0" w:line="360" w:lineRule="auto"/>
        <w:rPr>
          <w:rFonts w:ascii="Arial" w:hAnsi="Arial" w:cs="Arial"/>
          <w:sz w:val="24"/>
          <w:szCs w:val="24"/>
        </w:rPr>
      </w:pPr>
      <m:oMath>
        <m:sSub>
          <m:sSubPr>
            <m:ctrlPr>
              <w:rPr>
                <w:rFonts w:ascii="Cambria Math" w:hAnsi="Cambria Math" w:cs="Arial"/>
                <w:iCs/>
                <w:sz w:val="24"/>
                <w:szCs w:val="24"/>
              </w:rPr>
            </m:ctrlPr>
          </m:sSubPr>
          <m:e>
            <m:r>
              <m:rPr>
                <m:sty m:val="p"/>
              </m:rPr>
              <w:rPr>
                <w:rFonts w:ascii="Cambria Math" w:hAnsi="Cambria Math" w:cs="Arial"/>
                <w:sz w:val="24"/>
                <w:szCs w:val="24"/>
              </w:rPr>
              <m:t>C</m:t>
            </m:r>
          </m:e>
          <m:sub>
            <m:r>
              <m:rPr>
                <m:sty m:val="p"/>
              </m:rPr>
              <w:rPr>
                <w:rFonts w:ascii="Cambria Math" w:hAnsi="Cambria Math" w:cs="Arial"/>
                <w:sz w:val="24"/>
                <w:szCs w:val="24"/>
              </w:rPr>
              <m:t>o</m:t>
            </m:r>
          </m:sub>
        </m:sSub>
      </m:oMath>
      <w:r w:rsidR="00FB106A" w:rsidRPr="00FB106A">
        <w:rPr>
          <w:rFonts w:ascii="Arial" w:hAnsi="Arial" w:cs="Arial"/>
          <w:sz w:val="24"/>
          <w:szCs w:val="24"/>
        </w:rPr>
        <w:t xml:space="preserve"> – cena danej oferty</w:t>
      </w:r>
    </w:p>
    <w:p w14:paraId="3FD9E99C" w14:textId="21A9D843" w:rsidR="00FB106A" w:rsidRDefault="00FB106A" w:rsidP="00671B24">
      <w:pPr>
        <w:pStyle w:val="SWZN31"/>
        <w:numPr>
          <w:ilvl w:val="0"/>
          <w:numId w:val="31"/>
        </w:numPr>
        <w:spacing w:before="240"/>
      </w:pPr>
      <w:r w:rsidRPr="00127C59">
        <w:t>Kryterium II: Ekologia pojazdy</w:t>
      </w:r>
      <m:oMath>
        <m:r>
          <m:rPr>
            <m:sty m:val="bi"/>
          </m:rPr>
          <w:rPr>
            <w:rFonts w:ascii="Cambria Math" w:hAnsi="Cambria Math"/>
          </w:rPr>
          <m:t xml:space="preserve"> </m:t>
        </m:r>
        <m:d>
          <m:dPr>
            <m:ctrlPr>
              <w:rPr>
                <w:rFonts w:ascii="Cambria Math" w:hAnsi="Cambria Math"/>
              </w:rPr>
            </m:ctrlPr>
          </m:dPr>
          <m:e>
            <m:r>
              <m:rPr>
                <m:sty m:val="b"/>
              </m:rPr>
              <w:rPr>
                <w:rFonts w:ascii="Cambria Math" w:hAnsi="Cambria Math"/>
              </w:rPr>
              <m:t>E</m:t>
            </m:r>
          </m:e>
        </m:d>
        <m:r>
          <m:rPr>
            <m:sty m:val="b"/>
          </m:rPr>
          <w:rPr>
            <w:rFonts w:ascii="Cambria Math" w:hAnsi="Cambria Math"/>
          </w:rPr>
          <m:t xml:space="preserve"> 30,0 %</m:t>
        </m:r>
      </m:oMath>
    </w:p>
    <w:p w14:paraId="4A0F0CA8" w14:textId="2EB7DE6F" w:rsidR="00671B24" w:rsidRDefault="00671B24" w:rsidP="00671B24">
      <w:pPr>
        <w:spacing w:after="0" w:line="360" w:lineRule="auto"/>
        <w:rPr>
          <w:rFonts w:ascii="Arial" w:hAnsi="Arial" w:cs="Arial"/>
          <w:sz w:val="24"/>
          <w:szCs w:val="24"/>
        </w:rPr>
      </w:pPr>
      <w:r w:rsidRPr="00671B24">
        <w:rPr>
          <w:rFonts w:ascii="Arial" w:hAnsi="Arial" w:cs="Arial"/>
          <w:sz w:val="24"/>
          <w:szCs w:val="24"/>
        </w:rPr>
        <w:t>Ocena w zakresie realizacji zadania minimalną liczbą tj. jednym autobusem wyposażonym</w:t>
      </w:r>
      <w:r>
        <w:rPr>
          <w:rFonts w:ascii="Arial" w:hAnsi="Arial" w:cs="Arial"/>
          <w:sz w:val="24"/>
          <w:szCs w:val="24"/>
        </w:rPr>
        <w:t xml:space="preserve"> </w:t>
      </w:r>
      <w:r w:rsidRPr="00671B24">
        <w:rPr>
          <w:rFonts w:ascii="Arial" w:hAnsi="Arial" w:cs="Arial"/>
          <w:sz w:val="24"/>
          <w:szCs w:val="24"/>
        </w:rPr>
        <w:t>w rozwiązania opisane w poniższej tabeli, prowadzona będzie na podstawie oświadczenia Wykonawcy zawartego w formularzu ofertowym gdzie, Wykonawca ma wskazać, które autobusy spełniające wymagania kryterium II zostaną wykorzystane do realizacji niniejszego zamówienia.</w:t>
      </w:r>
      <w:r>
        <w:rPr>
          <w:rFonts w:ascii="Arial" w:hAnsi="Arial" w:cs="Arial"/>
          <w:sz w:val="24"/>
          <w:szCs w:val="24"/>
        </w:rPr>
        <w:t xml:space="preserve"> </w:t>
      </w:r>
      <w:r w:rsidRPr="00671B24">
        <w:rPr>
          <w:rFonts w:ascii="Arial" w:hAnsi="Arial" w:cs="Arial"/>
          <w:sz w:val="24"/>
          <w:szCs w:val="24"/>
        </w:rPr>
        <w:t>W przypadku:</w:t>
      </w:r>
    </w:p>
    <w:p w14:paraId="34A79098" w14:textId="630175BF" w:rsidR="00671B24" w:rsidRPr="00671B24" w:rsidRDefault="00671B24" w:rsidP="00671B24">
      <w:pPr>
        <w:pStyle w:val="Akapitzlist"/>
        <w:numPr>
          <w:ilvl w:val="0"/>
          <w:numId w:val="33"/>
        </w:numPr>
        <w:spacing w:line="360" w:lineRule="auto"/>
        <w:rPr>
          <w:rFonts w:ascii="Arial" w:hAnsi="Arial" w:cs="Arial"/>
        </w:rPr>
      </w:pPr>
      <w:r w:rsidRPr="00671B24">
        <w:rPr>
          <w:rFonts w:ascii="Arial" w:hAnsi="Arial" w:cs="Arial"/>
        </w:rPr>
        <w:t>podania mniejszej liczby sztuk autobusów niż wymagane, punkty nie będą przyznane, a oferta zostanie odrzucona</w:t>
      </w:r>
    </w:p>
    <w:p w14:paraId="1B62D723" w14:textId="77777777" w:rsidR="00671B24" w:rsidRPr="00671B24" w:rsidRDefault="00671B24" w:rsidP="00671B24">
      <w:pPr>
        <w:pStyle w:val="Akapitzlist"/>
        <w:numPr>
          <w:ilvl w:val="0"/>
          <w:numId w:val="33"/>
        </w:numPr>
        <w:spacing w:line="360" w:lineRule="auto"/>
        <w:rPr>
          <w:rFonts w:ascii="Arial" w:hAnsi="Arial" w:cs="Arial"/>
        </w:rPr>
      </w:pPr>
      <w:r w:rsidRPr="00671B24">
        <w:rPr>
          <w:rFonts w:ascii="Arial" w:hAnsi="Arial" w:cs="Arial"/>
        </w:rPr>
        <w:t>podania większej liczby sztuk niż jeden, punkty będą przyznane w pierwszej kolejności pojazdom o najniższych parametrach spełniających SWZ</w:t>
      </w:r>
    </w:p>
    <w:p w14:paraId="39E40ADE" w14:textId="77777777" w:rsidR="00671B24" w:rsidRPr="00671B24" w:rsidRDefault="00671B24" w:rsidP="005A0A2E">
      <w:pPr>
        <w:spacing w:before="120" w:after="120" w:line="360" w:lineRule="auto"/>
        <w:rPr>
          <w:rFonts w:ascii="Arial" w:hAnsi="Arial" w:cs="Arial"/>
          <w:sz w:val="24"/>
          <w:szCs w:val="24"/>
        </w:rPr>
      </w:pPr>
      <w:r w:rsidRPr="00671B24">
        <w:rPr>
          <w:rFonts w:ascii="Arial" w:hAnsi="Arial" w:cs="Arial"/>
          <w:sz w:val="24"/>
          <w:szCs w:val="24"/>
        </w:rPr>
        <w:t>Liczba punktów (E) w tym kryterium zostanie przyznana w następujący sposób:</w:t>
      </w:r>
    </w:p>
    <w:tbl>
      <w:tblPr>
        <w:tblStyle w:val="Tabela-Siatka"/>
        <w:tblW w:w="0" w:type="auto"/>
        <w:tblLook w:val="04A0" w:firstRow="1" w:lastRow="0" w:firstColumn="1" w:lastColumn="0" w:noHBand="0" w:noVBand="1"/>
      </w:tblPr>
      <w:tblGrid>
        <w:gridCol w:w="7792"/>
        <w:gridCol w:w="1836"/>
      </w:tblGrid>
      <w:tr w:rsidR="00671B24" w:rsidRPr="00671B24" w14:paraId="142D40DF" w14:textId="77777777" w:rsidTr="00266551">
        <w:tc>
          <w:tcPr>
            <w:tcW w:w="7792" w:type="dxa"/>
            <w:shd w:val="clear" w:color="auto" w:fill="9CC2E5" w:themeFill="accent5" w:themeFillTint="99"/>
            <w:vAlign w:val="center"/>
          </w:tcPr>
          <w:p w14:paraId="0498B9EF" w14:textId="77777777" w:rsidR="00671B24" w:rsidRPr="00671B24" w:rsidRDefault="00671B24" w:rsidP="00266551">
            <w:pPr>
              <w:spacing w:line="360" w:lineRule="auto"/>
              <w:rPr>
                <w:rFonts w:ascii="Arial" w:hAnsi="Arial" w:cs="Arial"/>
                <w:b/>
                <w:bCs/>
                <w:sz w:val="24"/>
                <w:szCs w:val="24"/>
              </w:rPr>
            </w:pPr>
            <w:r w:rsidRPr="00671B24">
              <w:rPr>
                <w:rFonts w:ascii="Arial" w:hAnsi="Arial" w:cs="Arial"/>
                <w:b/>
                <w:bCs/>
                <w:sz w:val="24"/>
                <w:szCs w:val="24"/>
              </w:rPr>
              <w:t>Kryterium</w:t>
            </w:r>
          </w:p>
        </w:tc>
        <w:tc>
          <w:tcPr>
            <w:tcW w:w="1836" w:type="dxa"/>
            <w:shd w:val="clear" w:color="auto" w:fill="9CC2E5" w:themeFill="accent5" w:themeFillTint="99"/>
            <w:vAlign w:val="center"/>
          </w:tcPr>
          <w:p w14:paraId="7221C270" w14:textId="77777777" w:rsidR="00671B24" w:rsidRPr="00671B24" w:rsidRDefault="00671B24" w:rsidP="00266551">
            <w:pPr>
              <w:spacing w:line="360" w:lineRule="auto"/>
              <w:rPr>
                <w:rFonts w:ascii="Arial" w:hAnsi="Arial" w:cs="Arial"/>
                <w:b/>
                <w:bCs/>
                <w:sz w:val="24"/>
                <w:szCs w:val="24"/>
              </w:rPr>
            </w:pPr>
            <w:r w:rsidRPr="00671B24">
              <w:rPr>
                <w:rFonts w:ascii="Arial" w:hAnsi="Arial" w:cs="Arial"/>
                <w:b/>
                <w:bCs/>
                <w:sz w:val="24"/>
                <w:szCs w:val="24"/>
              </w:rPr>
              <w:t>Liczba punktów</w:t>
            </w:r>
          </w:p>
        </w:tc>
      </w:tr>
      <w:tr w:rsidR="00671B24" w:rsidRPr="00671B24" w14:paraId="10313495" w14:textId="77777777" w:rsidTr="00266551">
        <w:tc>
          <w:tcPr>
            <w:tcW w:w="7792" w:type="dxa"/>
            <w:vAlign w:val="center"/>
          </w:tcPr>
          <w:p w14:paraId="271E59FE" w14:textId="77777777" w:rsidR="00671B24" w:rsidRPr="00671B24" w:rsidRDefault="00671B24" w:rsidP="00266551">
            <w:pPr>
              <w:spacing w:line="360" w:lineRule="auto"/>
              <w:rPr>
                <w:rFonts w:ascii="Arial" w:hAnsi="Arial" w:cs="Arial"/>
                <w:sz w:val="24"/>
                <w:szCs w:val="24"/>
              </w:rPr>
            </w:pPr>
            <w:r w:rsidRPr="00671B24">
              <w:rPr>
                <w:rFonts w:ascii="Arial" w:hAnsi="Arial" w:cs="Arial"/>
                <w:sz w:val="24"/>
                <w:szCs w:val="24"/>
              </w:rPr>
              <w:t xml:space="preserve">za każdy autobus o napędzie na olej napędowy </w:t>
            </w:r>
          </w:p>
        </w:tc>
        <w:tc>
          <w:tcPr>
            <w:tcW w:w="1836" w:type="dxa"/>
            <w:vAlign w:val="center"/>
          </w:tcPr>
          <w:p w14:paraId="526F3AD7" w14:textId="6D8F8E41" w:rsidR="00671B24" w:rsidRPr="00671B24" w:rsidRDefault="00671B24" w:rsidP="00266551">
            <w:pPr>
              <w:spacing w:line="360" w:lineRule="auto"/>
              <w:rPr>
                <w:rFonts w:ascii="Arial" w:hAnsi="Arial" w:cs="Arial"/>
                <w:sz w:val="24"/>
                <w:szCs w:val="24"/>
              </w:rPr>
            </w:pPr>
            <w:r w:rsidRPr="00671B24">
              <w:rPr>
                <w:rFonts w:ascii="Arial" w:hAnsi="Arial" w:cs="Arial"/>
                <w:sz w:val="24"/>
                <w:szCs w:val="24"/>
              </w:rPr>
              <w:t>0</w:t>
            </w:r>
            <w:r w:rsidR="00CF11EB">
              <w:rPr>
                <w:rFonts w:ascii="Arial" w:hAnsi="Arial" w:cs="Arial"/>
                <w:sz w:val="24"/>
                <w:szCs w:val="24"/>
              </w:rPr>
              <w:t>,0</w:t>
            </w:r>
          </w:p>
        </w:tc>
      </w:tr>
      <w:tr w:rsidR="00671B24" w:rsidRPr="00671B24" w14:paraId="70449961" w14:textId="77777777" w:rsidTr="00266551">
        <w:tc>
          <w:tcPr>
            <w:tcW w:w="7792" w:type="dxa"/>
            <w:vAlign w:val="center"/>
          </w:tcPr>
          <w:p w14:paraId="04A3C931" w14:textId="77777777" w:rsidR="00671B24" w:rsidRPr="00671B24" w:rsidRDefault="00671B24" w:rsidP="00266551">
            <w:pPr>
              <w:spacing w:line="360" w:lineRule="auto"/>
              <w:rPr>
                <w:rFonts w:ascii="Arial" w:hAnsi="Arial" w:cs="Arial"/>
                <w:sz w:val="24"/>
                <w:szCs w:val="24"/>
              </w:rPr>
            </w:pPr>
            <w:r w:rsidRPr="00671B24">
              <w:rPr>
                <w:rFonts w:ascii="Arial" w:hAnsi="Arial" w:cs="Arial"/>
                <w:sz w:val="24"/>
                <w:szCs w:val="24"/>
              </w:rPr>
              <w:t>za każdy autobus o napędzie na gaz ziemny (CNG lub LNG)</w:t>
            </w:r>
          </w:p>
        </w:tc>
        <w:tc>
          <w:tcPr>
            <w:tcW w:w="1836" w:type="dxa"/>
            <w:vAlign w:val="center"/>
          </w:tcPr>
          <w:p w14:paraId="1A6A04BD" w14:textId="462BC91F" w:rsidR="00671B24" w:rsidRPr="00671B24" w:rsidRDefault="00CF11EB" w:rsidP="00266551">
            <w:pPr>
              <w:spacing w:line="360" w:lineRule="auto"/>
              <w:rPr>
                <w:rFonts w:ascii="Arial" w:hAnsi="Arial" w:cs="Arial"/>
                <w:sz w:val="24"/>
                <w:szCs w:val="24"/>
              </w:rPr>
            </w:pPr>
            <w:r>
              <w:rPr>
                <w:rFonts w:ascii="Arial" w:hAnsi="Arial" w:cs="Arial"/>
                <w:sz w:val="24"/>
                <w:szCs w:val="24"/>
              </w:rPr>
              <w:t>10,0</w:t>
            </w:r>
          </w:p>
        </w:tc>
      </w:tr>
      <w:tr w:rsidR="00671B24" w:rsidRPr="00671B24" w14:paraId="7DE91138" w14:textId="77777777" w:rsidTr="00266551">
        <w:tc>
          <w:tcPr>
            <w:tcW w:w="7792" w:type="dxa"/>
            <w:vAlign w:val="center"/>
          </w:tcPr>
          <w:p w14:paraId="2D85552F" w14:textId="77777777" w:rsidR="00671B24" w:rsidRPr="00671B24" w:rsidRDefault="00671B24" w:rsidP="00266551">
            <w:pPr>
              <w:spacing w:line="360" w:lineRule="auto"/>
              <w:rPr>
                <w:rFonts w:ascii="Arial" w:hAnsi="Arial" w:cs="Arial"/>
                <w:sz w:val="24"/>
                <w:szCs w:val="24"/>
              </w:rPr>
            </w:pPr>
            <w:r w:rsidRPr="00671B24">
              <w:rPr>
                <w:rFonts w:ascii="Arial" w:hAnsi="Arial" w:cs="Arial"/>
                <w:sz w:val="24"/>
                <w:szCs w:val="24"/>
              </w:rPr>
              <w:t>za każdy autobus o napędzie zeroemisyjnym*</w:t>
            </w:r>
          </w:p>
        </w:tc>
        <w:tc>
          <w:tcPr>
            <w:tcW w:w="1836" w:type="dxa"/>
            <w:vAlign w:val="center"/>
          </w:tcPr>
          <w:p w14:paraId="6F21C756" w14:textId="6B5C5301" w:rsidR="00671B24" w:rsidRPr="00671B24" w:rsidRDefault="00CF11EB" w:rsidP="00266551">
            <w:pPr>
              <w:spacing w:line="360" w:lineRule="auto"/>
              <w:rPr>
                <w:rFonts w:ascii="Arial" w:hAnsi="Arial" w:cs="Arial"/>
                <w:sz w:val="24"/>
                <w:szCs w:val="24"/>
              </w:rPr>
            </w:pPr>
            <w:r>
              <w:rPr>
                <w:rFonts w:ascii="Arial" w:hAnsi="Arial" w:cs="Arial"/>
                <w:sz w:val="24"/>
                <w:szCs w:val="24"/>
              </w:rPr>
              <w:t>30,0</w:t>
            </w:r>
          </w:p>
        </w:tc>
      </w:tr>
    </w:tbl>
    <w:p w14:paraId="7A83F96D" w14:textId="77777777" w:rsidR="00671B24" w:rsidRPr="00671B24" w:rsidRDefault="00671B24" w:rsidP="00671B24">
      <w:pPr>
        <w:spacing w:line="360" w:lineRule="auto"/>
        <w:rPr>
          <w:rFonts w:ascii="Arial" w:hAnsi="Arial" w:cs="Arial"/>
          <w:sz w:val="24"/>
          <w:szCs w:val="24"/>
        </w:rPr>
      </w:pPr>
      <w:r w:rsidRPr="00671B24">
        <w:rPr>
          <w:rFonts w:ascii="Arial" w:hAnsi="Arial" w:cs="Arial"/>
          <w:sz w:val="24"/>
          <w:szCs w:val="24"/>
        </w:rPr>
        <w:t>*zgodnie z Ustawą o elektromobilności i paliwach alternatywnych</w:t>
      </w:r>
    </w:p>
    <w:p w14:paraId="3404C422" w14:textId="77777777" w:rsidR="00671B24" w:rsidRPr="00671B24" w:rsidRDefault="00671B24" w:rsidP="00671B24">
      <w:pPr>
        <w:spacing w:before="120" w:after="0" w:line="360" w:lineRule="auto"/>
        <w:rPr>
          <w:rFonts w:ascii="Arial" w:hAnsi="Arial" w:cs="Arial"/>
          <w:sz w:val="24"/>
          <w:szCs w:val="24"/>
        </w:rPr>
      </w:pPr>
      <w:r w:rsidRPr="00671B24">
        <w:rPr>
          <w:rFonts w:ascii="Arial" w:hAnsi="Arial" w:cs="Arial"/>
          <w:sz w:val="24"/>
          <w:szCs w:val="24"/>
        </w:rPr>
        <w:t>Liczba punktów będzie obliczana poniższym wzorem:</w:t>
      </w:r>
    </w:p>
    <w:p w14:paraId="35E517CE" w14:textId="77777777" w:rsidR="00671B24" w:rsidRPr="00671B24" w:rsidRDefault="00671B24" w:rsidP="00671B24">
      <w:pPr>
        <w:spacing w:after="0" w:line="360" w:lineRule="auto"/>
        <w:rPr>
          <w:rFonts w:ascii="Arial" w:hAnsi="Arial" w:cs="Arial"/>
          <w:iCs/>
          <w:sz w:val="24"/>
          <w:szCs w:val="24"/>
        </w:rPr>
      </w:pPr>
      <m:oMathPara>
        <m:oMath>
          <m:r>
            <m:rPr>
              <m:sty m:val="p"/>
            </m:rPr>
            <w:rPr>
              <w:rFonts w:ascii="Cambria Math" w:hAnsi="Cambria Math" w:cs="Arial"/>
              <w:sz w:val="24"/>
              <w:szCs w:val="24"/>
            </w:rPr>
            <m:t>N=liczba punktów dla danej oferty</m:t>
          </m:r>
        </m:oMath>
      </m:oMathPara>
    </w:p>
    <w:p w14:paraId="30CF104E" w14:textId="77777777" w:rsidR="00671B24" w:rsidRPr="00671B24" w:rsidRDefault="00671B24" w:rsidP="00671B24">
      <w:pPr>
        <w:spacing w:after="0" w:line="360" w:lineRule="auto"/>
        <w:rPr>
          <w:rFonts w:ascii="Arial" w:hAnsi="Arial" w:cs="Arial"/>
          <w:sz w:val="24"/>
          <w:szCs w:val="24"/>
        </w:rPr>
      </w:pPr>
      <w:r w:rsidRPr="00671B24">
        <w:rPr>
          <w:rFonts w:ascii="Arial" w:hAnsi="Arial" w:cs="Arial"/>
          <w:sz w:val="24"/>
          <w:szCs w:val="24"/>
        </w:rPr>
        <w:t>gdzie:</w:t>
      </w:r>
    </w:p>
    <w:p w14:paraId="12B14B58" w14:textId="77777777" w:rsidR="00671B24" w:rsidRPr="00671B24" w:rsidRDefault="00671B24" w:rsidP="00671B24">
      <w:pPr>
        <w:spacing w:after="0" w:line="360" w:lineRule="auto"/>
        <w:rPr>
          <w:rFonts w:ascii="Arial" w:hAnsi="Arial" w:cs="Arial"/>
          <w:sz w:val="24"/>
          <w:szCs w:val="24"/>
        </w:rPr>
      </w:pPr>
      <m:oMath>
        <m:r>
          <m:rPr>
            <m:sty m:val="p"/>
          </m:rPr>
          <w:rPr>
            <w:rFonts w:ascii="Cambria Math" w:hAnsi="Cambria Math" w:cs="Arial"/>
            <w:sz w:val="24"/>
            <w:szCs w:val="24"/>
          </w:rPr>
          <m:t>N</m:t>
        </m:r>
      </m:oMath>
      <w:r w:rsidRPr="00671B24">
        <w:rPr>
          <w:rFonts w:ascii="Arial" w:hAnsi="Arial" w:cs="Arial"/>
          <w:sz w:val="24"/>
          <w:szCs w:val="24"/>
        </w:rPr>
        <w:t xml:space="preserve"> – liczba pkt. przyznanych za spełnienie kryterium dla zaoferowane autobusu.</w:t>
      </w:r>
    </w:p>
    <w:p w14:paraId="25E3D64C" w14:textId="255F3A75" w:rsidR="00FB106A" w:rsidRDefault="00FB106A" w:rsidP="005A0A2E">
      <w:pPr>
        <w:pStyle w:val="SWZN31"/>
        <w:numPr>
          <w:ilvl w:val="0"/>
          <w:numId w:val="31"/>
        </w:numPr>
        <w:spacing w:before="240"/>
      </w:pPr>
      <w:r w:rsidRPr="00127C59">
        <w:t xml:space="preserve">Kryterium III Rok produkcji autobusów </w:t>
      </w:r>
      <m:oMath>
        <m:d>
          <m:dPr>
            <m:ctrlPr>
              <w:rPr>
                <w:rFonts w:ascii="Cambria Math" w:hAnsi="Cambria Math"/>
              </w:rPr>
            </m:ctrlPr>
          </m:dPr>
          <m:e>
            <m:r>
              <m:rPr>
                <m:sty m:val="b"/>
              </m:rPr>
              <w:rPr>
                <w:rFonts w:ascii="Cambria Math" w:hAnsi="Cambria Math"/>
              </w:rPr>
              <m:t>W</m:t>
            </m:r>
          </m:e>
        </m:d>
        <m:r>
          <m:rPr>
            <m:sty m:val="b"/>
          </m:rPr>
          <w:rPr>
            <w:rFonts w:ascii="Cambria Math" w:hAnsi="Cambria Math"/>
          </w:rPr>
          <m:t xml:space="preserve"> 5,0 %</m:t>
        </m:r>
      </m:oMath>
    </w:p>
    <w:p w14:paraId="5C44CCB5" w14:textId="34C3E0D1" w:rsidR="005A0A2E" w:rsidRDefault="005A0A2E" w:rsidP="005A0A2E">
      <w:pPr>
        <w:spacing w:after="0" w:line="360" w:lineRule="auto"/>
        <w:rPr>
          <w:rFonts w:ascii="Arial" w:hAnsi="Arial" w:cs="Arial"/>
          <w:sz w:val="24"/>
          <w:szCs w:val="24"/>
        </w:rPr>
      </w:pPr>
      <w:r w:rsidRPr="005A0A2E">
        <w:rPr>
          <w:rFonts w:ascii="Arial" w:hAnsi="Arial" w:cs="Arial"/>
          <w:sz w:val="24"/>
          <w:szCs w:val="24"/>
        </w:rPr>
        <w:t>Ocena w zakresie realizacji zadania minimalną liczbą tj. jednym autobusem wyposażonym</w:t>
      </w:r>
      <w:r>
        <w:rPr>
          <w:rFonts w:ascii="Arial" w:hAnsi="Arial" w:cs="Arial"/>
          <w:sz w:val="24"/>
          <w:szCs w:val="24"/>
        </w:rPr>
        <w:br/>
      </w:r>
      <w:r w:rsidRPr="005A0A2E">
        <w:rPr>
          <w:rFonts w:ascii="Arial" w:hAnsi="Arial" w:cs="Arial"/>
          <w:sz w:val="24"/>
          <w:szCs w:val="24"/>
        </w:rPr>
        <w:t>w rozwiązania opisane w poniższej tabeli, prowadzona będzie na podstawie oświadczenia Wykonawcy zawartego w formularzu ofertowym gdzie, Wykonawca ma wskazać, które autobusy spełniające wymagania roku produkcji zostaną wykorzystane do realizacji niniejszego zamówienia.</w:t>
      </w:r>
      <w:r>
        <w:rPr>
          <w:rFonts w:ascii="Arial" w:hAnsi="Arial" w:cs="Arial"/>
          <w:sz w:val="24"/>
          <w:szCs w:val="24"/>
        </w:rPr>
        <w:t xml:space="preserve"> </w:t>
      </w:r>
      <w:r w:rsidRPr="005A0A2E">
        <w:rPr>
          <w:rFonts w:ascii="Arial" w:hAnsi="Arial" w:cs="Arial"/>
          <w:sz w:val="24"/>
          <w:szCs w:val="24"/>
        </w:rPr>
        <w:t>W przypadku:</w:t>
      </w:r>
    </w:p>
    <w:p w14:paraId="11337197" w14:textId="77777777" w:rsidR="005A0A2E" w:rsidRDefault="005A0A2E" w:rsidP="005A0A2E">
      <w:pPr>
        <w:pStyle w:val="Akapitzlist"/>
        <w:numPr>
          <w:ilvl w:val="0"/>
          <w:numId w:val="34"/>
        </w:numPr>
        <w:spacing w:line="360" w:lineRule="auto"/>
        <w:rPr>
          <w:rFonts w:ascii="Arial" w:hAnsi="Arial" w:cs="Arial"/>
        </w:rPr>
      </w:pPr>
      <w:r w:rsidRPr="005A0A2E">
        <w:rPr>
          <w:rFonts w:ascii="Arial" w:hAnsi="Arial" w:cs="Arial"/>
        </w:rPr>
        <w:t>podania mniejszej liczby sztuk autobusów niż wymagane, punkty nie będą przyznane, a oferta zostanie odrzucona</w:t>
      </w:r>
    </w:p>
    <w:p w14:paraId="5152541F" w14:textId="3DD0E023" w:rsidR="00671B24" w:rsidRPr="005A0A2E" w:rsidRDefault="005A0A2E" w:rsidP="005A0A2E">
      <w:pPr>
        <w:pStyle w:val="Akapitzlist"/>
        <w:numPr>
          <w:ilvl w:val="0"/>
          <w:numId w:val="34"/>
        </w:numPr>
        <w:spacing w:after="120" w:line="360" w:lineRule="auto"/>
        <w:rPr>
          <w:rFonts w:ascii="Arial" w:hAnsi="Arial" w:cs="Arial"/>
        </w:rPr>
      </w:pPr>
      <w:r w:rsidRPr="005A0A2E">
        <w:rPr>
          <w:rFonts w:ascii="Arial" w:hAnsi="Arial" w:cs="Arial"/>
        </w:rPr>
        <w:lastRenderedPageBreak/>
        <w:t>podania większej liczby sztuk niż jeden, punkty będą przyznane w pierwszej kolejności pojazdom o najniższych parametrach spełniających SWZ</w:t>
      </w:r>
    </w:p>
    <w:tbl>
      <w:tblPr>
        <w:tblStyle w:val="Tabela-Siatka"/>
        <w:tblW w:w="0" w:type="auto"/>
        <w:tblLook w:val="04A0" w:firstRow="1" w:lastRow="0" w:firstColumn="1" w:lastColumn="0" w:noHBand="0" w:noVBand="1"/>
      </w:tblPr>
      <w:tblGrid>
        <w:gridCol w:w="7792"/>
        <w:gridCol w:w="1836"/>
      </w:tblGrid>
      <w:tr w:rsidR="005A0A2E" w:rsidRPr="005A0A2E" w14:paraId="1DDD9B03" w14:textId="77777777" w:rsidTr="00266551">
        <w:tc>
          <w:tcPr>
            <w:tcW w:w="7792" w:type="dxa"/>
            <w:shd w:val="clear" w:color="auto" w:fill="9CC2E5" w:themeFill="accent5" w:themeFillTint="99"/>
            <w:vAlign w:val="center"/>
          </w:tcPr>
          <w:p w14:paraId="7C987E95" w14:textId="77777777" w:rsidR="005A0A2E" w:rsidRPr="005A0A2E" w:rsidRDefault="005A0A2E" w:rsidP="00266551">
            <w:pPr>
              <w:spacing w:line="360" w:lineRule="auto"/>
              <w:rPr>
                <w:rFonts w:ascii="Arial" w:hAnsi="Arial" w:cs="Arial"/>
                <w:b/>
                <w:bCs/>
                <w:sz w:val="24"/>
                <w:szCs w:val="24"/>
              </w:rPr>
            </w:pPr>
            <w:bookmarkStart w:id="3" w:name="_Hlk70574616"/>
            <w:r w:rsidRPr="005A0A2E">
              <w:rPr>
                <w:rFonts w:ascii="Arial" w:hAnsi="Arial" w:cs="Arial"/>
                <w:b/>
                <w:bCs/>
                <w:sz w:val="24"/>
                <w:szCs w:val="24"/>
              </w:rPr>
              <w:t>Kryterium</w:t>
            </w:r>
          </w:p>
        </w:tc>
        <w:tc>
          <w:tcPr>
            <w:tcW w:w="1836" w:type="dxa"/>
            <w:shd w:val="clear" w:color="auto" w:fill="9CC2E5" w:themeFill="accent5" w:themeFillTint="99"/>
            <w:vAlign w:val="center"/>
          </w:tcPr>
          <w:p w14:paraId="013D0B0D" w14:textId="77777777" w:rsidR="005A0A2E" w:rsidRPr="005A0A2E" w:rsidRDefault="005A0A2E" w:rsidP="00266551">
            <w:pPr>
              <w:spacing w:line="360" w:lineRule="auto"/>
              <w:rPr>
                <w:rFonts w:ascii="Arial" w:hAnsi="Arial" w:cs="Arial"/>
                <w:b/>
                <w:bCs/>
                <w:sz w:val="24"/>
                <w:szCs w:val="24"/>
              </w:rPr>
            </w:pPr>
            <w:r w:rsidRPr="005A0A2E">
              <w:rPr>
                <w:rFonts w:ascii="Arial" w:hAnsi="Arial" w:cs="Arial"/>
                <w:b/>
                <w:bCs/>
                <w:sz w:val="24"/>
                <w:szCs w:val="24"/>
              </w:rPr>
              <w:t>Liczba punktów</w:t>
            </w:r>
          </w:p>
        </w:tc>
      </w:tr>
      <w:tr w:rsidR="005A0A2E" w:rsidRPr="005A0A2E" w14:paraId="62C8EE34" w14:textId="77777777" w:rsidTr="00266551">
        <w:tc>
          <w:tcPr>
            <w:tcW w:w="7792" w:type="dxa"/>
            <w:vAlign w:val="center"/>
          </w:tcPr>
          <w:p w14:paraId="599078CA" w14:textId="77777777" w:rsidR="005A0A2E" w:rsidRPr="005A0A2E" w:rsidRDefault="005A0A2E" w:rsidP="00266551">
            <w:pPr>
              <w:spacing w:line="360" w:lineRule="auto"/>
              <w:rPr>
                <w:rFonts w:ascii="Arial" w:hAnsi="Arial" w:cs="Arial"/>
                <w:sz w:val="24"/>
                <w:szCs w:val="24"/>
              </w:rPr>
            </w:pPr>
            <w:r w:rsidRPr="005A0A2E">
              <w:rPr>
                <w:rFonts w:ascii="Arial" w:hAnsi="Arial" w:cs="Arial"/>
                <w:sz w:val="24"/>
                <w:szCs w:val="24"/>
              </w:rPr>
              <w:t>za autobus wyprodukowany w 2014 lub w 2015 roku</w:t>
            </w:r>
          </w:p>
        </w:tc>
        <w:tc>
          <w:tcPr>
            <w:tcW w:w="1836" w:type="dxa"/>
            <w:vAlign w:val="center"/>
          </w:tcPr>
          <w:p w14:paraId="1676B34A" w14:textId="41AE03BD" w:rsidR="005A0A2E" w:rsidRPr="005A0A2E" w:rsidRDefault="005A0A2E" w:rsidP="00266551">
            <w:pPr>
              <w:spacing w:line="360" w:lineRule="auto"/>
              <w:rPr>
                <w:rFonts w:ascii="Arial" w:hAnsi="Arial" w:cs="Arial"/>
                <w:sz w:val="24"/>
                <w:szCs w:val="24"/>
              </w:rPr>
            </w:pPr>
            <w:r w:rsidRPr="005A0A2E">
              <w:rPr>
                <w:rFonts w:ascii="Arial" w:hAnsi="Arial" w:cs="Arial"/>
                <w:sz w:val="24"/>
                <w:szCs w:val="24"/>
              </w:rPr>
              <w:t>0</w:t>
            </w:r>
            <w:r w:rsidR="00CF11EB">
              <w:rPr>
                <w:rFonts w:ascii="Arial" w:hAnsi="Arial" w:cs="Arial"/>
                <w:sz w:val="24"/>
                <w:szCs w:val="24"/>
              </w:rPr>
              <w:t>,0</w:t>
            </w:r>
          </w:p>
        </w:tc>
      </w:tr>
      <w:tr w:rsidR="005A0A2E" w:rsidRPr="005A0A2E" w14:paraId="7C41D075" w14:textId="77777777" w:rsidTr="00266551">
        <w:tc>
          <w:tcPr>
            <w:tcW w:w="7792" w:type="dxa"/>
            <w:vAlign w:val="center"/>
          </w:tcPr>
          <w:p w14:paraId="5167364D" w14:textId="77777777" w:rsidR="005A0A2E" w:rsidRPr="005A0A2E" w:rsidRDefault="005A0A2E" w:rsidP="00266551">
            <w:pPr>
              <w:spacing w:line="360" w:lineRule="auto"/>
              <w:rPr>
                <w:rFonts w:ascii="Arial" w:hAnsi="Arial" w:cs="Arial"/>
                <w:sz w:val="24"/>
                <w:szCs w:val="24"/>
              </w:rPr>
            </w:pPr>
            <w:r w:rsidRPr="005A0A2E">
              <w:rPr>
                <w:rFonts w:ascii="Arial" w:hAnsi="Arial" w:cs="Arial"/>
                <w:sz w:val="24"/>
                <w:szCs w:val="24"/>
              </w:rPr>
              <w:t>za autobus wyprodukowany w 2016 roku</w:t>
            </w:r>
          </w:p>
        </w:tc>
        <w:tc>
          <w:tcPr>
            <w:tcW w:w="1836" w:type="dxa"/>
            <w:vAlign w:val="center"/>
          </w:tcPr>
          <w:p w14:paraId="7F9B1A03" w14:textId="5DCA67C8" w:rsidR="005A0A2E" w:rsidRPr="005A0A2E" w:rsidRDefault="00CF11EB" w:rsidP="00266551">
            <w:pPr>
              <w:spacing w:line="360" w:lineRule="auto"/>
              <w:rPr>
                <w:rFonts w:ascii="Arial" w:hAnsi="Arial" w:cs="Arial"/>
                <w:sz w:val="24"/>
                <w:szCs w:val="24"/>
              </w:rPr>
            </w:pPr>
            <w:r>
              <w:rPr>
                <w:rFonts w:ascii="Arial" w:hAnsi="Arial" w:cs="Arial"/>
                <w:sz w:val="24"/>
                <w:szCs w:val="24"/>
              </w:rPr>
              <w:t>1,0</w:t>
            </w:r>
          </w:p>
        </w:tc>
      </w:tr>
      <w:tr w:rsidR="005A0A2E" w:rsidRPr="005A0A2E" w14:paraId="18D47F76" w14:textId="77777777" w:rsidTr="00266551">
        <w:tc>
          <w:tcPr>
            <w:tcW w:w="7792" w:type="dxa"/>
            <w:vAlign w:val="center"/>
          </w:tcPr>
          <w:p w14:paraId="03E723F3" w14:textId="77777777" w:rsidR="005A0A2E" w:rsidRPr="005A0A2E" w:rsidRDefault="005A0A2E" w:rsidP="00266551">
            <w:pPr>
              <w:spacing w:line="360" w:lineRule="auto"/>
              <w:rPr>
                <w:rFonts w:ascii="Arial" w:hAnsi="Arial" w:cs="Arial"/>
                <w:sz w:val="24"/>
                <w:szCs w:val="24"/>
              </w:rPr>
            </w:pPr>
            <w:r w:rsidRPr="005A0A2E">
              <w:rPr>
                <w:rFonts w:ascii="Arial" w:hAnsi="Arial" w:cs="Arial"/>
                <w:sz w:val="24"/>
                <w:szCs w:val="24"/>
              </w:rPr>
              <w:t>za autobus wyprodukowany w 2017 roku</w:t>
            </w:r>
          </w:p>
        </w:tc>
        <w:tc>
          <w:tcPr>
            <w:tcW w:w="1836" w:type="dxa"/>
            <w:vAlign w:val="center"/>
          </w:tcPr>
          <w:p w14:paraId="555AD61A" w14:textId="40FDD53B" w:rsidR="005A0A2E" w:rsidRPr="005A0A2E" w:rsidRDefault="00CF11EB" w:rsidP="00266551">
            <w:pPr>
              <w:spacing w:line="360" w:lineRule="auto"/>
              <w:rPr>
                <w:rFonts w:ascii="Arial" w:hAnsi="Arial" w:cs="Arial"/>
                <w:sz w:val="24"/>
                <w:szCs w:val="24"/>
              </w:rPr>
            </w:pPr>
            <w:r>
              <w:rPr>
                <w:rFonts w:ascii="Arial" w:hAnsi="Arial" w:cs="Arial"/>
                <w:sz w:val="24"/>
                <w:szCs w:val="24"/>
              </w:rPr>
              <w:t>2,0</w:t>
            </w:r>
          </w:p>
        </w:tc>
      </w:tr>
      <w:tr w:rsidR="005A0A2E" w:rsidRPr="005A0A2E" w14:paraId="6304CBE8" w14:textId="77777777" w:rsidTr="00266551">
        <w:tc>
          <w:tcPr>
            <w:tcW w:w="7792" w:type="dxa"/>
            <w:vAlign w:val="center"/>
          </w:tcPr>
          <w:p w14:paraId="2B2A8771" w14:textId="77777777" w:rsidR="005A0A2E" w:rsidRPr="005A0A2E" w:rsidRDefault="005A0A2E" w:rsidP="00266551">
            <w:pPr>
              <w:spacing w:line="360" w:lineRule="auto"/>
              <w:rPr>
                <w:rFonts w:ascii="Arial" w:hAnsi="Arial" w:cs="Arial"/>
                <w:sz w:val="24"/>
                <w:szCs w:val="24"/>
              </w:rPr>
            </w:pPr>
            <w:r w:rsidRPr="005A0A2E">
              <w:rPr>
                <w:rFonts w:ascii="Arial" w:hAnsi="Arial" w:cs="Arial"/>
                <w:sz w:val="24"/>
                <w:szCs w:val="24"/>
              </w:rPr>
              <w:t>za autobus wyprodukowany w 2018 roku</w:t>
            </w:r>
          </w:p>
        </w:tc>
        <w:tc>
          <w:tcPr>
            <w:tcW w:w="1836" w:type="dxa"/>
            <w:vAlign w:val="center"/>
          </w:tcPr>
          <w:p w14:paraId="199ACF06" w14:textId="011F8C60" w:rsidR="005A0A2E" w:rsidRPr="005A0A2E" w:rsidRDefault="00CF11EB" w:rsidP="00266551">
            <w:pPr>
              <w:spacing w:line="360" w:lineRule="auto"/>
              <w:rPr>
                <w:rFonts w:ascii="Arial" w:hAnsi="Arial" w:cs="Arial"/>
                <w:sz w:val="24"/>
                <w:szCs w:val="24"/>
              </w:rPr>
            </w:pPr>
            <w:r>
              <w:rPr>
                <w:rFonts w:ascii="Arial" w:hAnsi="Arial" w:cs="Arial"/>
                <w:sz w:val="24"/>
                <w:szCs w:val="24"/>
              </w:rPr>
              <w:t>3,0</w:t>
            </w:r>
          </w:p>
        </w:tc>
      </w:tr>
      <w:tr w:rsidR="005A0A2E" w:rsidRPr="005A0A2E" w14:paraId="72A558DA" w14:textId="77777777" w:rsidTr="00266551">
        <w:tc>
          <w:tcPr>
            <w:tcW w:w="7792" w:type="dxa"/>
            <w:vAlign w:val="center"/>
          </w:tcPr>
          <w:p w14:paraId="4A0F5BFF" w14:textId="77777777" w:rsidR="005A0A2E" w:rsidRPr="005A0A2E" w:rsidRDefault="005A0A2E" w:rsidP="00266551">
            <w:pPr>
              <w:spacing w:line="360" w:lineRule="auto"/>
              <w:rPr>
                <w:rFonts w:ascii="Arial" w:hAnsi="Arial" w:cs="Arial"/>
                <w:sz w:val="24"/>
                <w:szCs w:val="24"/>
              </w:rPr>
            </w:pPr>
            <w:r w:rsidRPr="005A0A2E">
              <w:rPr>
                <w:rFonts w:ascii="Arial" w:hAnsi="Arial" w:cs="Arial"/>
                <w:sz w:val="24"/>
                <w:szCs w:val="24"/>
              </w:rPr>
              <w:t>za autobus wyprodukowany w 2019 roku</w:t>
            </w:r>
          </w:p>
        </w:tc>
        <w:tc>
          <w:tcPr>
            <w:tcW w:w="1836" w:type="dxa"/>
            <w:vAlign w:val="center"/>
          </w:tcPr>
          <w:p w14:paraId="4A4921E0" w14:textId="194D98C2" w:rsidR="005A0A2E" w:rsidRPr="005A0A2E" w:rsidRDefault="00CF11EB" w:rsidP="00266551">
            <w:pPr>
              <w:spacing w:line="360" w:lineRule="auto"/>
              <w:rPr>
                <w:rFonts w:ascii="Arial" w:hAnsi="Arial" w:cs="Arial"/>
                <w:sz w:val="24"/>
                <w:szCs w:val="24"/>
              </w:rPr>
            </w:pPr>
            <w:r>
              <w:rPr>
                <w:rFonts w:ascii="Arial" w:hAnsi="Arial" w:cs="Arial"/>
                <w:sz w:val="24"/>
                <w:szCs w:val="24"/>
              </w:rPr>
              <w:t>4,0</w:t>
            </w:r>
          </w:p>
        </w:tc>
      </w:tr>
      <w:tr w:rsidR="005A0A2E" w:rsidRPr="005A0A2E" w14:paraId="220EE2FB" w14:textId="77777777" w:rsidTr="00266551">
        <w:tc>
          <w:tcPr>
            <w:tcW w:w="7792" w:type="dxa"/>
            <w:vAlign w:val="center"/>
          </w:tcPr>
          <w:p w14:paraId="4C4E922A" w14:textId="77777777" w:rsidR="005A0A2E" w:rsidRPr="005A0A2E" w:rsidRDefault="005A0A2E" w:rsidP="00266551">
            <w:pPr>
              <w:spacing w:line="360" w:lineRule="auto"/>
              <w:rPr>
                <w:rFonts w:ascii="Arial" w:hAnsi="Arial" w:cs="Arial"/>
                <w:sz w:val="24"/>
                <w:szCs w:val="24"/>
              </w:rPr>
            </w:pPr>
            <w:r w:rsidRPr="005A0A2E">
              <w:rPr>
                <w:rFonts w:ascii="Arial" w:hAnsi="Arial" w:cs="Arial"/>
                <w:sz w:val="24"/>
                <w:szCs w:val="24"/>
              </w:rPr>
              <w:t>za autobus wyprodukowany w 2020 lub 2021 lub 2022 roku</w:t>
            </w:r>
          </w:p>
        </w:tc>
        <w:tc>
          <w:tcPr>
            <w:tcW w:w="1836" w:type="dxa"/>
            <w:vAlign w:val="center"/>
          </w:tcPr>
          <w:p w14:paraId="7D4A2F8B" w14:textId="3F4292E6" w:rsidR="005A0A2E" w:rsidRPr="005A0A2E" w:rsidRDefault="00CF11EB" w:rsidP="00266551">
            <w:pPr>
              <w:spacing w:line="360" w:lineRule="auto"/>
              <w:rPr>
                <w:rFonts w:ascii="Arial" w:hAnsi="Arial" w:cs="Arial"/>
                <w:sz w:val="24"/>
                <w:szCs w:val="24"/>
              </w:rPr>
            </w:pPr>
            <w:r>
              <w:rPr>
                <w:rFonts w:ascii="Arial" w:hAnsi="Arial" w:cs="Arial"/>
                <w:sz w:val="24"/>
                <w:szCs w:val="24"/>
              </w:rPr>
              <w:t>5,0</w:t>
            </w:r>
          </w:p>
        </w:tc>
      </w:tr>
    </w:tbl>
    <w:bookmarkEnd w:id="3"/>
    <w:p w14:paraId="74DE10A8" w14:textId="77777777" w:rsidR="005A0A2E" w:rsidRPr="005A0A2E" w:rsidRDefault="005A0A2E" w:rsidP="005A0A2E">
      <w:pPr>
        <w:spacing w:before="240" w:after="0" w:line="360" w:lineRule="auto"/>
        <w:rPr>
          <w:rFonts w:ascii="Arial" w:hAnsi="Arial" w:cs="Arial"/>
          <w:sz w:val="24"/>
          <w:szCs w:val="24"/>
        </w:rPr>
      </w:pPr>
      <w:r w:rsidRPr="005A0A2E">
        <w:rPr>
          <w:rFonts w:ascii="Arial" w:hAnsi="Arial" w:cs="Arial"/>
          <w:sz w:val="24"/>
          <w:szCs w:val="24"/>
        </w:rPr>
        <w:t>Liczba punktów będzie obliczana poniższym wzorem:</w:t>
      </w:r>
    </w:p>
    <w:p w14:paraId="0631EC9A" w14:textId="77777777" w:rsidR="005A0A2E" w:rsidRPr="005A0A2E" w:rsidRDefault="005A0A2E" w:rsidP="005A0A2E">
      <w:pPr>
        <w:spacing w:after="0" w:line="360" w:lineRule="auto"/>
        <w:rPr>
          <w:rFonts w:ascii="Arial" w:hAnsi="Arial" w:cs="Arial"/>
          <w:sz w:val="24"/>
          <w:szCs w:val="24"/>
        </w:rPr>
      </w:pPr>
      <m:oMathPara>
        <m:oMath>
          <m:r>
            <m:rPr>
              <m:sty m:val="p"/>
            </m:rPr>
            <w:rPr>
              <w:rFonts w:ascii="Cambria Math" w:hAnsi="Cambria Math" w:cs="Arial"/>
              <w:sz w:val="24"/>
              <w:szCs w:val="24"/>
            </w:rPr>
            <m:t>N=liczba punktów dla danej oferty</m:t>
          </m:r>
        </m:oMath>
      </m:oMathPara>
    </w:p>
    <w:p w14:paraId="444E9541" w14:textId="77777777" w:rsidR="005A0A2E" w:rsidRPr="005A0A2E" w:rsidRDefault="005A0A2E" w:rsidP="005A0A2E">
      <w:pPr>
        <w:spacing w:after="0" w:line="360" w:lineRule="auto"/>
        <w:rPr>
          <w:rFonts w:ascii="Arial" w:hAnsi="Arial" w:cs="Arial"/>
          <w:sz w:val="24"/>
          <w:szCs w:val="24"/>
        </w:rPr>
      </w:pPr>
      <w:r w:rsidRPr="005A0A2E">
        <w:rPr>
          <w:rFonts w:ascii="Arial" w:hAnsi="Arial" w:cs="Arial"/>
          <w:sz w:val="24"/>
          <w:szCs w:val="24"/>
        </w:rPr>
        <w:t>gdzie:</w:t>
      </w:r>
    </w:p>
    <w:p w14:paraId="5AD900FB" w14:textId="15C0B921" w:rsidR="00671B24" w:rsidRPr="005A0A2E" w:rsidRDefault="005A0A2E" w:rsidP="005A0A2E">
      <w:pPr>
        <w:spacing w:after="0" w:line="360" w:lineRule="auto"/>
        <w:rPr>
          <w:rFonts w:ascii="Arial" w:hAnsi="Arial" w:cs="Arial"/>
          <w:sz w:val="24"/>
          <w:szCs w:val="24"/>
        </w:rPr>
      </w:pPr>
      <m:oMath>
        <m:r>
          <m:rPr>
            <m:sty m:val="p"/>
          </m:rPr>
          <w:rPr>
            <w:rFonts w:ascii="Cambria Math" w:hAnsi="Cambria Math" w:cs="Arial"/>
            <w:sz w:val="24"/>
            <w:szCs w:val="24"/>
          </w:rPr>
          <m:t>N</m:t>
        </m:r>
      </m:oMath>
      <w:r w:rsidRPr="005A0A2E">
        <w:rPr>
          <w:rFonts w:ascii="Arial" w:hAnsi="Arial" w:cs="Arial"/>
          <w:sz w:val="24"/>
          <w:szCs w:val="24"/>
        </w:rPr>
        <w:t xml:space="preserve"> – liczba pkt. przyznanych za spełnienie kryterium dla zaoferowane autobusu.</w:t>
      </w:r>
    </w:p>
    <w:p w14:paraId="30A0E62C" w14:textId="7ACDFCA7" w:rsidR="00FB106A" w:rsidRDefault="00FB106A" w:rsidP="005A0A2E">
      <w:pPr>
        <w:pStyle w:val="SWZN31"/>
        <w:numPr>
          <w:ilvl w:val="0"/>
          <w:numId w:val="31"/>
        </w:numPr>
      </w:pPr>
      <w:r w:rsidRPr="00127C59">
        <w:t xml:space="preserve">Kryterium IV </w:t>
      </w:r>
      <w:r w:rsidR="007356BB">
        <w:t>Liczba kasowników dwufunkcyjnych</w:t>
      </w:r>
      <w:r w:rsidRPr="00127C59">
        <w:t xml:space="preserve"> </w:t>
      </w:r>
      <m:oMath>
        <m:d>
          <m:dPr>
            <m:ctrlPr>
              <w:rPr>
                <w:rFonts w:ascii="Cambria Math" w:hAnsi="Cambria Math"/>
              </w:rPr>
            </m:ctrlPr>
          </m:dPr>
          <m:e>
            <m:r>
              <m:rPr>
                <m:sty m:val="b"/>
              </m:rPr>
              <w:rPr>
                <w:rFonts w:ascii="Cambria Math" w:hAnsi="Cambria Math"/>
              </w:rPr>
              <m:t>R</m:t>
            </m:r>
          </m:e>
        </m:d>
        <m:r>
          <m:rPr>
            <m:sty m:val="b"/>
          </m:rPr>
          <w:rPr>
            <w:rFonts w:ascii="Cambria Math" w:hAnsi="Cambria Math"/>
          </w:rPr>
          <m:t xml:space="preserve"> 2,5 %</m:t>
        </m:r>
      </m:oMath>
      <w:r w:rsidRPr="00127C59">
        <w:t xml:space="preserve"> </w:t>
      </w:r>
    </w:p>
    <w:p w14:paraId="6F167E46" w14:textId="77777777" w:rsidR="005A0A2E" w:rsidRDefault="005A0A2E" w:rsidP="005A0A2E">
      <w:pPr>
        <w:pStyle w:val="Bezodstpw"/>
        <w:spacing w:line="360" w:lineRule="auto"/>
        <w:rPr>
          <w:rFonts w:ascii="Arial" w:hAnsi="Arial" w:cs="Arial"/>
          <w:bCs/>
        </w:rPr>
      </w:pPr>
      <w:r w:rsidRPr="005A0A2E">
        <w:rPr>
          <w:rFonts w:ascii="Arial" w:hAnsi="Arial" w:cs="Arial"/>
          <w:bCs/>
        </w:rPr>
        <w:t xml:space="preserve">Ocena w zakresie realizacji zadania minimalną liczbą tj. jednym autobusem wyposażonym </w:t>
      </w:r>
      <w:r>
        <w:rPr>
          <w:rFonts w:ascii="Arial" w:hAnsi="Arial" w:cs="Arial"/>
          <w:bCs/>
        </w:rPr>
        <w:br/>
      </w:r>
      <w:r w:rsidRPr="005A0A2E">
        <w:rPr>
          <w:rFonts w:ascii="Arial" w:hAnsi="Arial" w:cs="Arial"/>
          <w:bCs/>
        </w:rPr>
        <w:t>w rozwiązania opisane w poniższej tabeli, prowadzona będzie na podstawie oświadczenia Wykonawcy zawartego w formularzu ofertowym gdzie, Wykonawca ma wskazać, które autobusy spełniające wymagania kryterium IV zostaną wykorzystane do realizacji niniejszego zamówienia.</w:t>
      </w:r>
      <w:r>
        <w:rPr>
          <w:rFonts w:ascii="Arial" w:hAnsi="Arial" w:cs="Arial"/>
          <w:bCs/>
        </w:rPr>
        <w:t xml:space="preserve"> </w:t>
      </w:r>
      <w:r w:rsidRPr="005A0A2E">
        <w:rPr>
          <w:rFonts w:ascii="Arial" w:hAnsi="Arial" w:cs="Arial"/>
          <w:bCs/>
        </w:rPr>
        <w:t>W przypadku:</w:t>
      </w:r>
    </w:p>
    <w:p w14:paraId="7DCB4DA8" w14:textId="77777777" w:rsidR="005A0A2E" w:rsidRDefault="005A0A2E" w:rsidP="005A0A2E">
      <w:pPr>
        <w:pStyle w:val="Bezodstpw"/>
        <w:numPr>
          <w:ilvl w:val="0"/>
          <w:numId w:val="35"/>
        </w:numPr>
        <w:spacing w:line="360" w:lineRule="auto"/>
        <w:rPr>
          <w:rFonts w:ascii="Arial" w:hAnsi="Arial" w:cs="Arial"/>
          <w:bCs/>
        </w:rPr>
      </w:pPr>
      <w:r w:rsidRPr="005A0A2E">
        <w:rPr>
          <w:rFonts w:ascii="Arial" w:hAnsi="Arial" w:cs="Arial"/>
          <w:bCs/>
        </w:rPr>
        <w:t>podania mniejszej liczby sztuk autobusów niż wymagane, punkty nie będą przyznane, a oferta zostanie odrzucona</w:t>
      </w:r>
    </w:p>
    <w:p w14:paraId="1054CAEC" w14:textId="7B6F20E9" w:rsidR="00671B24" w:rsidRDefault="005A0A2E" w:rsidP="005A0A2E">
      <w:pPr>
        <w:pStyle w:val="Bezodstpw"/>
        <w:numPr>
          <w:ilvl w:val="0"/>
          <w:numId w:val="35"/>
        </w:numPr>
        <w:spacing w:after="120" w:line="360" w:lineRule="auto"/>
        <w:rPr>
          <w:rFonts w:ascii="Arial" w:hAnsi="Arial" w:cs="Arial"/>
          <w:bCs/>
        </w:rPr>
      </w:pPr>
      <w:r w:rsidRPr="005A0A2E">
        <w:rPr>
          <w:rFonts w:ascii="Arial" w:hAnsi="Arial" w:cs="Arial"/>
          <w:bCs/>
        </w:rPr>
        <w:t>podania większej liczby sztuk niż jeden, punkty będą przyznane w pierwszej kolejności pojazdom o najniższych parametrach spełniających SWZ</w:t>
      </w:r>
    </w:p>
    <w:tbl>
      <w:tblPr>
        <w:tblStyle w:val="Tabela-Siatka"/>
        <w:tblW w:w="0" w:type="auto"/>
        <w:tblLook w:val="04A0" w:firstRow="1" w:lastRow="0" w:firstColumn="1" w:lastColumn="0" w:noHBand="0" w:noVBand="1"/>
      </w:tblPr>
      <w:tblGrid>
        <w:gridCol w:w="7792"/>
        <w:gridCol w:w="1836"/>
      </w:tblGrid>
      <w:tr w:rsidR="005A0A2E" w:rsidRPr="005A0A2E" w14:paraId="11B79F6F" w14:textId="77777777" w:rsidTr="00266551">
        <w:tc>
          <w:tcPr>
            <w:tcW w:w="7792"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18A1C80B" w14:textId="77777777" w:rsidR="005A0A2E" w:rsidRPr="005A0A2E" w:rsidRDefault="005A0A2E" w:rsidP="00266551">
            <w:pPr>
              <w:spacing w:line="360" w:lineRule="auto"/>
              <w:rPr>
                <w:rFonts w:ascii="Arial" w:hAnsi="Arial" w:cs="Arial"/>
                <w:b/>
                <w:bCs/>
                <w:sz w:val="24"/>
                <w:szCs w:val="24"/>
              </w:rPr>
            </w:pPr>
            <w:bookmarkStart w:id="4" w:name="_Hlk70972742"/>
            <w:r w:rsidRPr="005A0A2E">
              <w:rPr>
                <w:rFonts w:ascii="Arial" w:hAnsi="Arial" w:cs="Arial"/>
                <w:b/>
                <w:bCs/>
                <w:sz w:val="24"/>
                <w:szCs w:val="24"/>
              </w:rPr>
              <w:t>Kryterium</w:t>
            </w:r>
          </w:p>
        </w:tc>
        <w:tc>
          <w:tcPr>
            <w:tcW w:w="1836"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11840B71" w14:textId="77777777" w:rsidR="005A0A2E" w:rsidRPr="005A0A2E" w:rsidRDefault="005A0A2E" w:rsidP="00266551">
            <w:pPr>
              <w:spacing w:line="360" w:lineRule="auto"/>
              <w:rPr>
                <w:rFonts w:ascii="Arial" w:hAnsi="Arial" w:cs="Arial"/>
                <w:b/>
                <w:bCs/>
                <w:sz w:val="24"/>
                <w:szCs w:val="24"/>
              </w:rPr>
            </w:pPr>
            <w:r w:rsidRPr="005A0A2E">
              <w:rPr>
                <w:rFonts w:ascii="Arial" w:hAnsi="Arial" w:cs="Arial"/>
                <w:b/>
                <w:bCs/>
                <w:sz w:val="24"/>
                <w:szCs w:val="24"/>
              </w:rPr>
              <w:t>Liczba punktów</w:t>
            </w:r>
          </w:p>
        </w:tc>
      </w:tr>
      <w:tr w:rsidR="005A0A2E" w:rsidRPr="005A0A2E" w14:paraId="3EE1158F" w14:textId="77777777" w:rsidTr="00266551">
        <w:tc>
          <w:tcPr>
            <w:tcW w:w="7792" w:type="dxa"/>
            <w:tcBorders>
              <w:top w:val="single" w:sz="4" w:space="0" w:color="auto"/>
              <w:left w:val="single" w:sz="4" w:space="0" w:color="auto"/>
              <w:bottom w:val="single" w:sz="4" w:space="0" w:color="auto"/>
              <w:right w:val="single" w:sz="4" w:space="0" w:color="auto"/>
            </w:tcBorders>
            <w:vAlign w:val="center"/>
            <w:hideMark/>
          </w:tcPr>
          <w:p w14:paraId="4C6C0D56" w14:textId="77777777" w:rsidR="005A0A2E" w:rsidRPr="005A0A2E" w:rsidRDefault="005A0A2E" w:rsidP="00266551">
            <w:pPr>
              <w:pStyle w:val="Bezodstpw"/>
              <w:spacing w:line="360" w:lineRule="auto"/>
              <w:rPr>
                <w:rFonts w:ascii="Arial" w:hAnsi="Arial" w:cs="Arial"/>
                <w:lang w:eastAsia="en-US"/>
              </w:rPr>
            </w:pPr>
            <w:r w:rsidRPr="005A0A2E">
              <w:rPr>
                <w:rFonts w:ascii="Arial" w:hAnsi="Arial" w:cs="Arial"/>
              </w:rPr>
              <w:t>za autobus wyposażony w jeden czytnik umożliwiający dokonywanie operacji zapłaty za przejazd przy użyciu kart bankowych (tzw. kart CPC) wydanych w Polsce w standardzie Pay-pass, Pay wave, umożliwiających pobieranie opłat za przejazd na zasadzie rejestracji wejście/wyjście</w:t>
            </w:r>
          </w:p>
        </w:tc>
        <w:tc>
          <w:tcPr>
            <w:tcW w:w="1836" w:type="dxa"/>
            <w:tcBorders>
              <w:top w:val="single" w:sz="4" w:space="0" w:color="auto"/>
              <w:left w:val="single" w:sz="4" w:space="0" w:color="auto"/>
              <w:bottom w:val="single" w:sz="4" w:space="0" w:color="auto"/>
              <w:right w:val="single" w:sz="4" w:space="0" w:color="auto"/>
            </w:tcBorders>
            <w:vAlign w:val="center"/>
            <w:hideMark/>
          </w:tcPr>
          <w:p w14:paraId="684875EE" w14:textId="77777777" w:rsidR="005A0A2E" w:rsidRPr="005A0A2E" w:rsidRDefault="005A0A2E" w:rsidP="00266551">
            <w:pPr>
              <w:spacing w:line="360" w:lineRule="auto"/>
              <w:rPr>
                <w:rFonts w:ascii="Arial" w:hAnsi="Arial" w:cs="Arial"/>
                <w:sz w:val="24"/>
                <w:szCs w:val="24"/>
              </w:rPr>
            </w:pPr>
            <w:r w:rsidRPr="005A0A2E">
              <w:rPr>
                <w:rFonts w:ascii="Arial" w:hAnsi="Arial" w:cs="Arial"/>
                <w:sz w:val="24"/>
                <w:szCs w:val="24"/>
              </w:rPr>
              <w:t>0,0</w:t>
            </w:r>
          </w:p>
        </w:tc>
      </w:tr>
      <w:tr w:rsidR="005A0A2E" w:rsidRPr="005A0A2E" w14:paraId="22DD7A1B" w14:textId="77777777" w:rsidTr="00266551">
        <w:tc>
          <w:tcPr>
            <w:tcW w:w="7792" w:type="dxa"/>
            <w:tcBorders>
              <w:top w:val="single" w:sz="4" w:space="0" w:color="auto"/>
              <w:left w:val="single" w:sz="4" w:space="0" w:color="auto"/>
              <w:bottom w:val="single" w:sz="4" w:space="0" w:color="auto"/>
              <w:right w:val="single" w:sz="4" w:space="0" w:color="auto"/>
            </w:tcBorders>
            <w:vAlign w:val="center"/>
            <w:hideMark/>
          </w:tcPr>
          <w:p w14:paraId="5C04F094" w14:textId="77777777" w:rsidR="005A0A2E" w:rsidRPr="005A0A2E" w:rsidRDefault="005A0A2E" w:rsidP="00266551">
            <w:pPr>
              <w:spacing w:line="360" w:lineRule="auto"/>
              <w:rPr>
                <w:rFonts w:ascii="Arial" w:hAnsi="Arial" w:cs="Arial"/>
                <w:color w:val="FF0000"/>
                <w:sz w:val="24"/>
                <w:szCs w:val="24"/>
              </w:rPr>
            </w:pPr>
            <w:r w:rsidRPr="005A0A2E">
              <w:rPr>
                <w:rFonts w:ascii="Arial" w:hAnsi="Arial" w:cs="Arial"/>
                <w:sz w:val="24"/>
                <w:szCs w:val="24"/>
              </w:rPr>
              <w:t xml:space="preserve">za autobus wyposażony w minimum dwa czytniki umożliwiające dokonywanie operacji zapłaty za przejazd przy użyciu kart bankowych </w:t>
            </w:r>
            <w:r w:rsidRPr="005A0A2E">
              <w:rPr>
                <w:rFonts w:ascii="Arial" w:hAnsi="Arial" w:cs="Arial"/>
                <w:sz w:val="24"/>
                <w:szCs w:val="24"/>
              </w:rPr>
              <w:lastRenderedPageBreak/>
              <w:t>(tzw. kart CPC) wydanych w Polsce w standardzie Pay-pass, Pay wave, umożliwiających pobieranie opłat za przejazd na zasadzie rejestracji wejście/wyjście</w:t>
            </w:r>
          </w:p>
        </w:tc>
        <w:tc>
          <w:tcPr>
            <w:tcW w:w="1836" w:type="dxa"/>
            <w:tcBorders>
              <w:top w:val="single" w:sz="4" w:space="0" w:color="auto"/>
              <w:left w:val="single" w:sz="4" w:space="0" w:color="auto"/>
              <w:bottom w:val="single" w:sz="4" w:space="0" w:color="auto"/>
              <w:right w:val="single" w:sz="4" w:space="0" w:color="auto"/>
            </w:tcBorders>
            <w:vAlign w:val="center"/>
            <w:hideMark/>
          </w:tcPr>
          <w:p w14:paraId="448E519B" w14:textId="48A2568C" w:rsidR="005A0A2E" w:rsidRPr="005A0A2E" w:rsidRDefault="00CF11EB" w:rsidP="00266551">
            <w:pPr>
              <w:spacing w:line="360" w:lineRule="auto"/>
              <w:rPr>
                <w:rFonts w:ascii="Arial" w:hAnsi="Arial" w:cs="Arial"/>
                <w:color w:val="FF0000"/>
                <w:sz w:val="24"/>
                <w:szCs w:val="24"/>
              </w:rPr>
            </w:pPr>
            <w:r>
              <w:rPr>
                <w:rFonts w:ascii="Arial" w:hAnsi="Arial" w:cs="Arial"/>
                <w:sz w:val="24"/>
                <w:szCs w:val="24"/>
              </w:rPr>
              <w:lastRenderedPageBreak/>
              <w:t>2,5</w:t>
            </w:r>
          </w:p>
        </w:tc>
      </w:tr>
    </w:tbl>
    <w:bookmarkEnd w:id="4"/>
    <w:p w14:paraId="79129417" w14:textId="77777777" w:rsidR="005A0A2E" w:rsidRPr="005A0A2E" w:rsidRDefault="005A0A2E" w:rsidP="005A0A2E">
      <w:pPr>
        <w:spacing w:before="120" w:after="0" w:line="360" w:lineRule="auto"/>
        <w:rPr>
          <w:rFonts w:ascii="Arial" w:hAnsi="Arial" w:cs="Arial"/>
          <w:sz w:val="24"/>
          <w:szCs w:val="24"/>
        </w:rPr>
      </w:pPr>
      <w:r w:rsidRPr="005A0A2E">
        <w:rPr>
          <w:rFonts w:ascii="Arial" w:hAnsi="Arial" w:cs="Arial"/>
          <w:sz w:val="24"/>
          <w:szCs w:val="24"/>
        </w:rPr>
        <w:t>Liczba punktów będzie obliczana poniższym wzorem:</w:t>
      </w:r>
    </w:p>
    <w:p w14:paraId="58C83E93" w14:textId="77777777" w:rsidR="005A0A2E" w:rsidRPr="005A0A2E" w:rsidRDefault="005A0A2E" w:rsidP="005A0A2E">
      <w:pPr>
        <w:spacing w:after="0" w:line="360" w:lineRule="auto"/>
        <w:rPr>
          <w:rFonts w:ascii="Arial" w:hAnsi="Arial" w:cs="Arial"/>
          <w:sz w:val="24"/>
          <w:szCs w:val="24"/>
        </w:rPr>
      </w:pPr>
      <m:oMathPara>
        <m:oMath>
          <m:r>
            <m:rPr>
              <m:sty m:val="p"/>
            </m:rPr>
            <w:rPr>
              <w:rFonts w:ascii="Cambria Math" w:hAnsi="Cambria Math" w:cs="Arial"/>
              <w:sz w:val="24"/>
              <w:szCs w:val="24"/>
            </w:rPr>
            <m:t>N=liczba punktów dla danej oferty</m:t>
          </m:r>
        </m:oMath>
      </m:oMathPara>
    </w:p>
    <w:p w14:paraId="15156FF0" w14:textId="77777777" w:rsidR="005A0A2E" w:rsidRPr="005A0A2E" w:rsidRDefault="005A0A2E" w:rsidP="005A0A2E">
      <w:pPr>
        <w:spacing w:after="0" w:line="360" w:lineRule="auto"/>
        <w:rPr>
          <w:rFonts w:ascii="Arial" w:hAnsi="Arial" w:cs="Arial"/>
          <w:sz w:val="24"/>
          <w:szCs w:val="24"/>
        </w:rPr>
      </w:pPr>
      <w:r w:rsidRPr="005A0A2E">
        <w:rPr>
          <w:rFonts w:ascii="Arial" w:hAnsi="Arial" w:cs="Arial"/>
          <w:sz w:val="24"/>
          <w:szCs w:val="24"/>
        </w:rPr>
        <w:t>gdzie:</w:t>
      </w:r>
    </w:p>
    <w:p w14:paraId="714E86A6" w14:textId="7273F831" w:rsidR="005A0A2E" w:rsidRPr="005A0A2E" w:rsidRDefault="005A0A2E" w:rsidP="005A0A2E">
      <w:pPr>
        <w:pStyle w:val="Bezodstpw"/>
        <w:spacing w:line="360" w:lineRule="auto"/>
        <w:rPr>
          <w:rFonts w:ascii="Arial" w:hAnsi="Arial" w:cs="Arial"/>
          <w:bCs/>
        </w:rPr>
      </w:pPr>
      <m:oMath>
        <m:r>
          <m:rPr>
            <m:sty m:val="p"/>
          </m:rPr>
          <w:rPr>
            <w:rFonts w:ascii="Cambria Math" w:hAnsi="Cambria Math" w:cs="Arial"/>
          </w:rPr>
          <m:t>N</m:t>
        </m:r>
      </m:oMath>
      <w:r w:rsidRPr="005A0A2E">
        <w:rPr>
          <w:rFonts w:ascii="Arial" w:hAnsi="Arial" w:cs="Arial"/>
        </w:rPr>
        <w:t xml:space="preserve"> – liczba pkt. przyznanych za spełnienie kryterium dla zaoferowane autobusu.</w:t>
      </w:r>
    </w:p>
    <w:p w14:paraId="27AAE12E" w14:textId="1FF98366" w:rsidR="00FB106A" w:rsidRDefault="00FB106A" w:rsidP="00AC7C23">
      <w:pPr>
        <w:pStyle w:val="SWZN31"/>
        <w:numPr>
          <w:ilvl w:val="0"/>
          <w:numId w:val="31"/>
        </w:numPr>
        <w:spacing w:before="240"/>
      </w:pPr>
      <w:r w:rsidRPr="00127C59">
        <w:t xml:space="preserve">Kryterium V: Ładowarki USB </w:t>
      </w:r>
      <m:oMath>
        <m:d>
          <m:dPr>
            <m:ctrlPr>
              <w:rPr>
                <w:rFonts w:ascii="Cambria Math" w:hAnsi="Cambria Math"/>
              </w:rPr>
            </m:ctrlPr>
          </m:dPr>
          <m:e>
            <m:r>
              <m:rPr>
                <m:sty m:val="b"/>
              </m:rPr>
              <w:rPr>
                <w:rFonts w:ascii="Cambria Math" w:hAnsi="Cambria Math"/>
              </w:rPr>
              <m:t>U</m:t>
            </m:r>
          </m:e>
        </m:d>
        <m:r>
          <m:rPr>
            <m:sty m:val="b"/>
          </m:rPr>
          <w:rPr>
            <w:rFonts w:ascii="Cambria Math" w:hAnsi="Cambria Math"/>
          </w:rPr>
          <m:t xml:space="preserve"> 2,5 %</m:t>
        </m:r>
      </m:oMath>
    </w:p>
    <w:p w14:paraId="4F44FF1D" w14:textId="24FBEA48" w:rsidR="00AC7C23" w:rsidRDefault="00AC7C23" w:rsidP="00AC7C23">
      <w:pPr>
        <w:pStyle w:val="Bezodstpw"/>
        <w:spacing w:line="360" w:lineRule="auto"/>
        <w:rPr>
          <w:rFonts w:ascii="Arial" w:hAnsi="Arial" w:cs="Arial"/>
          <w:bCs/>
        </w:rPr>
      </w:pPr>
      <w:r w:rsidRPr="00AC7C23">
        <w:rPr>
          <w:rFonts w:ascii="Arial" w:hAnsi="Arial" w:cs="Arial"/>
          <w:bCs/>
        </w:rPr>
        <w:t>Ocena w zakresie realizacji zadania minimalną liczbą tj. jednym autobusem wyposażonym</w:t>
      </w:r>
    </w:p>
    <w:p w14:paraId="1D73AFAB" w14:textId="77777777" w:rsidR="00AC7C23" w:rsidRDefault="00AC7C23" w:rsidP="00AC7C23">
      <w:pPr>
        <w:pStyle w:val="Bezodstpw"/>
        <w:spacing w:line="360" w:lineRule="auto"/>
        <w:rPr>
          <w:rFonts w:ascii="Arial" w:hAnsi="Arial" w:cs="Arial"/>
          <w:bCs/>
        </w:rPr>
      </w:pPr>
      <w:r w:rsidRPr="00AC7C23">
        <w:rPr>
          <w:rFonts w:ascii="Arial" w:hAnsi="Arial" w:cs="Arial"/>
          <w:bCs/>
        </w:rPr>
        <w:t>w rozwiązania opisane w poniższej tabeli, prowadzona będzie na podstawie oświadczenia Wykonawcy zawartego w formularzu ofertowym gdzie, Wykonawca ma wskazać, które autobusy spełniające wymagania kryterium V zostaną wykorzystane do realizacji niniejszego zamówienia.</w:t>
      </w:r>
      <w:r>
        <w:rPr>
          <w:rFonts w:ascii="Arial" w:hAnsi="Arial" w:cs="Arial"/>
          <w:bCs/>
        </w:rPr>
        <w:t xml:space="preserve"> </w:t>
      </w:r>
      <w:r w:rsidRPr="00AC7C23">
        <w:rPr>
          <w:rFonts w:ascii="Arial" w:hAnsi="Arial" w:cs="Arial"/>
          <w:bCs/>
        </w:rPr>
        <w:t>W przypadku:</w:t>
      </w:r>
    </w:p>
    <w:p w14:paraId="541BAE83" w14:textId="77777777" w:rsidR="00AC7C23" w:rsidRDefault="00AC7C23" w:rsidP="00AC7C23">
      <w:pPr>
        <w:pStyle w:val="Bezodstpw"/>
        <w:numPr>
          <w:ilvl w:val="0"/>
          <w:numId w:val="36"/>
        </w:numPr>
        <w:spacing w:line="360" w:lineRule="auto"/>
        <w:rPr>
          <w:rFonts w:ascii="Arial" w:hAnsi="Arial" w:cs="Arial"/>
          <w:bCs/>
        </w:rPr>
      </w:pPr>
      <w:r w:rsidRPr="00AC7C23">
        <w:rPr>
          <w:rFonts w:ascii="Arial" w:hAnsi="Arial" w:cs="Arial"/>
          <w:bCs/>
        </w:rPr>
        <w:t>podania mniejszej liczby sztuk autobusów niż wymagane, punkty nie będą przyznane, a oferta zostanie odrzucona</w:t>
      </w:r>
    </w:p>
    <w:p w14:paraId="4232945B" w14:textId="6D4A3D39" w:rsidR="00671B24" w:rsidRPr="00AC7C23" w:rsidRDefault="00AC7C23" w:rsidP="00AC7C23">
      <w:pPr>
        <w:pStyle w:val="Bezodstpw"/>
        <w:numPr>
          <w:ilvl w:val="0"/>
          <w:numId w:val="36"/>
        </w:numPr>
        <w:spacing w:line="360" w:lineRule="auto"/>
        <w:rPr>
          <w:rFonts w:ascii="Arial" w:hAnsi="Arial" w:cs="Arial"/>
          <w:bCs/>
        </w:rPr>
      </w:pPr>
      <w:r w:rsidRPr="00AC7C23">
        <w:rPr>
          <w:rFonts w:ascii="Arial" w:hAnsi="Arial" w:cs="Arial"/>
          <w:bCs/>
        </w:rPr>
        <w:t>podania większej liczby sztuk niż jeden, punkty będą przyznane w pierwszej kolejności pojazdom o najniższych parametrach spełniających SWZ</w:t>
      </w:r>
    </w:p>
    <w:tbl>
      <w:tblPr>
        <w:tblStyle w:val="Tabela-Siatka"/>
        <w:tblW w:w="0" w:type="auto"/>
        <w:tblLook w:val="04A0" w:firstRow="1" w:lastRow="0" w:firstColumn="1" w:lastColumn="0" w:noHBand="0" w:noVBand="1"/>
      </w:tblPr>
      <w:tblGrid>
        <w:gridCol w:w="7792"/>
        <w:gridCol w:w="1836"/>
      </w:tblGrid>
      <w:tr w:rsidR="00AC7C23" w:rsidRPr="00AC7C23" w14:paraId="51A74755" w14:textId="77777777" w:rsidTr="00266551">
        <w:tc>
          <w:tcPr>
            <w:tcW w:w="7792"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717C0930" w14:textId="77777777" w:rsidR="00AC7C23" w:rsidRPr="00AC7C23" w:rsidRDefault="00AC7C23" w:rsidP="00266551">
            <w:pPr>
              <w:spacing w:line="360" w:lineRule="auto"/>
              <w:rPr>
                <w:rFonts w:ascii="Arial" w:hAnsi="Arial" w:cs="Arial"/>
                <w:b/>
                <w:bCs/>
                <w:sz w:val="24"/>
                <w:szCs w:val="24"/>
              </w:rPr>
            </w:pPr>
            <w:r w:rsidRPr="00AC7C23">
              <w:rPr>
                <w:rFonts w:ascii="Arial" w:hAnsi="Arial" w:cs="Arial"/>
                <w:b/>
                <w:bCs/>
                <w:sz w:val="24"/>
                <w:szCs w:val="24"/>
              </w:rPr>
              <w:t>Kryterium</w:t>
            </w:r>
          </w:p>
        </w:tc>
        <w:tc>
          <w:tcPr>
            <w:tcW w:w="1836"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3E7961BC" w14:textId="77777777" w:rsidR="00AC7C23" w:rsidRPr="00AC7C23" w:rsidRDefault="00AC7C23" w:rsidP="00266551">
            <w:pPr>
              <w:spacing w:line="360" w:lineRule="auto"/>
              <w:rPr>
                <w:rFonts w:ascii="Arial" w:hAnsi="Arial" w:cs="Arial"/>
                <w:b/>
                <w:bCs/>
                <w:sz w:val="24"/>
                <w:szCs w:val="24"/>
              </w:rPr>
            </w:pPr>
            <w:r w:rsidRPr="00AC7C23">
              <w:rPr>
                <w:rFonts w:ascii="Arial" w:hAnsi="Arial" w:cs="Arial"/>
                <w:b/>
                <w:bCs/>
                <w:sz w:val="24"/>
                <w:szCs w:val="24"/>
              </w:rPr>
              <w:t>Liczba punktów</w:t>
            </w:r>
          </w:p>
        </w:tc>
      </w:tr>
      <w:tr w:rsidR="00AC7C23" w:rsidRPr="00AC7C23" w14:paraId="4D6F6EA3" w14:textId="77777777" w:rsidTr="00266551">
        <w:tc>
          <w:tcPr>
            <w:tcW w:w="7792" w:type="dxa"/>
            <w:tcBorders>
              <w:top w:val="single" w:sz="4" w:space="0" w:color="auto"/>
              <w:left w:val="single" w:sz="4" w:space="0" w:color="auto"/>
              <w:bottom w:val="single" w:sz="4" w:space="0" w:color="auto"/>
              <w:right w:val="single" w:sz="4" w:space="0" w:color="auto"/>
            </w:tcBorders>
            <w:vAlign w:val="center"/>
            <w:hideMark/>
          </w:tcPr>
          <w:p w14:paraId="19686026" w14:textId="735F5ED8" w:rsidR="00AC7C23" w:rsidRPr="00AC7C23" w:rsidRDefault="00AC7C23" w:rsidP="00266551">
            <w:pPr>
              <w:spacing w:line="360" w:lineRule="auto"/>
              <w:rPr>
                <w:rFonts w:ascii="Arial" w:hAnsi="Arial" w:cs="Arial"/>
                <w:sz w:val="24"/>
                <w:szCs w:val="24"/>
              </w:rPr>
            </w:pPr>
            <w:r w:rsidRPr="00AC7C23">
              <w:rPr>
                <w:rFonts w:ascii="Arial" w:hAnsi="Arial" w:cs="Arial"/>
                <w:sz w:val="24"/>
                <w:szCs w:val="24"/>
              </w:rPr>
              <w:t xml:space="preserve">za autobus wyposażony w dwie ładowarki USB wyposażone </w:t>
            </w:r>
            <w:r>
              <w:rPr>
                <w:rFonts w:ascii="Arial" w:hAnsi="Arial" w:cs="Arial"/>
                <w:sz w:val="24"/>
                <w:szCs w:val="24"/>
              </w:rPr>
              <w:br/>
            </w:r>
            <w:r w:rsidRPr="00AC7C23">
              <w:rPr>
                <w:rFonts w:ascii="Arial" w:hAnsi="Arial" w:cs="Arial"/>
                <w:sz w:val="24"/>
                <w:szCs w:val="24"/>
              </w:rPr>
              <w:t>w minimum 2 podwójne porty USB (typ A)</w:t>
            </w:r>
          </w:p>
        </w:tc>
        <w:tc>
          <w:tcPr>
            <w:tcW w:w="1836" w:type="dxa"/>
            <w:tcBorders>
              <w:top w:val="single" w:sz="4" w:space="0" w:color="auto"/>
              <w:left w:val="single" w:sz="4" w:space="0" w:color="auto"/>
              <w:bottom w:val="single" w:sz="4" w:space="0" w:color="auto"/>
              <w:right w:val="single" w:sz="4" w:space="0" w:color="auto"/>
            </w:tcBorders>
            <w:vAlign w:val="center"/>
            <w:hideMark/>
          </w:tcPr>
          <w:p w14:paraId="543D443B" w14:textId="77777777" w:rsidR="00AC7C23" w:rsidRPr="00AC7C23" w:rsidRDefault="00AC7C23" w:rsidP="00266551">
            <w:pPr>
              <w:spacing w:line="360" w:lineRule="auto"/>
              <w:rPr>
                <w:rFonts w:ascii="Arial" w:hAnsi="Arial" w:cs="Arial"/>
                <w:sz w:val="24"/>
                <w:szCs w:val="24"/>
              </w:rPr>
            </w:pPr>
            <w:r w:rsidRPr="00AC7C23">
              <w:rPr>
                <w:rFonts w:ascii="Arial" w:hAnsi="Arial" w:cs="Arial"/>
                <w:sz w:val="24"/>
                <w:szCs w:val="24"/>
              </w:rPr>
              <w:t>0,0</w:t>
            </w:r>
          </w:p>
        </w:tc>
      </w:tr>
      <w:tr w:rsidR="00AC7C23" w:rsidRPr="00AC7C23" w14:paraId="3D6E0F50" w14:textId="77777777" w:rsidTr="00266551">
        <w:tc>
          <w:tcPr>
            <w:tcW w:w="7792" w:type="dxa"/>
            <w:tcBorders>
              <w:top w:val="single" w:sz="4" w:space="0" w:color="auto"/>
              <w:left w:val="single" w:sz="4" w:space="0" w:color="auto"/>
              <w:bottom w:val="single" w:sz="4" w:space="0" w:color="auto"/>
              <w:right w:val="single" w:sz="4" w:space="0" w:color="auto"/>
            </w:tcBorders>
            <w:hideMark/>
          </w:tcPr>
          <w:p w14:paraId="46F44FF0" w14:textId="77777777" w:rsidR="00AC7C23" w:rsidRPr="00AC7C23" w:rsidRDefault="00AC7C23" w:rsidP="00266551">
            <w:pPr>
              <w:spacing w:line="360" w:lineRule="auto"/>
              <w:rPr>
                <w:rFonts w:ascii="Arial" w:hAnsi="Arial" w:cs="Arial"/>
                <w:sz w:val="24"/>
                <w:szCs w:val="24"/>
              </w:rPr>
            </w:pPr>
            <w:r w:rsidRPr="00AC7C23">
              <w:rPr>
                <w:rFonts w:ascii="Arial" w:hAnsi="Arial" w:cs="Arial"/>
                <w:sz w:val="24"/>
                <w:szCs w:val="24"/>
              </w:rPr>
              <w:t>za autobus wyposażony w więcej niż dwie ładowarki USB wyposażone w minimum 2 podwójne porty USB (typ A)</w:t>
            </w:r>
          </w:p>
        </w:tc>
        <w:tc>
          <w:tcPr>
            <w:tcW w:w="1836" w:type="dxa"/>
            <w:tcBorders>
              <w:top w:val="single" w:sz="4" w:space="0" w:color="auto"/>
              <w:left w:val="single" w:sz="4" w:space="0" w:color="auto"/>
              <w:bottom w:val="single" w:sz="4" w:space="0" w:color="auto"/>
              <w:right w:val="single" w:sz="4" w:space="0" w:color="auto"/>
            </w:tcBorders>
            <w:vAlign w:val="center"/>
            <w:hideMark/>
          </w:tcPr>
          <w:p w14:paraId="25AB732B" w14:textId="7463DA6C" w:rsidR="00AC7C23" w:rsidRPr="00AC7C23" w:rsidRDefault="00CF11EB" w:rsidP="00266551">
            <w:pPr>
              <w:spacing w:line="360" w:lineRule="auto"/>
              <w:rPr>
                <w:rFonts w:ascii="Arial" w:hAnsi="Arial" w:cs="Arial"/>
                <w:sz w:val="24"/>
                <w:szCs w:val="24"/>
              </w:rPr>
            </w:pPr>
            <w:r>
              <w:rPr>
                <w:rFonts w:ascii="Arial" w:hAnsi="Arial" w:cs="Arial"/>
                <w:sz w:val="24"/>
                <w:szCs w:val="24"/>
              </w:rPr>
              <w:t>2</w:t>
            </w:r>
            <w:r w:rsidR="00AC7C23" w:rsidRPr="00AC7C23">
              <w:rPr>
                <w:rFonts w:ascii="Arial" w:hAnsi="Arial" w:cs="Arial"/>
                <w:sz w:val="24"/>
                <w:szCs w:val="24"/>
              </w:rPr>
              <w:t>,</w:t>
            </w:r>
            <w:r>
              <w:rPr>
                <w:rFonts w:ascii="Arial" w:hAnsi="Arial" w:cs="Arial"/>
                <w:sz w:val="24"/>
                <w:szCs w:val="24"/>
              </w:rPr>
              <w:t>5</w:t>
            </w:r>
          </w:p>
        </w:tc>
      </w:tr>
    </w:tbl>
    <w:p w14:paraId="012F2F0C" w14:textId="77777777" w:rsidR="00AC7C23" w:rsidRPr="00AC7C23" w:rsidRDefault="00AC7C23" w:rsidP="00AC7C23">
      <w:pPr>
        <w:spacing w:before="120" w:after="0" w:line="360" w:lineRule="auto"/>
        <w:rPr>
          <w:rFonts w:ascii="Arial" w:hAnsi="Arial" w:cs="Arial"/>
          <w:sz w:val="24"/>
          <w:szCs w:val="24"/>
        </w:rPr>
      </w:pPr>
      <w:r w:rsidRPr="00AC7C23">
        <w:rPr>
          <w:rFonts w:ascii="Arial" w:hAnsi="Arial" w:cs="Arial"/>
          <w:sz w:val="24"/>
          <w:szCs w:val="24"/>
        </w:rPr>
        <w:t>Liczba punktów będzie obliczana poniższym wzorem:</w:t>
      </w:r>
    </w:p>
    <w:p w14:paraId="0A2C92D7" w14:textId="77777777" w:rsidR="00AC7C23" w:rsidRPr="00AC7C23" w:rsidRDefault="00AC7C23" w:rsidP="00AC7C23">
      <w:pPr>
        <w:spacing w:after="0" w:line="360" w:lineRule="auto"/>
        <w:rPr>
          <w:rFonts w:ascii="Arial" w:hAnsi="Arial" w:cs="Arial"/>
          <w:iCs/>
          <w:sz w:val="24"/>
          <w:szCs w:val="24"/>
        </w:rPr>
      </w:pPr>
      <m:oMathPara>
        <m:oMath>
          <m:r>
            <m:rPr>
              <m:sty m:val="p"/>
            </m:rPr>
            <w:rPr>
              <w:rFonts w:ascii="Cambria Math" w:hAnsi="Cambria Math" w:cs="Arial"/>
              <w:sz w:val="24"/>
              <w:szCs w:val="24"/>
            </w:rPr>
            <m:t>N=liczba punktów dla danej oferty</m:t>
          </m:r>
        </m:oMath>
      </m:oMathPara>
    </w:p>
    <w:p w14:paraId="6B09ED6A" w14:textId="77777777" w:rsidR="00AC7C23" w:rsidRPr="00AC7C23" w:rsidRDefault="00AC7C23" w:rsidP="00AC7C23">
      <w:pPr>
        <w:spacing w:after="0" w:line="360" w:lineRule="auto"/>
        <w:rPr>
          <w:rFonts w:ascii="Arial" w:hAnsi="Arial" w:cs="Arial"/>
          <w:sz w:val="24"/>
          <w:szCs w:val="24"/>
        </w:rPr>
      </w:pPr>
      <w:r w:rsidRPr="00AC7C23">
        <w:rPr>
          <w:rFonts w:ascii="Arial" w:hAnsi="Arial" w:cs="Arial"/>
          <w:sz w:val="24"/>
          <w:szCs w:val="24"/>
        </w:rPr>
        <w:t>gdzie:</w:t>
      </w:r>
    </w:p>
    <w:p w14:paraId="5DC81F31" w14:textId="66C3A64B" w:rsidR="00127C59" w:rsidRDefault="00AC7C23" w:rsidP="00AC7C23">
      <w:pPr>
        <w:spacing w:after="0" w:line="360" w:lineRule="auto"/>
        <w:contextualSpacing/>
        <w:rPr>
          <w:rFonts w:ascii="Arial" w:hAnsi="Arial" w:cs="Arial"/>
          <w:sz w:val="24"/>
          <w:szCs w:val="24"/>
        </w:rPr>
      </w:pPr>
      <m:oMath>
        <m:r>
          <m:rPr>
            <m:sty m:val="p"/>
          </m:rPr>
          <w:rPr>
            <w:rFonts w:ascii="Cambria Math" w:hAnsi="Cambria Math" w:cs="Arial"/>
            <w:sz w:val="24"/>
            <w:szCs w:val="24"/>
          </w:rPr>
          <m:t xml:space="preserve">N </m:t>
        </m:r>
      </m:oMath>
      <w:r w:rsidRPr="00AC7C23">
        <w:rPr>
          <w:rFonts w:ascii="Arial" w:hAnsi="Arial" w:cs="Arial"/>
          <w:sz w:val="24"/>
          <w:szCs w:val="24"/>
        </w:rPr>
        <w:t>– liczba pkt. przyznanych za spełnienie kryterium dla zaoferowane autobusu.</w:t>
      </w:r>
    </w:p>
    <w:p w14:paraId="7ACF6A40" w14:textId="7C6BD8BB" w:rsidR="00AC7C23" w:rsidRDefault="00AC7C23" w:rsidP="00AC7C23">
      <w:pPr>
        <w:pStyle w:val="SWZN31"/>
        <w:numPr>
          <w:ilvl w:val="0"/>
          <w:numId w:val="31"/>
        </w:numPr>
      </w:pPr>
      <w:r w:rsidRPr="00AC7C23">
        <w:t>Sposób oceny oferty</w:t>
      </w:r>
      <w:r>
        <w:t>.</w:t>
      </w:r>
    </w:p>
    <w:p w14:paraId="6717D19D" w14:textId="77777777" w:rsidR="00164CC1" w:rsidRDefault="00AC7C23" w:rsidP="00164CC1">
      <w:pPr>
        <w:pStyle w:val="Akapitzlist"/>
        <w:numPr>
          <w:ilvl w:val="1"/>
          <w:numId w:val="31"/>
        </w:numPr>
        <w:spacing w:line="360" w:lineRule="auto"/>
        <w:rPr>
          <w:rFonts w:ascii="Arial" w:hAnsi="Arial" w:cs="Arial"/>
          <w:lang w:eastAsia="en-US"/>
        </w:rPr>
      </w:pPr>
      <w:r w:rsidRPr="00164CC1">
        <w:rPr>
          <w:rFonts w:ascii="Arial" w:hAnsi="Arial" w:cs="Arial"/>
        </w:rPr>
        <w:t xml:space="preserve">Punktacja przyznawana ofertom w poszczególnych kryteriach będzie liczona </w:t>
      </w:r>
      <w:r w:rsidRPr="00164CC1">
        <w:rPr>
          <w:rFonts w:ascii="Arial" w:hAnsi="Arial" w:cs="Arial"/>
        </w:rPr>
        <w:br/>
        <w:t xml:space="preserve">z dokładnością do dwóch miejsc po przecinku, zaokrąglanego wg. reguł matematycznych, tj. jeżeli pierwszą cyfrą odrzuconą jest cyfra z przedziału od 0 do 4 to miejsce będzie liczone z niedomiarem, jak cyfra z przedziału od 5 do 9 to </w:t>
      </w:r>
      <w:r w:rsidRPr="00164CC1">
        <w:rPr>
          <w:rFonts w:ascii="Arial" w:hAnsi="Arial" w:cs="Arial"/>
        </w:rPr>
        <w:br/>
        <w:t>z nadmiarem.</w:t>
      </w:r>
    </w:p>
    <w:p w14:paraId="76BE06D0" w14:textId="77777777" w:rsidR="00164CC1" w:rsidRDefault="00AC7C23" w:rsidP="00164CC1">
      <w:pPr>
        <w:pStyle w:val="Akapitzlist"/>
        <w:numPr>
          <w:ilvl w:val="1"/>
          <w:numId w:val="31"/>
        </w:numPr>
        <w:spacing w:line="360" w:lineRule="auto"/>
        <w:rPr>
          <w:rFonts w:ascii="Arial" w:hAnsi="Arial" w:cs="Arial"/>
          <w:lang w:eastAsia="en-US"/>
        </w:rPr>
      </w:pPr>
      <w:r w:rsidRPr="00164CC1">
        <w:rPr>
          <w:rFonts w:ascii="Arial" w:hAnsi="Arial" w:cs="Arial"/>
        </w:rPr>
        <w:lastRenderedPageBreak/>
        <w:t xml:space="preserve">Maksymalna liczba punktów możliwych do uzyskania przez Wykonawcę, będąca sumą wszystkich kryteriów wynosi 100 pkt. </w:t>
      </w:r>
    </w:p>
    <w:p w14:paraId="484377D6" w14:textId="73183FB0" w:rsidR="00AC7C23" w:rsidRPr="00164CC1" w:rsidRDefault="00AC7C23" w:rsidP="00164CC1">
      <w:pPr>
        <w:pStyle w:val="Akapitzlist"/>
        <w:numPr>
          <w:ilvl w:val="1"/>
          <w:numId w:val="31"/>
        </w:numPr>
        <w:spacing w:line="360" w:lineRule="auto"/>
        <w:rPr>
          <w:rFonts w:ascii="Arial" w:hAnsi="Arial" w:cs="Arial"/>
          <w:lang w:eastAsia="en-US"/>
        </w:rPr>
      </w:pPr>
      <w:r w:rsidRPr="00164CC1">
        <w:rPr>
          <w:rFonts w:ascii="Arial" w:hAnsi="Arial" w:cs="Arial"/>
        </w:rPr>
        <w:t xml:space="preserve">Każda oferta nieodrzucona zostanie oceniona wg kryteriów opisanych w pkt 1 </w:t>
      </w:r>
      <w:r w:rsidR="00164CC1">
        <w:rPr>
          <w:rFonts w:ascii="Arial" w:hAnsi="Arial" w:cs="Arial"/>
        </w:rPr>
        <w:br/>
      </w:r>
      <w:r w:rsidRPr="00164CC1">
        <w:rPr>
          <w:rFonts w:ascii="Arial" w:hAnsi="Arial" w:cs="Arial"/>
        </w:rPr>
        <w:t xml:space="preserve">i otrzyma liczbę punktów </w:t>
      </w:r>
      <m:oMath>
        <m:r>
          <m:rPr>
            <m:sty m:val="b"/>
          </m:rPr>
          <w:rPr>
            <w:rFonts w:ascii="Cambria Math" w:hAnsi="Cambria Math" w:cs="Arial"/>
          </w:rPr>
          <m:t>(S)</m:t>
        </m:r>
      </m:oMath>
      <w:r w:rsidRPr="00164CC1">
        <w:rPr>
          <w:rFonts w:ascii="Arial" w:hAnsi="Arial" w:cs="Arial"/>
        </w:rPr>
        <w:t xml:space="preserve"> obliczoną wg wzoru:</w:t>
      </w:r>
      <w:r w:rsidRPr="00164CC1">
        <w:rPr>
          <w:rFonts w:ascii="Cambria Math" w:hAnsi="Cambria Math" w:cs="Arial"/>
          <w:b/>
        </w:rPr>
        <w:br/>
      </w:r>
      <m:oMathPara>
        <m:oMath>
          <m:r>
            <m:rPr>
              <m:sty m:val="b"/>
            </m:rPr>
            <w:rPr>
              <w:rFonts w:ascii="Cambria Math" w:hAnsi="Cambria Math" w:cs="Arial"/>
            </w:rPr>
            <m:t>S=C+E+W+R+U</m:t>
          </m:r>
        </m:oMath>
      </m:oMathPara>
    </w:p>
    <w:p w14:paraId="69470C7A" w14:textId="77777777" w:rsidR="00164CC1" w:rsidRDefault="00AC7C23" w:rsidP="00164CC1">
      <w:pPr>
        <w:pStyle w:val="Akapitzlist"/>
        <w:numPr>
          <w:ilvl w:val="1"/>
          <w:numId w:val="31"/>
        </w:numPr>
        <w:spacing w:line="360" w:lineRule="auto"/>
        <w:rPr>
          <w:rFonts w:ascii="Arial" w:hAnsi="Arial" w:cs="Arial"/>
          <w:lang w:eastAsia="en-US"/>
        </w:rPr>
      </w:pPr>
      <w:r w:rsidRPr="00164CC1">
        <w:rPr>
          <w:rFonts w:ascii="Arial" w:hAnsi="Arial" w:cs="Arial"/>
        </w:rPr>
        <w:t xml:space="preserve">Za ofertę najkorzystniejszą zostanie uznana oferta, która otrzyma największą liczbę punktów </w:t>
      </w:r>
      <m:oMath>
        <m:r>
          <m:rPr>
            <m:sty m:val="b"/>
          </m:rPr>
          <w:rPr>
            <w:rFonts w:ascii="Cambria Math" w:hAnsi="Cambria Math" w:cs="Arial"/>
          </w:rPr>
          <m:t xml:space="preserve">S </m:t>
        </m:r>
      </m:oMath>
      <w:r w:rsidRPr="00164CC1">
        <w:rPr>
          <w:rFonts w:ascii="Arial" w:hAnsi="Arial" w:cs="Arial"/>
        </w:rPr>
        <w:t>obliczonych wg wzoru opisanego w pkt 4. Oceny dokonywać będą członkowie komisji przetargowej.</w:t>
      </w:r>
    </w:p>
    <w:p w14:paraId="6F4C2DC9" w14:textId="77777777" w:rsidR="00164CC1" w:rsidRDefault="00AC7C23" w:rsidP="00164CC1">
      <w:pPr>
        <w:pStyle w:val="Akapitzlist"/>
        <w:numPr>
          <w:ilvl w:val="1"/>
          <w:numId w:val="31"/>
        </w:numPr>
        <w:spacing w:line="360" w:lineRule="auto"/>
        <w:rPr>
          <w:rFonts w:ascii="Arial" w:hAnsi="Arial" w:cs="Arial"/>
          <w:lang w:eastAsia="en-US"/>
        </w:rPr>
      </w:pPr>
      <w:r w:rsidRPr="00164CC1">
        <w:rPr>
          <w:rFonts w:ascii="Arial" w:hAnsi="Arial" w:cs="Arial"/>
        </w:rPr>
        <w:t>Zgodnie z art. 139 ustawy, Zamawiający najpierw dokona oceny ofert, a następnie zbada, czy Wykonawca, którego oferta została oceniona jako najkorzystniejsza, nie podlega wykluczeniu (art. 108 ust.1 pkt.1-6  – 109 ust.1 Pzp) oraz spełnia warunki udziału w postępowaniu, określone przez Zamawiającego w SWZ.</w:t>
      </w:r>
    </w:p>
    <w:p w14:paraId="0722B74E" w14:textId="77777777" w:rsidR="00164CC1" w:rsidRDefault="00AC7C23" w:rsidP="00164CC1">
      <w:pPr>
        <w:pStyle w:val="Akapitzlist"/>
        <w:numPr>
          <w:ilvl w:val="1"/>
          <w:numId w:val="31"/>
        </w:numPr>
        <w:spacing w:line="360" w:lineRule="auto"/>
        <w:rPr>
          <w:rFonts w:ascii="Arial" w:hAnsi="Arial" w:cs="Arial"/>
          <w:lang w:eastAsia="en-US"/>
        </w:rPr>
      </w:pPr>
      <w:r w:rsidRPr="00164CC1">
        <w:rPr>
          <w:rFonts w:ascii="Arial" w:hAnsi="Arial" w:cs="Arial"/>
        </w:rPr>
        <w:t xml:space="preserve">W toku dokonywania oceny złożonych ofert Zamawiający może żądać udzielenia przez Wykonawców wyjaśnień dotyczących treści złożonych przez nich ofert. Niedopuszczalne jest prowadzenie między Zamawiającym a Wykonawcą negocjacji dotyczących złożonej oferty, z zastrzeżeniem możliwości poprawy oczywistych omyłek pisarskich, oczywistych omyłek rachunkowych </w:t>
      </w:r>
      <w:r w:rsidR="00164CC1">
        <w:rPr>
          <w:rFonts w:ascii="Arial" w:hAnsi="Arial" w:cs="Arial"/>
        </w:rPr>
        <w:br/>
      </w:r>
      <w:r w:rsidRPr="00164CC1">
        <w:rPr>
          <w:rFonts w:ascii="Arial" w:hAnsi="Arial" w:cs="Arial"/>
        </w:rPr>
        <w:t xml:space="preserve">z uwzględnieniem konsekwencji rachunkowych dokonanych poprawek oraz innych omyłek polegających na niezgodności oferty z SWZ niepowodujących istotnych zmian w treści oferty. Zamawiający poprawi w tekście oferty omyłki, wskazane </w:t>
      </w:r>
      <w:r w:rsidRPr="00164CC1">
        <w:rPr>
          <w:rFonts w:ascii="Arial" w:hAnsi="Arial" w:cs="Arial"/>
        </w:rPr>
        <w:br/>
        <w:t>w art. 223 ust. 2 ustawy Pzp, niezwłocznie zawiadamiając o tym Wykonawcę, którego oferta zostanie poprawiona.</w:t>
      </w:r>
    </w:p>
    <w:p w14:paraId="191518C8" w14:textId="77777777" w:rsidR="00164CC1" w:rsidRDefault="00AC7C23" w:rsidP="00AC7C23">
      <w:pPr>
        <w:pStyle w:val="Akapitzlist"/>
        <w:numPr>
          <w:ilvl w:val="1"/>
          <w:numId w:val="31"/>
        </w:numPr>
        <w:spacing w:line="360" w:lineRule="auto"/>
        <w:rPr>
          <w:rFonts w:ascii="Arial" w:hAnsi="Arial" w:cs="Arial"/>
          <w:lang w:eastAsia="en-US"/>
        </w:rPr>
      </w:pPr>
      <w:r w:rsidRPr="00164CC1">
        <w:rPr>
          <w:rFonts w:ascii="Arial" w:hAnsi="Arial" w:cs="Arial"/>
        </w:rPr>
        <w:t>Zamawiający przyzna zamówienie Wykonawcy, który złoży ofertę niepodlegającą odrzuceniu, i która zostanie uznana za najkorzystniejszą (uzyska największą liczbę punktów przyznanych według kryteriów wyboru oferty określonych w niniejszej SWZ).</w:t>
      </w:r>
    </w:p>
    <w:p w14:paraId="50667598" w14:textId="06247C2B" w:rsidR="00AC7C23" w:rsidRDefault="00AC7C23" w:rsidP="00AC7C23">
      <w:pPr>
        <w:pStyle w:val="Akapitzlist"/>
        <w:numPr>
          <w:ilvl w:val="1"/>
          <w:numId w:val="31"/>
        </w:numPr>
        <w:spacing w:line="360" w:lineRule="auto"/>
        <w:rPr>
          <w:rFonts w:ascii="Arial" w:hAnsi="Arial" w:cs="Arial"/>
          <w:lang w:eastAsia="en-US"/>
        </w:rPr>
      </w:pPr>
      <w:r w:rsidRPr="00164CC1">
        <w:rPr>
          <w:rFonts w:ascii="Arial" w:hAnsi="Arial" w:cs="Arial"/>
        </w:rPr>
        <w:t>Zamawiający przed udzieleniem zamówienia wezwie Wykonawcę, którego oferta została najwyżej oceniona, do złożenia w wyznaczonym, nie krótszym niż 10 dni, terminie aktualnych na dzień złożenia oświadczeń lub dokumentów potwierdzających okoliczności, o których mowa w art. 25 ust. 1 ustawy (określonych w rozdziale V niniejszej SWZ).</w:t>
      </w:r>
    </w:p>
    <w:p w14:paraId="7B6D0D4A" w14:textId="2F40410A" w:rsidR="00164CC1" w:rsidRDefault="00164CC1" w:rsidP="00164CC1">
      <w:pPr>
        <w:pStyle w:val="SWZN31"/>
        <w:numPr>
          <w:ilvl w:val="0"/>
          <w:numId w:val="31"/>
        </w:numPr>
      </w:pPr>
      <w:r w:rsidRPr="00164CC1">
        <w:t>Poprawianie omyłek rachunkowych</w:t>
      </w:r>
      <w:r>
        <w:t>.</w:t>
      </w:r>
    </w:p>
    <w:p w14:paraId="0A6018D9" w14:textId="6A1042AD" w:rsidR="00164CC1" w:rsidRDefault="00164CC1" w:rsidP="00164CC1">
      <w:pPr>
        <w:spacing w:line="360" w:lineRule="auto"/>
        <w:rPr>
          <w:rFonts w:ascii="Arial" w:hAnsi="Arial" w:cs="Arial"/>
          <w:sz w:val="24"/>
          <w:szCs w:val="24"/>
        </w:rPr>
      </w:pPr>
      <w:r w:rsidRPr="00164CC1">
        <w:rPr>
          <w:rFonts w:ascii="Arial" w:hAnsi="Arial" w:cs="Arial"/>
          <w:sz w:val="24"/>
          <w:szCs w:val="24"/>
        </w:rPr>
        <w:t xml:space="preserve">W przypadku rozbieżności pomiędzy ceną ofertową a wartością wynikającą </w:t>
      </w:r>
      <w:r>
        <w:rPr>
          <w:rFonts w:ascii="Arial" w:hAnsi="Arial" w:cs="Arial"/>
          <w:sz w:val="24"/>
          <w:szCs w:val="24"/>
        </w:rPr>
        <w:br/>
      </w:r>
      <w:r w:rsidRPr="00164CC1">
        <w:rPr>
          <w:rFonts w:ascii="Arial" w:hAnsi="Arial" w:cs="Arial"/>
          <w:sz w:val="24"/>
          <w:szCs w:val="24"/>
        </w:rPr>
        <w:t xml:space="preserve">z przemnożenia proponowanego wynagrodzenia za wozokilometr, zamawiający uzna, że prawidłowo podano wynagrodzenie za wozokilometr i dokona jego przemnożenia x ilość </w:t>
      </w:r>
      <w:r w:rsidRPr="00164CC1">
        <w:rPr>
          <w:rFonts w:ascii="Arial" w:hAnsi="Arial" w:cs="Arial"/>
          <w:sz w:val="24"/>
          <w:szCs w:val="24"/>
        </w:rPr>
        <w:lastRenderedPageBreak/>
        <w:t>wozokilometrów dla poszczególnych typów taboru. Tak uzyskana wartość zostanie uznana za prawidłową cenę ofertową.</w:t>
      </w:r>
      <w:r>
        <w:rPr>
          <w:rFonts w:ascii="Arial" w:hAnsi="Arial" w:cs="Arial"/>
          <w:sz w:val="24"/>
          <w:szCs w:val="24"/>
        </w:rPr>
        <w:t xml:space="preserve"> </w:t>
      </w:r>
      <w:r w:rsidRPr="00164CC1">
        <w:rPr>
          <w:rFonts w:ascii="Arial" w:hAnsi="Arial" w:cs="Arial"/>
          <w:sz w:val="24"/>
          <w:szCs w:val="24"/>
        </w:rPr>
        <w:t>Zamawiający udzieli zamówienia Wykonawcy, którego oferta zostanie uznana za najkorzystniejszą.</w:t>
      </w:r>
    </w:p>
    <w:p w14:paraId="0CDAE315" w14:textId="24EB589C" w:rsidR="00164CC1" w:rsidRDefault="00164CC1" w:rsidP="00164CC1">
      <w:pPr>
        <w:pStyle w:val="SWZN2Rozdzia"/>
        <w:ind w:left="567" w:hanging="567"/>
      </w:pPr>
      <w:r w:rsidRPr="00164CC1">
        <w:t>Informacje o formalnościach, jakie powinny być dopełnione po wyborze oferty w celu zawarcia umowy w sprawie zamówienia publicznego</w:t>
      </w:r>
      <w:r>
        <w:t>.</w:t>
      </w:r>
    </w:p>
    <w:p w14:paraId="3C4C9A02" w14:textId="1ED46FE6" w:rsidR="00164CC1" w:rsidRDefault="00164CC1" w:rsidP="00164CC1">
      <w:pPr>
        <w:pStyle w:val="Akapitzlist"/>
        <w:numPr>
          <w:ilvl w:val="0"/>
          <w:numId w:val="38"/>
        </w:numPr>
        <w:spacing w:line="360" w:lineRule="auto"/>
        <w:rPr>
          <w:rFonts w:ascii="Arial" w:hAnsi="Arial" w:cs="Arial"/>
        </w:rPr>
      </w:pPr>
      <w:r w:rsidRPr="00164CC1">
        <w:rPr>
          <w:rFonts w:ascii="Arial" w:hAnsi="Arial" w:cs="Arial"/>
        </w:rPr>
        <w:t xml:space="preserve">Zamawiający zawiera umowę w sprawie zamówienia publicznego w terminie nie krótszym niż </w:t>
      </w:r>
      <w:r w:rsidR="007F4C50">
        <w:rPr>
          <w:rFonts w:ascii="Arial" w:hAnsi="Arial" w:cs="Arial"/>
        </w:rPr>
        <w:t>5</w:t>
      </w:r>
      <w:r w:rsidRPr="00164CC1">
        <w:rPr>
          <w:rFonts w:ascii="Arial" w:hAnsi="Arial" w:cs="Arial"/>
        </w:rPr>
        <w:t xml:space="preserve"> dni od dnia przesłania zawiadomienia o wyborze najkorzystniejszej oferty za pomocą środków komunikacji elektronicznej.</w:t>
      </w:r>
    </w:p>
    <w:p w14:paraId="4BE7AA5C" w14:textId="77777777" w:rsidR="00F11112" w:rsidRDefault="00164CC1" w:rsidP="00164CC1">
      <w:pPr>
        <w:pStyle w:val="Akapitzlist"/>
        <w:numPr>
          <w:ilvl w:val="0"/>
          <w:numId w:val="38"/>
        </w:numPr>
        <w:spacing w:line="360" w:lineRule="auto"/>
        <w:rPr>
          <w:rFonts w:ascii="Arial" w:hAnsi="Arial" w:cs="Arial"/>
        </w:rPr>
      </w:pPr>
      <w:r w:rsidRPr="00F11112">
        <w:rPr>
          <w:rFonts w:ascii="Arial" w:hAnsi="Arial" w:cs="Arial"/>
        </w:rPr>
        <w:t xml:space="preserve">W przypadku wyboru oferty złożonej przez Wykonawców wspólnie ubiegających się </w:t>
      </w:r>
      <w:r w:rsidR="00F11112">
        <w:rPr>
          <w:rFonts w:ascii="Arial" w:hAnsi="Arial" w:cs="Arial"/>
        </w:rPr>
        <w:br/>
      </w:r>
      <w:r w:rsidRPr="00F11112">
        <w:rPr>
          <w:rFonts w:ascii="Arial" w:hAnsi="Arial" w:cs="Arial"/>
        </w:rPr>
        <w:t>o udzielenie zamówienia Zamawiający zastrzega sobie prawo żądania przed zawarciem umowy w sprawie zamówienia publicznego umowy regulującej współpracę tych Wykonawców.</w:t>
      </w:r>
    </w:p>
    <w:p w14:paraId="22D7422E" w14:textId="117F62B7" w:rsidR="00164CC1" w:rsidRDefault="00164CC1" w:rsidP="00164CC1">
      <w:pPr>
        <w:pStyle w:val="Akapitzlist"/>
        <w:numPr>
          <w:ilvl w:val="0"/>
          <w:numId w:val="38"/>
        </w:numPr>
        <w:spacing w:line="360" w:lineRule="auto"/>
        <w:rPr>
          <w:rFonts w:ascii="Arial" w:hAnsi="Arial" w:cs="Arial"/>
        </w:rPr>
      </w:pPr>
      <w:r w:rsidRPr="00F11112">
        <w:rPr>
          <w:rFonts w:ascii="Arial" w:hAnsi="Arial" w:cs="Arial"/>
        </w:rPr>
        <w:t>Wykonawca będzie zobowiązany do podpisania umowy w miejscu i terminie wskazanym przez Zamawiającego.</w:t>
      </w:r>
    </w:p>
    <w:p w14:paraId="242A5B7C" w14:textId="5BB8187C" w:rsidR="00F11112" w:rsidRDefault="00F11112" w:rsidP="00F11112">
      <w:pPr>
        <w:pStyle w:val="SWZN2Rozdzia"/>
        <w:ind w:left="624" w:hanging="624"/>
      </w:pPr>
      <w:r w:rsidRPr="00F11112">
        <w:t>Wymagania dotyczące zabezpieczenia należytego wykonania umowy</w:t>
      </w:r>
      <w:r>
        <w:t>.</w:t>
      </w:r>
    </w:p>
    <w:p w14:paraId="6FA55F0A" w14:textId="11851873" w:rsidR="00F11112" w:rsidRDefault="00F11112" w:rsidP="00F11112">
      <w:pPr>
        <w:spacing w:line="360" w:lineRule="auto"/>
        <w:rPr>
          <w:rFonts w:ascii="Arial" w:hAnsi="Arial" w:cs="Arial"/>
          <w:sz w:val="24"/>
          <w:szCs w:val="24"/>
        </w:rPr>
      </w:pPr>
      <w:r w:rsidRPr="00F11112">
        <w:rPr>
          <w:rFonts w:ascii="Arial" w:hAnsi="Arial" w:cs="Arial"/>
          <w:sz w:val="24"/>
          <w:szCs w:val="24"/>
        </w:rPr>
        <w:t>Zamawiający nie będzie żądał wniesienia Zabezpieczenia Należytego Wykonania Umowy</w:t>
      </w:r>
      <w:r>
        <w:rPr>
          <w:rFonts w:ascii="Arial" w:hAnsi="Arial" w:cs="Arial"/>
          <w:sz w:val="24"/>
          <w:szCs w:val="24"/>
        </w:rPr>
        <w:t>.</w:t>
      </w:r>
    </w:p>
    <w:p w14:paraId="3A07BACF" w14:textId="43F5CEA8" w:rsidR="00F11112" w:rsidRDefault="00F11112" w:rsidP="00F11112">
      <w:pPr>
        <w:pStyle w:val="SWZN2Rozdzia"/>
      </w:pPr>
      <w:r w:rsidRPr="00F11112">
        <w:t>Informacje o treści zawieranej umowy oraz możliwości jej zmiany</w:t>
      </w:r>
      <w:r>
        <w:t>.</w:t>
      </w:r>
    </w:p>
    <w:p w14:paraId="1AD03B07" w14:textId="1C822FAE" w:rsidR="00F11112" w:rsidRDefault="00F11112" w:rsidP="00F11112">
      <w:pPr>
        <w:pStyle w:val="Akapitzlist"/>
        <w:numPr>
          <w:ilvl w:val="0"/>
          <w:numId w:val="39"/>
        </w:numPr>
        <w:spacing w:line="360" w:lineRule="auto"/>
        <w:rPr>
          <w:rFonts w:ascii="Arial" w:hAnsi="Arial" w:cs="Arial"/>
        </w:rPr>
      </w:pPr>
      <w:r w:rsidRPr="00F11112">
        <w:rPr>
          <w:rFonts w:ascii="Arial" w:hAnsi="Arial" w:cs="Arial"/>
        </w:rPr>
        <w:t xml:space="preserve">Wybrany Wykonawca jest zobowiązany do zawarcia umowy w sprawie zamówienia publicznego na warunkach określonych we Wzorze Umowy, stanowiącym </w:t>
      </w:r>
      <w:r w:rsidRPr="00F11112">
        <w:rPr>
          <w:rFonts w:ascii="Arial" w:hAnsi="Arial" w:cs="Arial"/>
          <w:b/>
          <w:bCs/>
        </w:rPr>
        <w:t xml:space="preserve">Załącznik </w:t>
      </w:r>
      <w:r w:rsidRPr="00F11112">
        <w:rPr>
          <w:rFonts w:ascii="Arial" w:hAnsi="Arial" w:cs="Arial"/>
          <w:b/>
          <w:bCs/>
        </w:rPr>
        <w:br/>
        <w:t>nr 6 do SWZ.</w:t>
      </w:r>
    </w:p>
    <w:p w14:paraId="0A593CE7" w14:textId="77777777" w:rsidR="00F11112" w:rsidRDefault="00F11112" w:rsidP="00F11112">
      <w:pPr>
        <w:pStyle w:val="Akapitzlist"/>
        <w:numPr>
          <w:ilvl w:val="0"/>
          <w:numId w:val="39"/>
        </w:numPr>
        <w:spacing w:line="360" w:lineRule="auto"/>
        <w:rPr>
          <w:rFonts w:ascii="Arial" w:hAnsi="Arial" w:cs="Arial"/>
        </w:rPr>
      </w:pPr>
      <w:r w:rsidRPr="00F11112">
        <w:rPr>
          <w:rFonts w:ascii="Arial" w:hAnsi="Arial" w:cs="Arial"/>
        </w:rPr>
        <w:t>Zakres świadczenia Wykonawcy wynikający z umowy jest tożsamy z jego zobowiązaniem zawartym w ofercie.</w:t>
      </w:r>
    </w:p>
    <w:p w14:paraId="5CAA9ABB" w14:textId="77777777" w:rsidR="00F11112" w:rsidRDefault="00F11112" w:rsidP="00F11112">
      <w:pPr>
        <w:pStyle w:val="Akapitzlist"/>
        <w:numPr>
          <w:ilvl w:val="0"/>
          <w:numId w:val="39"/>
        </w:numPr>
        <w:spacing w:line="360" w:lineRule="auto"/>
        <w:rPr>
          <w:rFonts w:ascii="Arial" w:hAnsi="Arial" w:cs="Arial"/>
        </w:rPr>
      </w:pPr>
      <w:r w:rsidRPr="00F11112">
        <w:rPr>
          <w:rFonts w:ascii="Arial" w:hAnsi="Arial" w:cs="Arial"/>
        </w:rPr>
        <w:t xml:space="preserve">Zamawiający przewiduje możliwość zmiany zawartej umowy w stosunku do treści wybranej oferty w zakresie uregulowanym w art. 454-455 Pzp. oraz wskazanym we Wzorze Umowy, stanowiącym </w:t>
      </w:r>
      <w:r w:rsidRPr="00F11112">
        <w:rPr>
          <w:rFonts w:ascii="Arial" w:hAnsi="Arial" w:cs="Arial"/>
          <w:b/>
          <w:bCs/>
        </w:rPr>
        <w:t>Załącznik nr 6 do SWZ.</w:t>
      </w:r>
    </w:p>
    <w:p w14:paraId="7F235636" w14:textId="77777777" w:rsidR="00F11112" w:rsidRDefault="00F11112" w:rsidP="00F11112">
      <w:pPr>
        <w:pStyle w:val="Akapitzlist"/>
        <w:numPr>
          <w:ilvl w:val="0"/>
          <w:numId w:val="39"/>
        </w:numPr>
        <w:spacing w:line="360" w:lineRule="auto"/>
        <w:rPr>
          <w:rFonts w:ascii="Arial" w:hAnsi="Arial" w:cs="Arial"/>
        </w:rPr>
      </w:pPr>
      <w:r w:rsidRPr="00F11112">
        <w:rPr>
          <w:rFonts w:ascii="Arial" w:hAnsi="Arial" w:cs="Arial"/>
        </w:rPr>
        <w:lastRenderedPageBreak/>
        <w:t>Zmiana umowy wymaga dla swej ważności, pod rygorem nieważności, zachowania formy pisemnej.</w:t>
      </w:r>
    </w:p>
    <w:p w14:paraId="777A9512" w14:textId="54D31B50" w:rsidR="00F11112" w:rsidRDefault="00F11112" w:rsidP="00F11112">
      <w:pPr>
        <w:pStyle w:val="Akapitzlist"/>
        <w:numPr>
          <w:ilvl w:val="0"/>
          <w:numId w:val="39"/>
        </w:numPr>
        <w:spacing w:line="360" w:lineRule="auto"/>
        <w:rPr>
          <w:rFonts w:ascii="Arial" w:hAnsi="Arial" w:cs="Arial"/>
        </w:rPr>
      </w:pPr>
      <w:r w:rsidRPr="00F11112">
        <w:rPr>
          <w:rFonts w:ascii="Arial" w:hAnsi="Arial" w:cs="Arial"/>
        </w:rPr>
        <w:t xml:space="preserve">W przypadku gdy Wykonawca nie będzie realizował Umowy zgodnie </w:t>
      </w:r>
      <w:r>
        <w:rPr>
          <w:rFonts w:ascii="Arial" w:hAnsi="Arial" w:cs="Arial"/>
        </w:rPr>
        <w:br/>
      </w:r>
      <w:r w:rsidRPr="00F11112">
        <w:rPr>
          <w:rFonts w:ascii="Arial" w:hAnsi="Arial" w:cs="Arial"/>
        </w:rPr>
        <w:t>z zadeklarowanymi w Ofercie kryteriami Zamawiający naliczy kary umowne za nierealizowanie zadeklarowanej przez Wykonawcę w Ofercie określonej ilości wozokilometrów autobusami wyposażonymi w jednostki napędowe spełniające minimum normy EURO 6 w wysokości 40 % kwoty za realizację całości zadania podanej przez Wykonawcę w ofercie oraz uzna to za rażące naruszenie postanowień umowy</w:t>
      </w:r>
      <w:r>
        <w:rPr>
          <w:rFonts w:ascii="Arial" w:hAnsi="Arial" w:cs="Arial"/>
        </w:rPr>
        <w:t>.</w:t>
      </w:r>
    </w:p>
    <w:p w14:paraId="41CBAD18" w14:textId="7F273ABC" w:rsidR="00F11112" w:rsidRDefault="00F11112" w:rsidP="00F11112">
      <w:pPr>
        <w:pStyle w:val="SWZN2Rozdzia"/>
        <w:ind w:left="794" w:hanging="794"/>
      </w:pPr>
      <w:r w:rsidRPr="00F11112">
        <w:t>Pouczenie o środkach ochrony prawnej przysługujących wykonawcy</w:t>
      </w:r>
      <w:r>
        <w:t>.</w:t>
      </w:r>
    </w:p>
    <w:p w14:paraId="6B7AAF4B" w14:textId="77777777" w:rsidR="00F11112" w:rsidRDefault="00F11112" w:rsidP="00F11112">
      <w:pPr>
        <w:pStyle w:val="Akapitzlist"/>
        <w:numPr>
          <w:ilvl w:val="0"/>
          <w:numId w:val="40"/>
        </w:numPr>
        <w:spacing w:line="360" w:lineRule="auto"/>
        <w:rPr>
          <w:rFonts w:ascii="Arial" w:hAnsi="Arial" w:cs="Arial"/>
        </w:rPr>
      </w:pPr>
      <w:r w:rsidRPr="00F11112">
        <w:rPr>
          <w:rFonts w:ascii="Arial" w:hAnsi="Arial" w:cs="Aria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642C155" w14:textId="77777777" w:rsidR="00F11112" w:rsidRDefault="00F11112" w:rsidP="00F11112">
      <w:pPr>
        <w:pStyle w:val="Akapitzlist"/>
        <w:numPr>
          <w:ilvl w:val="0"/>
          <w:numId w:val="40"/>
        </w:numPr>
        <w:spacing w:line="360" w:lineRule="auto"/>
        <w:rPr>
          <w:rFonts w:ascii="Arial" w:hAnsi="Arial" w:cs="Arial"/>
        </w:rPr>
      </w:pPr>
      <w:r w:rsidRPr="00F11112">
        <w:rPr>
          <w:rFonts w:ascii="Arial" w:hAnsi="Arial" w:cs="Arial"/>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DB46791" w14:textId="77777777" w:rsidR="00F11112" w:rsidRDefault="00F11112" w:rsidP="00F11112">
      <w:pPr>
        <w:pStyle w:val="Akapitzlist"/>
        <w:numPr>
          <w:ilvl w:val="0"/>
          <w:numId w:val="40"/>
        </w:numPr>
        <w:spacing w:line="360" w:lineRule="auto"/>
        <w:rPr>
          <w:rFonts w:ascii="Arial" w:hAnsi="Arial" w:cs="Arial"/>
        </w:rPr>
      </w:pPr>
      <w:r w:rsidRPr="00F11112">
        <w:rPr>
          <w:rFonts w:ascii="Arial" w:hAnsi="Arial" w:cs="Arial"/>
        </w:rPr>
        <w:t>Odwołanie przysługuje na:</w:t>
      </w:r>
    </w:p>
    <w:p w14:paraId="3805E2D0" w14:textId="714B7263" w:rsidR="00F11112" w:rsidRDefault="00F11112" w:rsidP="00F11112">
      <w:pPr>
        <w:pStyle w:val="Akapitzlist"/>
        <w:numPr>
          <w:ilvl w:val="1"/>
          <w:numId w:val="40"/>
        </w:numPr>
        <w:spacing w:line="360" w:lineRule="auto"/>
        <w:rPr>
          <w:rFonts w:ascii="Arial" w:hAnsi="Arial" w:cs="Arial"/>
        </w:rPr>
      </w:pPr>
      <w:r w:rsidRPr="00F11112">
        <w:rPr>
          <w:rFonts w:ascii="Arial" w:hAnsi="Arial" w:cs="Arial"/>
        </w:rPr>
        <w:t xml:space="preserve">niezgodną z przepisami ustawy czynność Zamawiającego, podjętą </w:t>
      </w:r>
      <w:r>
        <w:rPr>
          <w:rFonts w:ascii="Arial" w:hAnsi="Arial" w:cs="Arial"/>
        </w:rPr>
        <w:br/>
      </w:r>
      <w:r w:rsidRPr="00F11112">
        <w:rPr>
          <w:rFonts w:ascii="Arial" w:hAnsi="Arial" w:cs="Arial"/>
        </w:rPr>
        <w:t>w postępowaniu o udzielenie zamówienia, w tym na projektowane postanowienie umowy</w:t>
      </w:r>
      <w:r>
        <w:rPr>
          <w:rFonts w:ascii="Arial" w:hAnsi="Arial" w:cs="Arial"/>
        </w:rPr>
        <w:t>.</w:t>
      </w:r>
    </w:p>
    <w:p w14:paraId="5764CAA0" w14:textId="77777777" w:rsidR="00F11112" w:rsidRDefault="00F11112" w:rsidP="00F11112">
      <w:pPr>
        <w:pStyle w:val="Akapitzlist"/>
        <w:numPr>
          <w:ilvl w:val="1"/>
          <w:numId w:val="40"/>
        </w:numPr>
        <w:spacing w:line="360" w:lineRule="auto"/>
        <w:rPr>
          <w:rFonts w:ascii="Arial" w:hAnsi="Arial" w:cs="Arial"/>
        </w:rPr>
      </w:pPr>
      <w:r w:rsidRPr="00F11112">
        <w:rPr>
          <w:rFonts w:ascii="Arial" w:hAnsi="Arial" w:cs="Arial"/>
        </w:rPr>
        <w:t>zaniechanie czynności w postępowaniu o udzielenie zamówienia do której zamawiający był obowiązany na podstawie ustawy</w:t>
      </w:r>
      <w:r>
        <w:rPr>
          <w:rFonts w:ascii="Arial" w:hAnsi="Arial" w:cs="Arial"/>
        </w:rPr>
        <w:t>.</w:t>
      </w:r>
    </w:p>
    <w:p w14:paraId="3BDEE563" w14:textId="77777777" w:rsidR="00F11112" w:rsidRDefault="00F11112" w:rsidP="00F11112">
      <w:pPr>
        <w:pStyle w:val="Akapitzlist"/>
        <w:numPr>
          <w:ilvl w:val="0"/>
          <w:numId w:val="40"/>
        </w:numPr>
        <w:spacing w:line="360" w:lineRule="auto"/>
        <w:rPr>
          <w:rFonts w:ascii="Arial" w:hAnsi="Arial" w:cs="Arial"/>
        </w:rPr>
      </w:pPr>
      <w:r w:rsidRPr="00F11112">
        <w:rPr>
          <w:rFonts w:ascii="Arial" w:hAnsi="Arial" w:cs="Arial"/>
        </w:rPr>
        <w:t>Odwołanie wnosi się do Prezesa Izby. Odwołujący przekazuje kopię odwołania zamawiającemu przed upływem terminu do wniesienia odwołania w taki sposób, aby mógł on zapoznać się z jego treścią przed upływem tego terminu.</w:t>
      </w:r>
    </w:p>
    <w:p w14:paraId="45084133" w14:textId="58537EF0" w:rsidR="00F11112" w:rsidRDefault="00F11112" w:rsidP="00F11112">
      <w:pPr>
        <w:pStyle w:val="Akapitzlist"/>
        <w:numPr>
          <w:ilvl w:val="0"/>
          <w:numId w:val="40"/>
        </w:numPr>
        <w:spacing w:line="360" w:lineRule="auto"/>
        <w:rPr>
          <w:rFonts w:ascii="Arial" w:hAnsi="Arial" w:cs="Arial"/>
        </w:rPr>
      </w:pPr>
      <w:r w:rsidRPr="00F11112">
        <w:rPr>
          <w:rFonts w:ascii="Arial" w:hAnsi="Arial" w:cs="Arial"/>
        </w:rPr>
        <w:t xml:space="preserve">Odwołanie wobec treści ogłoszenia lub treści SWZ wnosi się w terminie </w:t>
      </w:r>
      <w:r w:rsidR="007F4C50">
        <w:rPr>
          <w:rFonts w:ascii="Arial" w:hAnsi="Arial" w:cs="Arial"/>
        </w:rPr>
        <w:t>5</w:t>
      </w:r>
      <w:r w:rsidRPr="00F11112">
        <w:rPr>
          <w:rFonts w:ascii="Arial" w:hAnsi="Arial" w:cs="Arial"/>
        </w:rPr>
        <w:t xml:space="preserve"> dni od dnia publikacji ogłoszenia w Dzienniku Urzędowym Unii Europejskiej  lub  publikacji treści SWZ na stronie internetowej prowadzonego postępowania.</w:t>
      </w:r>
    </w:p>
    <w:p w14:paraId="1B9A68C6" w14:textId="77777777" w:rsidR="00F11112" w:rsidRDefault="00F11112" w:rsidP="00F11112">
      <w:pPr>
        <w:pStyle w:val="Akapitzlist"/>
        <w:numPr>
          <w:ilvl w:val="0"/>
          <w:numId w:val="40"/>
        </w:numPr>
        <w:spacing w:line="360" w:lineRule="auto"/>
        <w:rPr>
          <w:rFonts w:ascii="Arial" w:hAnsi="Arial" w:cs="Arial"/>
        </w:rPr>
      </w:pPr>
      <w:r w:rsidRPr="00F11112">
        <w:rPr>
          <w:rFonts w:ascii="Arial" w:hAnsi="Arial" w:cs="Arial"/>
        </w:rPr>
        <w:t>Odwołanie wnosi się w terminie:</w:t>
      </w:r>
    </w:p>
    <w:p w14:paraId="7B9F164A" w14:textId="3C3B2402" w:rsidR="00F11112" w:rsidRDefault="007F4C50" w:rsidP="00F11112">
      <w:pPr>
        <w:pStyle w:val="Akapitzlist"/>
        <w:numPr>
          <w:ilvl w:val="1"/>
          <w:numId w:val="40"/>
        </w:numPr>
        <w:spacing w:line="360" w:lineRule="auto"/>
        <w:rPr>
          <w:rFonts w:ascii="Arial" w:hAnsi="Arial" w:cs="Arial"/>
        </w:rPr>
      </w:pPr>
      <w:r>
        <w:rPr>
          <w:rFonts w:ascii="Arial" w:hAnsi="Arial" w:cs="Arial"/>
        </w:rPr>
        <w:lastRenderedPageBreak/>
        <w:t>5</w:t>
      </w:r>
      <w:r w:rsidR="00F11112" w:rsidRPr="00F11112">
        <w:rPr>
          <w:rFonts w:ascii="Arial" w:hAnsi="Arial" w:cs="Arial"/>
        </w:rPr>
        <w:t xml:space="preserve"> dni od dnia przekazania informacji o czynności zamawiającego stanowiącej podstawę jego wniesienia, jeżeli informacja została przekazana przy użyciu środków komunikacji elektronicznej,</w:t>
      </w:r>
    </w:p>
    <w:p w14:paraId="2D51AD51" w14:textId="2EF307FE" w:rsidR="00F11112" w:rsidRDefault="00F11112" w:rsidP="00F11112">
      <w:pPr>
        <w:pStyle w:val="Akapitzlist"/>
        <w:numPr>
          <w:ilvl w:val="1"/>
          <w:numId w:val="40"/>
        </w:numPr>
        <w:spacing w:line="360" w:lineRule="auto"/>
        <w:rPr>
          <w:rFonts w:ascii="Arial" w:hAnsi="Arial" w:cs="Arial"/>
        </w:rPr>
      </w:pPr>
      <w:r w:rsidRPr="00F11112">
        <w:rPr>
          <w:rFonts w:ascii="Arial" w:hAnsi="Arial" w:cs="Arial"/>
        </w:rPr>
        <w:t>1</w:t>
      </w:r>
      <w:r w:rsidR="007F4C50">
        <w:rPr>
          <w:rFonts w:ascii="Arial" w:hAnsi="Arial" w:cs="Arial"/>
        </w:rPr>
        <w:t>0</w:t>
      </w:r>
      <w:r w:rsidRPr="00F11112">
        <w:rPr>
          <w:rFonts w:ascii="Arial" w:hAnsi="Arial" w:cs="Arial"/>
        </w:rPr>
        <w:t xml:space="preserve"> dni od dnia przekazania informacji o czynności zamawiającego stanowiącej podstawę jego wniesienia, jeżeli informacja została przekazana w sposób inny niż określony w pkt 1).</w:t>
      </w:r>
    </w:p>
    <w:p w14:paraId="58E95EDC" w14:textId="06169144" w:rsidR="00F11112" w:rsidRDefault="00F11112" w:rsidP="00F11112">
      <w:pPr>
        <w:pStyle w:val="Akapitzlist"/>
        <w:numPr>
          <w:ilvl w:val="0"/>
          <w:numId w:val="40"/>
        </w:numPr>
        <w:spacing w:line="360" w:lineRule="auto"/>
        <w:rPr>
          <w:rFonts w:ascii="Arial" w:hAnsi="Arial" w:cs="Arial"/>
        </w:rPr>
      </w:pPr>
      <w:r w:rsidRPr="00F11112">
        <w:rPr>
          <w:rFonts w:ascii="Arial" w:hAnsi="Arial" w:cs="Arial"/>
        </w:rPr>
        <w:t xml:space="preserve">Odwołanie w przypadkach innych niż określone w pkt 5 i 6 wnosi się w terminie </w:t>
      </w:r>
      <w:r w:rsidR="007F4C50">
        <w:rPr>
          <w:rFonts w:ascii="Arial" w:hAnsi="Arial" w:cs="Arial"/>
        </w:rPr>
        <w:t xml:space="preserve">5 </w:t>
      </w:r>
      <w:r w:rsidRPr="00F11112">
        <w:rPr>
          <w:rFonts w:ascii="Arial" w:hAnsi="Arial" w:cs="Arial"/>
        </w:rPr>
        <w:t>dni od dnia, w którym powzięto lub przy zachowaniu należytej staranności można było powziąć wiadomość o okolicznościach stanowiących podstawę jego wniesienia</w:t>
      </w:r>
    </w:p>
    <w:p w14:paraId="5A7511E8" w14:textId="77777777" w:rsidR="00F11112" w:rsidRDefault="00F11112" w:rsidP="00F11112">
      <w:pPr>
        <w:pStyle w:val="Akapitzlist"/>
        <w:numPr>
          <w:ilvl w:val="0"/>
          <w:numId w:val="40"/>
        </w:numPr>
        <w:spacing w:line="360" w:lineRule="auto"/>
        <w:rPr>
          <w:rFonts w:ascii="Arial" w:hAnsi="Arial" w:cs="Arial"/>
        </w:rPr>
      </w:pPr>
      <w:r w:rsidRPr="00F11112">
        <w:rPr>
          <w:rFonts w:ascii="Arial" w:hAnsi="Arial" w:cs="Arial"/>
        </w:rPr>
        <w:t>Na orzeczenie Izby oraz postanowienie Prezesa Izby, o którym mowa w art. 519 ust. 1 ustawy Pzp., stronom oraz uczestnikom postępowania odwoławczego przysługuje skarga do sądu.</w:t>
      </w:r>
    </w:p>
    <w:p w14:paraId="398C759A" w14:textId="77777777" w:rsidR="00F11112" w:rsidRDefault="00F11112" w:rsidP="00F11112">
      <w:pPr>
        <w:pStyle w:val="Akapitzlist"/>
        <w:numPr>
          <w:ilvl w:val="0"/>
          <w:numId w:val="40"/>
        </w:numPr>
        <w:spacing w:line="360" w:lineRule="auto"/>
        <w:rPr>
          <w:rFonts w:ascii="Arial" w:hAnsi="Arial" w:cs="Arial"/>
        </w:rPr>
      </w:pPr>
      <w:r w:rsidRPr="00F11112">
        <w:rPr>
          <w:rFonts w:ascii="Arial" w:hAnsi="Arial" w:cs="Arial"/>
        </w:rPr>
        <w:t xml:space="preserve">W postępowaniu toczącym się wskutek wniesienia skargi stosuje się odpowiednio przepisy ustawy z dnia 17 listopada 1964 r. - Kodeks postępowania cywilnego </w:t>
      </w:r>
      <w:r>
        <w:rPr>
          <w:rFonts w:ascii="Arial" w:hAnsi="Arial" w:cs="Arial"/>
        </w:rPr>
        <w:br/>
      </w:r>
      <w:r w:rsidRPr="00F11112">
        <w:rPr>
          <w:rFonts w:ascii="Arial" w:hAnsi="Arial" w:cs="Arial"/>
        </w:rPr>
        <w:t>o apelacji, jeżeli przepisy niniejszego rozdziału nie stanowią inaczej.</w:t>
      </w:r>
    </w:p>
    <w:p w14:paraId="71BC3BC6" w14:textId="77777777" w:rsidR="00F11112" w:rsidRDefault="00F11112" w:rsidP="00F11112">
      <w:pPr>
        <w:pStyle w:val="Akapitzlist"/>
        <w:numPr>
          <w:ilvl w:val="0"/>
          <w:numId w:val="40"/>
        </w:numPr>
        <w:spacing w:line="360" w:lineRule="auto"/>
        <w:rPr>
          <w:rFonts w:ascii="Arial" w:hAnsi="Arial" w:cs="Arial"/>
        </w:rPr>
      </w:pPr>
      <w:r w:rsidRPr="00F11112">
        <w:rPr>
          <w:rFonts w:ascii="Arial" w:hAnsi="Arial" w:cs="Arial"/>
        </w:rPr>
        <w:t>Skargę wnosi się do Sądu Okręgowego w Warszawie - sądu zamówień publicznych, zwanego dalej "sądem zamówień publicznych".</w:t>
      </w:r>
    </w:p>
    <w:p w14:paraId="08D2712D" w14:textId="44D702B7" w:rsidR="00F11112" w:rsidRDefault="00F11112" w:rsidP="00F11112">
      <w:pPr>
        <w:pStyle w:val="Akapitzlist"/>
        <w:numPr>
          <w:ilvl w:val="0"/>
          <w:numId w:val="40"/>
        </w:numPr>
        <w:spacing w:line="360" w:lineRule="auto"/>
        <w:rPr>
          <w:rFonts w:ascii="Arial" w:hAnsi="Arial" w:cs="Arial"/>
        </w:rPr>
      </w:pPr>
      <w:r w:rsidRPr="00F11112">
        <w:rPr>
          <w:rFonts w:ascii="Arial" w:hAnsi="Arial" w:cs="Aria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w:t>
      </w:r>
      <w:r w:rsidR="003C15F6">
        <w:rPr>
          <w:rFonts w:ascii="Arial" w:hAnsi="Arial" w:cs="Arial"/>
        </w:rPr>
        <w:br/>
      </w:r>
      <w:r w:rsidRPr="00F11112">
        <w:rPr>
          <w:rFonts w:ascii="Arial" w:hAnsi="Arial" w:cs="Arial"/>
        </w:rPr>
        <w:t>23 listopada 2012 r. - Prawo pocztowe jest równoznaczne z jej wniesieniem.</w:t>
      </w:r>
    </w:p>
    <w:p w14:paraId="0E8D6EDC" w14:textId="07900E43" w:rsidR="00F11112" w:rsidRDefault="00F11112" w:rsidP="00F11112">
      <w:pPr>
        <w:pStyle w:val="Akapitzlist"/>
        <w:numPr>
          <w:ilvl w:val="0"/>
          <w:numId w:val="40"/>
        </w:numPr>
        <w:spacing w:line="360" w:lineRule="auto"/>
        <w:rPr>
          <w:rFonts w:ascii="Arial" w:hAnsi="Arial" w:cs="Arial"/>
        </w:rPr>
      </w:pPr>
      <w:r w:rsidRPr="00F11112">
        <w:rPr>
          <w:rFonts w:ascii="Arial" w:hAnsi="Arial" w:cs="Arial"/>
        </w:rPr>
        <w:t>Prezes Izby przekazuje skargę wraz z aktami postępowania odwoławczego do sądu zamówień publicznych w terminie 7 dni od dnia jej otrzymania.</w:t>
      </w:r>
    </w:p>
    <w:p w14:paraId="3C7FC368" w14:textId="5BA7C364" w:rsidR="003C15F6" w:rsidRDefault="003C15F6" w:rsidP="003C15F6">
      <w:pPr>
        <w:pStyle w:val="SWZN2Rozdzia"/>
      </w:pPr>
      <w:r w:rsidRPr="003C15F6">
        <w:t xml:space="preserve">Wykaz załączników do </w:t>
      </w:r>
      <w:r>
        <w:t>SWZ</w:t>
      </w:r>
    </w:p>
    <w:p w14:paraId="16D97C59" w14:textId="57568B96" w:rsidR="003C15F6" w:rsidRDefault="003C15F6" w:rsidP="003C15F6">
      <w:pPr>
        <w:pStyle w:val="Akapitzlist"/>
        <w:numPr>
          <w:ilvl w:val="0"/>
          <w:numId w:val="41"/>
        </w:numPr>
        <w:spacing w:line="360" w:lineRule="auto"/>
        <w:rPr>
          <w:rFonts w:ascii="Arial" w:hAnsi="Arial" w:cs="Arial"/>
        </w:rPr>
      </w:pPr>
      <w:r w:rsidRPr="003C15F6">
        <w:rPr>
          <w:rFonts w:ascii="Arial" w:hAnsi="Arial" w:cs="Arial"/>
        </w:rPr>
        <w:t>Załącznik nr 1 Wymagania techniczne autobusu</w:t>
      </w:r>
      <w:r>
        <w:rPr>
          <w:rFonts w:ascii="Arial" w:hAnsi="Arial" w:cs="Arial"/>
        </w:rPr>
        <w:t>.</w:t>
      </w:r>
    </w:p>
    <w:p w14:paraId="180B4785" w14:textId="77777777" w:rsidR="003C15F6" w:rsidRDefault="003C15F6" w:rsidP="003C15F6">
      <w:pPr>
        <w:pStyle w:val="Akapitzlist"/>
        <w:numPr>
          <w:ilvl w:val="0"/>
          <w:numId w:val="41"/>
        </w:numPr>
        <w:spacing w:line="360" w:lineRule="auto"/>
        <w:rPr>
          <w:rFonts w:ascii="Arial" w:hAnsi="Arial" w:cs="Arial"/>
        </w:rPr>
      </w:pPr>
      <w:r w:rsidRPr="003C15F6">
        <w:rPr>
          <w:rFonts w:ascii="Arial" w:hAnsi="Arial" w:cs="Arial"/>
        </w:rPr>
        <w:t>Załącznik nr 2 Formularz Ofertowy</w:t>
      </w:r>
      <w:r>
        <w:rPr>
          <w:rFonts w:ascii="Arial" w:hAnsi="Arial" w:cs="Arial"/>
        </w:rPr>
        <w:t>.</w:t>
      </w:r>
    </w:p>
    <w:p w14:paraId="66D87699" w14:textId="6A3D617B" w:rsidR="003C15F6" w:rsidRDefault="003C15F6" w:rsidP="003C15F6">
      <w:pPr>
        <w:pStyle w:val="Akapitzlist"/>
        <w:numPr>
          <w:ilvl w:val="0"/>
          <w:numId w:val="41"/>
        </w:numPr>
        <w:spacing w:line="360" w:lineRule="auto"/>
        <w:rPr>
          <w:rFonts w:ascii="Arial" w:hAnsi="Arial" w:cs="Arial"/>
        </w:rPr>
      </w:pPr>
      <w:r w:rsidRPr="003C15F6">
        <w:rPr>
          <w:rFonts w:ascii="Arial" w:hAnsi="Arial" w:cs="Arial"/>
        </w:rPr>
        <w:t xml:space="preserve">Załącznik nr 3 </w:t>
      </w:r>
      <w:r w:rsidR="006779A9" w:rsidRPr="003C15F6">
        <w:rPr>
          <w:rFonts w:ascii="Arial" w:hAnsi="Arial" w:cs="Arial"/>
        </w:rPr>
        <w:t>Oświadczenie dotyczące przynależności lub braku przynależności do tej samej grupy kapitałowej</w:t>
      </w:r>
      <w:r>
        <w:rPr>
          <w:rFonts w:ascii="Arial" w:hAnsi="Arial" w:cs="Arial"/>
        </w:rPr>
        <w:t>.</w:t>
      </w:r>
    </w:p>
    <w:p w14:paraId="3CD5737D" w14:textId="48F9D6B7" w:rsidR="003C15F6" w:rsidRDefault="003C15F6" w:rsidP="003C15F6">
      <w:pPr>
        <w:pStyle w:val="Akapitzlist"/>
        <w:numPr>
          <w:ilvl w:val="0"/>
          <w:numId w:val="41"/>
        </w:numPr>
        <w:spacing w:line="360" w:lineRule="auto"/>
        <w:rPr>
          <w:rFonts w:ascii="Arial" w:hAnsi="Arial" w:cs="Arial"/>
        </w:rPr>
      </w:pPr>
      <w:r w:rsidRPr="003C15F6">
        <w:rPr>
          <w:rFonts w:ascii="Arial" w:hAnsi="Arial" w:cs="Arial"/>
        </w:rPr>
        <w:t xml:space="preserve">Załącznik nr </w:t>
      </w:r>
      <w:r w:rsidR="006779A9">
        <w:rPr>
          <w:rFonts w:ascii="Arial" w:hAnsi="Arial" w:cs="Arial"/>
        </w:rPr>
        <w:t>4</w:t>
      </w:r>
      <w:r w:rsidRPr="003C15F6">
        <w:rPr>
          <w:rFonts w:ascii="Arial" w:hAnsi="Arial" w:cs="Arial"/>
        </w:rPr>
        <w:t xml:space="preserve"> </w:t>
      </w:r>
      <w:r w:rsidR="006779A9" w:rsidRPr="003C15F6">
        <w:rPr>
          <w:rFonts w:ascii="Arial" w:hAnsi="Arial" w:cs="Arial"/>
        </w:rPr>
        <w:t>Zobowiązanie innego podmiotu do udostępnienia niezbędnych zasobów Wykonawcy</w:t>
      </w:r>
      <w:r w:rsidR="006779A9">
        <w:rPr>
          <w:rFonts w:ascii="Arial" w:hAnsi="Arial" w:cs="Arial"/>
        </w:rPr>
        <w:t>.</w:t>
      </w:r>
    </w:p>
    <w:p w14:paraId="7DB5978B" w14:textId="60DDF912" w:rsidR="003C15F6" w:rsidRDefault="003C15F6" w:rsidP="003C15F6">
      <w:pPr>
        <w:pStyle w:val="Akapitzlist"/>
        <w:numPr>
          <w:ilvl w:val="0"/>
          <w:numId w:val="41"/>
        </w:numPr>
        <w:spacing w:line="360" w:lineRule="auto"/>
        <w:rPr>
          <w:rFonts w:ascii="Arial" w:hAnsi="Arial" w:cs="Arial"/>
        </w:rPr>
      </w:pPr>
      <w:r w:rsidRPr="003C15F6">
        <w:rPr>
          <w:rFonts w:ascii="Arial" w:hAnsi="Arial" w:cs="Arial"/>
        </w:rPr>
        <w:t>Załącznik nr 5</w:t>
      </w:r>
      <w:r w:rsidR="006779A9">
        <w:rPr>
          <w:rFonts w:ascii="Arial" w:hAnsi="Arial" w:cs="Arial"/>
        </w:rPr>
        <w:t xml:space="preserve"> </w:t>
      </w:r>
      <w:r w:rsidR="006779A9" w:rsidRPr="006779A9">
        <w:rPr>
          <w:rFonts w:ascii="Arial" w:hAnsi="Arial" w:cs="Arial"/>
        </w:rPr>
        <w:t>Oświadczenie o niepodleganiu wykluczeniu oraz spełnieniu warunków udziału w postepowaniu</w:t>
      </w:r>
      <w:r>
        <w:rPr>
          <w:rFonts w:ascii="Arial" w:hAnsi="Arial" w:cs="Arial"/>
        </w:rPr>
        <w:t>.</w:t>
      </w:r>
    </w:p>
    <w:p w14:paraId="5F78D6C9" w14:textId="11E44847" w:rsidR="003C15F6" w:rsidRPr="003C15F6" w:rsidRDefault="003C15F6" w:rsidP="003C15F6">
      <w:pPr>
        <w:pStyle w:val="Akapitzlist"/>
        <w:numPr>
          <w:ilvl w:val="0"/>
          <w:numId w:val="41"/>
        </w:numPr>
        <w:spacing w:line="360" w:lineRule="auto"/>
        <w:rPr>
          <w:rFonts w:ascii="Arial" w:hAnsi="Arial" w:cs="Arial"/>
        </w:rPr>
      </w:pPr>
      <w:r w:rsidRPr="003C15F6">
        <w:rPr>
          <w:rFonts w:ascii="Arial" w:hAnsi="Arial" w:cs="Arial"/>
        </w:rPr>
        <w:lastRenderedPageBreak/>
        <w:t>Załącznik nr 6 Wzór umowy,</w:t>
      </w:r>
    </w:p>
    <w:p w14:paraId="39D4BEBA" w14:textId="77777777" w:rsidR="003C15F6" w:rsidRPr="003C15F6" w:rsidRDefault="003C15F6" w:rsidP="003C15F6">
      <w:pPr>
        <w:spacing w:before="600" w:after="0" w:line="360" w:lineRule="auto"/>
        <w:rPr>
          <w:rFonts w:ascii="Arial" w:hAnsi="Arial" w:cs="Arial"/>
          <w:sz w:val="24"/>
          <w:szCs w:val="24"/>
        </w:rPr>
      </w:pPr>
      <w:r w:rsidRPr="003C15F6">
        <w:rPr>
          <w:rFonts w:ascii="Arial" w:hAnsi="Arial" w:cs="Arial"/>
          <w:sz w:val="24"/>
          <w:szCs w:val="24"/>
        </w:rPr>
        <w:t>Zatwierdzam: ………………</w:t>
      </w:r>
    </w:p>
    <w:p w14:paraId="31A5BA04" w14:textId="77777777" w:rsidR="003C15F6" w:rsidRPr="003C15F6" w:rsidRDefault="003C15F6" w:rsidP="003C15F6">
      <w:pPr>
        <w:spacing w:after="0" w:line="360" w:lineRule="auto"/>
        <w:rPr>
          <w:rFonts w:ascii="Arial" w:hAnsi="Arial" w:cs="Arial"/>
          <w:sz w:val="24"/>
          <w:szCs w:val="24"/>
        </w:rPr>
      </w:pPr>
      <w:r w:rsidRPr="003C15F6">
        <w:rPr>
          <w:rFonts w:ascii="Arial" w:hAnsi="Arial" w:cs="Arial"/>
          <w:sz w:val="24"/>
          <w:szCs w:val="24"/>
        </w:rPr>
        <w:t>Dyrektor</w:t>
      </w:r>
    </w:p>
    <w:p w14:paraId="3DDDFA21" w14:textId="77777777" w:rsidR="003C15F6" w:rsidRPr="003C15F6" w:rsidRDefault="003C15F6" w:rsidP="003C15F6">
      <w:pPr>
        <w:spacing w:after="0" w:line="360" w:lineRule="auto"/>
        <w:rPr>
          <w:rFonts w:ascii="Arial" w:hAnsi="Arial" w:cs="Arial"/>
          <w:sz w:val="24"/>
          <w:szCs w:val="24"/>
        </w:rPr>
      </w:pPr>
      <w:r w:rsidRPr="003C15F6">
        <w:rPr>
          <w:rFonts w:ascii="Arial" w:hAnsi="Arial" w:cs="Arial"/>
          <w:sz w:val="24"/>
          <w:szCs w:val="24"/>
        </w:rPr>
        <w:t>----------------------------------</w:t>
      </w:r>
    </w:p>
    <w:p w14:paraId="1F5DE007" w14:textId="07D19331" w:rsidR="003C15F6" w:rsidRPr="003C15F6" w:rsidRDefault="003C15F6" w:rsidP="003C15F6">
      <w:pPr>
        <w:spacing w:after="0" w:line="360" w:lineRule="auto"/>
        <w:rPr>
          <w:rFonts w:ascii="Arial" w:hAnsi="Arial" w:cs="Arial"/>
          <w:sz w:val="24"/>
          <w:szCs w:val="24"/>
        </w:rPr>
      </w:pPr>
      <w:r w:rsidRPr="003C15F6">
        <w:rPr>
          <w:rFonts w:ascii="Arial" w:hAnsi="Arial" w:cs="Arial"/>
          <w:sz w:val="24"/>
          <w:szCs w:val="24"/>
        </w:rPr>
        <w:t>Zarząd Transportu Zbiorowego w Rybniku</w:t>
      </w:r>
    </w:p>
    <w:sectPr w:rsidR="003C15F6" w:rsidRPr="003C15F6" w:rsidSect="00E05C62">
      <w:headerReference w:type="default" r:id="rId15"/>
      <w:footerReference w:type="defaul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135BC" w14:textId="77777777" w:rsidR="00B323EC" w:rsidRDefault="00B323EC" w:rsidP="000237C9">
      <w:pPr>
        <w:spacing w:after="0" w:line="240" w:lineRule="auto"/>
      </w:pPr>
      <w:r>
        <w:separator/>
      </w:r>
    </w:p>
  </w:endnote>
  <w:endnote w:type="continuationSeparator" w:id="0">
    <w:p w14:paraId="33570D1B" w14:textId="77777777" w:rsidR="00B323EC" w:rsidRDefault="00B323EC" w:rsidP="00023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634778"/>
      <w:docPartObj>
        <w:docPartGallery w:val="Page Numbers (Bottom of Page)"/>
        <w:docPartUnique/>
      </w:docPartObj>
    </w:sdtPr>
    <w:sdtEndPr/>
    <w:sdtContent>
      <w:sdt>
        <w:sdtPr>
          <w:id w:val="-1769616900"/>
          <w:docPartObj>
            <w:docPartGallery w:val="Page Numbers (Top of Page)"/>
            <w:docPartUnique/>
          </w:docPartObj>
        </w:sdtPr>
        <w:sdtEndPr/>
        <w:sdtContent>
          <w:p w14:paraId="3D7C4489" w14:textId="2BD46ED2" w:rsidR="000237C9" w:rsidRDefault="000237C9">
            <w:pPr>
              <w:pStyle w:val="Stopka"/>
              <w:jc w:val="right"/>
            </w:pPr>
            <w:r w:rsidRPr="000237C9">
              <w:rPr>
                <w:rFonts w:ascii="Arial" w:hAnsi="Arial" w:cs="Arial"/>
                <w:sz w:val="24"/>
                <w:szCs w:val="24"/>
              </w:rPr>
              <w:t xml:space="preserve">Strona </w:t>
            </w:r>
            <w:r w:rsidRPr="000237C9">
              <w:rPr>
                <w:rFonts w:ascii="Arial" w:hAnsi="Arial" w:cs="Arial"/>
                <w:b/>
                <w:bCs/>
                <w:sz w:val="24"/>
                <w:szCs w:val="24"/>
              </w:rPr>
              <w:fldChar w:fldCharType="begin"/>
            </w:r>
            <w:r w:rsidRPr="000237C9">
              <w:rPr>
                <w:rFonts w:ascii="Arial" w:hAnsi="Arial" w:cs="Arial"/>
                <w:b/>
                <w:bCs/>
                <w:sz w:val="24"/>
                <w:szCs w:val="24"/>
              </w:rPr>
              <w:instrText>PAGE</w:instrText>
            </w:r>
            <w:r w:rsidRPr="000237C9">
              <w:rPr>
                <w:rFonts w:ascii="Arial" w:hAnsi="Arial" w:cs="Arial"/>
                <w:b/>
                <w:bCs/>
                <w:sz w:val="24"/>
                <w:szCs w:val="24"/>
              </w:rPr>
              <w:fldChar w:fldCharType="separate"/>
            </w:r>
            <w:r w:rsidRPr="000237C9">
              <w:rPr>
                <w:rFonts w:ascii="Arial" w:hAnsi="Arial" w:cs="Arial"/>
                <w:b/>
                <w:bCs/>
                <w:sz w:val="24"/>
                <w:szCs w:val="24"/>
              </w:rPr>
              <w:t>2</w:t>
            </w:r>
            <w:r w:rsidRPr="000237C9">
              <w:rPr>
                <w:rFonts w:ascii="Arial" w:hAnsi="Arial" w:cs="Arial"/>
                <w:b/>
                <w:bCs/>
                <w:sz w:val="24"/>
                <w:szCs w:val="24"/>
              </w:rPr>
              <w:fldChar w:fldCharType="end"/>
            </w:r>
            <w:r w:rsidRPr="000237C9">
              <w:rPr>
                <w:rFonts w:ascii="Arial" w:hAnsi="Arial" w:cs="Arial"/>
                <w:sz w:val="24"/>
                <w:szCs w:val="24"/>
              </w:rPr>
              <w:t xml:space="preserve"> z </w:t>
            </w:r>
            <w:r w:rsidRPr="000237C9">
              <w:rPr>
                <w:rFonts w:ascii="Arial" w:hAnsi="Arial" w:cs="Arial"/>
                <w:b/>
                <w:bCs/>
                <w:sz w:val="24"/>
                <w:szCs w:val="24"/>
              </w:rPr>
              <w:fldChar w:fldCharType="begin"/>
            </w:r>
            <w:r w:rsidRPr="000237C9">
              <w:rPr>
                <w:rFonts w:ascii="Arial" w:hAnsi="Arial" w:cs="Arial"/>
                <w:b/>
                <w:bCs/>
                <w:sz w:val="24"/>
                <w:szCs w:val="24"/>
              </w:rPr>
              <w:instrText>NUMPAGES</w:instrText>
            </w:r>
            <w:r w:rsidRPr="000237C9">
              <w:rPr>
                <w:rFonts w:ascii="Arial" w:hAnsi="Arial" w:cs="Arial"/>
                <w:b/>
                <w:bCs/>
                <w:sz w:val="24"/>
                <w:szCs w:val="24"/>
              </w:rPr>
              <w:fldChar w:fldCharType="separate"/>
            </w:r>
            <w:r w:rsidRPr="000237C9">
              <w:rPr>
                <w:rFonts w:ascii="Arial" w:hAnsi="Arial" w:cs="Arial"/>
                <w:b/>
                <w:bCs/>
                <w:sz w:val="24"/>
                <w:szCs w:val="24"/>
              </w:rPr>
              <w:t>2</w:t>
            </w:r>
            <w:r w:rsidRPr="000237C9">
              <w:rPr>
                <w:rFonts w:ascii="Arial" w:hAnsi="Arial" w:cs="Arial"/>
                <w:b/>
                <w:bCs/>
                <w:sz w:val="24"/>
                <w:szCs w:val="24"/>
              </w:rPr>
              <w:fldChar w:fldCharType="end"/>
            </w:r>
          </w:p>
        </w:sdtContent>
      </w:sdt>
    </w:sdtContent>
  </w:sdt>
  <w:p w14:paraId="50B5EAF2" w14:textId="77777777" w:rsidR="000237C9" w:rsidRDefault="000237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74073" w14:textId="77777777" w:rsidR="00B323EC" w:rsidRDefault="00B323EC" w:rsidP="000237C9">
      <w:pPr>
        <w:spacing w:after="0" w:line="240" w:lineRule="auto"/>
      </w:pPr>
      <w:r>
        <w:separator/>
      </w:r>
    </w:p>
  </w:footnote>
  <w:footnote w:type="continuationSeparator" w:id="0">
    <w:p w14:paraId="6AE4A15C" w14:textId="77777777" w:rsidR="00B323EC" w:rsidRDefault="00B323EC" w:rsidP="00023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29A7" w14:textId="1171E9E2" w:rsidR="000237C9" w:rsidRPr="000237C9" w:rsidRDefault="000237C9" w:rsidP="000237C9">
    <w:pPr>
      <w:pStyle w:val="Nagwek"/>
      <w:jc w:val="right"/>
      <w:rPr>
        <w:rFonts w:ascii="Arial" w:hAnsi="Arial" w:cs="Arial"/>
        <w:sz w:val="24"/>
        <w:szCs w:val="24"/>
      </w:rPr>
    </w:pPr>
    <w:r w:rsidRPr="000237C9">
      <w:rPr>
        <w:rFonts w:ascii="Arial" w:hAnsi="Arial" w:cs="Arial"/>
        <w:sz w:val="24"/>
        <w:szCs w:val="24"/>
      </w:rPr>
      <w:t xml:space="preserve">Nr postępowania: ZTZ PN </w:t>
    </w:r>
    <w:r w:rsidR="00F82C42">
      <w:rPr>
        <w:rFonts w:ascii="Arial" w:hAnsi="Arial" w:cs="Arial"/>
        <w:sz w:val="24"/>
        <w:szCs w:val="24"/>
      </w:rPr>
      <w:t>01</w:t>
    </w:r>
    <w:r w:rsidRPr="000237C9">
      <w:rPr>
        <w:rFonts w:ascii="Arial" w:hAnsi="Arial" w:cs="Arial"/>
        <w:sz w:val="24"/>
        <w:szCs w:val="24"/>
      </w:rPr>
      <w:t>/202</w:t>
    </w:r>
    <w:r w:rsidR="00F82C42">
      <w:rPr>
        <w:rFonts w:ascii="Arial" w:hAnsi="Arial" w:cs="Arial"/>
        <w:sz w:val="24"/>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82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7D56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7F014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1F4B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BE334DA"/>
    <w:multiLevelType w:val="multilevel"/>
    <w:tmpl w:val="05247C40"/>
    <w:lvl w:ilvl="0">
      <w:start w:val="1"/>
      <w:numFmt w:val="decimal"/>
      <w:lvlText w:val="%1."/>
      <w:lvlJc w:val="left"/>
      <w:pPr>
        <w:ind w:left="360" w:hanging="360"/>
      </w:pPr>
      <w:rPr>
        <w:rFonts w:hint="default"/>
        <w:b/>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hint="default"/>
        <w:b w:val="0"/>
        <w:bCs/>
        <w:i w:val="0"/>
        <w:iCs w:val="0"/>
        <w:smallCaps w:val="0"/>
        <w:strike w:val="0"/>
        <w:color w:val="000000"/>
        <w:spacing w:val="0"/>
        <w:w w:val="100"/>
        <w:position w:val="0"/>
        <w:sz w:val="24"/>
        <w:szCs w:val="24"/>
        <w:u w:val="none"/>
      </w:rPr>
    </w:lvl>
    <w:lvl w:ilvl="2">
      <w:start w:val="1"/>
      <w:numFmt w:val="lowerLetter"/>
      <w:lvlText w:val="%3)"/>
      <w:lvlJc w:val="left"/>
      <w:pPr>
        <w:ind w:left="1224" w:hanging="504"/>
      </w:pPr>
      <w:rPr>
        <w:rFonts w:hint="default"/>
        <w:b w:val="0"/>
        <w:bCs/>
      </w:rPr>
    </w:lvl>
    <w:lvl w:ilvl="3">
      <w:start w:val="1"/>
      <w:numFmt w:val="lowerRoman"/>
      <w:lvlText w:val="%4."/>
      <w:lvlJc w:val="righ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F6254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FC7BF9"/>
    <w:multiLevelType w:val="multilevel"/>
    <w:tmpl w:val="DBC22166"/>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B10D72"/>
    <w:multiLevelType w:val="hybridMultilevel"/>
    <w:tmpl w:val="166225D6"/>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B41A5A"/>
    <w:multiLevelType w:val="hybridMultilevel"/>
    <w:tmpl w:val="3BBE6F62"/>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AFA2833"/>
    <w:multiLevelType w:val="multilevel"/>
    <w:tmpl w:val="DBC22166"/>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5918F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55318D"/>
    <w:multiLevelType w:val="multilevel"/>
    <w:tmpl w:val="C7603134"/>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lowerLetter"/>
      <w:lvlText w:val="%3)"/>
      <w:lvlJc w:val="left"/>
      <w:pPr>
        <w:ind w:left="1224" w:hanging="504"/>
      </w:pPr>
      <w:rPr>
        <w:rFonts w:cs="Times New Roman" w:hint="default"/>
        <w:b w:val="0"/>
        <w:bCs w:val="0"/>
      </w:rPr>
    </w:lvl>
    <w:lvl w:ilvl="3">
      <w:start w:val="1"/>
      <w:numFmt w:val="decimal"/>
      <w:lvlText w:val="%1.%2.%3.%4."/>
      <w:lvlJc w:val="left"/>
      <w:pPr>
        <w:ind w:left="1728" w:hanging="648"/>
      </w:pPr>
      <w:rPr>
        <w:rFonts w:hint="default"/>
        <w:b w:val="0"/>
        <w:bCs/>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A17653"/>
    <w:multiLevelType w:val="multilevel"/>
    <w:tmpl w:val="0370224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8B570C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EB631D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B529F"/>
    <w:multiLevelType w:val="multilevel"/>
    <w:tmpl w:val="0415001F"/>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1542E5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D850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7E5AB8"/>
    <w:multiLevelType w:val="multilevel"/>
    <w:tmpl w:val="0370224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9F5E0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EE0EE5"/>
    <w:multiLevelType w:val="hybridMultilevel"/>
    <w:tmpl w:val="E99C87BC"/>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BB26231"/>
    <w:multiLevelType w:val="multilevel"/>
    <w:tmpl w:val="F604BDC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4507E4"/>
    <w:multiLevelType w:val="hybridMultilevel"/>
    <w:tmpl w:val="D1FAE7E4"/>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4593279"/>
    <w:multiLevelType w:val="hybridMultilevel"/>
    <w:tmpl w:val="1AE65C74"/>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4D95A7F"/>
    <w:multiLevelType w:val="multilevel"/>
    <w:tmpl w:val="7626EA28"/>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51248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92A6C9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B023042"/>
    <w:multiLevelType w:val="multilevel"/>
    <w:tmpl w:val="0370224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D572E98"/>
    <w:multiLevelType w:val="multilevel"/>
    <w:tmpl w:val="732491CE"/>
    <w:lvl w:ilvl="0">
      <w:start w:val="1"/>
      <w:numFmt w:val="decimal"/>
      <w:lvlText w:val="%1."/>
      <w:lvlJc w:val="left"/>
      <w:pPr>
        <w:ind w:left="360" w:hanging="360"/>
      </w:pPr>
      <w:rPr>
        <w:rFonts w:hint="default"/>
        <w:b/>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hint="default"/>
        <w:b/>
        <w:bCs w:val="0"/>
        <w:i w:val="0"/>
        <w:iCs w:val="0"/>
        <w:smallCaps w:val="0"/>
        <w:strike w:val="0"/>
        <w:color w:val="000000"/>
        <w:spacing w:val="0"/>
        <w:w w:val="100"/>
        <w:position w:val="0"/>
        <w:sz w:val="24"/>
        <w:szCs w:val="24"/>
        <w:u w:val="none"/>
      </w:rPr>
    </w:lvl>
    <w:lvl w:ilvl="2">
      <w:start w:val="1"/>
      <w:numFmt w:val="lowerLetter"/>
      <w:lvlText w:val="%3)"/>
      <w:lvlJc w:val="left"/>
      <w:pPr>
        <w:ind w:left="1224" w:hanging="504"/>
      </w:pPr>
      <w:rPr>
        <w:rFonts w:hint="default"/>
        <w:b w:val="0"/>
        <w:bCs/>
      </w:rPr>
    </w:lvl>
    <w:lvl w:ilvl="3">
      <w:start w:val="1"/>
      <w:numFmt w:val="lowerRoman"/>
      <w:lvlText w:val="%4."/>
      <w:lvlJc w:val="righ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D997E59"/>
    <w:multiLevelType w:val="multilevel"/>
    <w:tmpl w:val="C15A249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F46867"/>
    <w:multiLevelType w:val="hybridMultilevel"/>
    <w:tmpl w:val="77986414"/>
    <w:lvl w:ilvl="0" w:tplc="281AC202">
      <w:start w:val="1"/>
      <w:numFmt w:val="decimal"/>
      <w:lvlText w:val="%1."/>
      <w:lvlJc w:val="left"/>
      <w:pPr>
        <w:ind w:left="-5" w:hanging="1695"/>
      </w:pPr>
      <w:rPr>
        <w:rFonts w:hint="default"/>
      </w:rPr>
    </w:lvl>
    <w:lvl w:ilvl="1" w:tplc="04150019" w:tentative="1">
      <w:start w:val="1"/>
      <w:numFmt w:val="lowerLetter"/>
      <w:lvlText w:val="%2."/>
      <w:lvlJc w:val="left"/>
      <w:pPr>
        <w:ind w:left="-620" w:hanging="360"/>
      </w:pPr>
    </w:lvl>
    <w:lvl w:ilvl="2" w:tplc="0415001B" w:tentative="1">
      <w:start w:val="1"/>
      <w:numFmt w:val="lowerRoman"/>
      <w:lvlText w:val="%3."/>
      <w:lvlJc w:val="right"/>
      <w:pPr>
        <w:ind w:left="100" w:hanging="180"/>
      </w:pPr>
    </w:lvl>
    <w:lvl w:ilvl="3" w:tplc="0415000F" w:tentative="1">
      <w:start w:val="1"/>
      <w:numFmt w:val="decimal"/>
      <w:lvlText w:val="%4."/>
      <w:lvlJc w:val="left"/>
      <w:pPr>
        <w:ind w:left="820" w:hanging="360"/>
      </w:pPr>
    </w:lvl>
    <w:lvl w:ilvl="4" w:tplc="04150019" w:tentative="1">
      <w:start w:val="1"/>
      <w:numFmt w:val="lowerLetter"/>
      <w:lvlText w:val="%5."/>
      <w:lvlJc w:val="left"/>
      <w:pPr>
        <w:ind w:left="1540" w:hanging="360"/>
      </w:pPr>
    </w:lvl>
    <w:lvl w:ilvl="5" w:tplc="0415001B" w:tentative="1">
      <w:start w:val="1"/>
      <w:numFmt w:val="lowerRoman"/>
      <w:lvlText w:val="%6."/>
      <w:lvlJc w:val="right"/>
      <w:pPr>
        <w:ind w:left="2260" w:hanging="180"/>
      </w:pPr>
    </w:lvl>
    <w:lvl w:ilvl="6" w:tplc="0415000F" w:tentative="1">
      <w:start w:val="1"/>
      <w:numFmt w:val="decimal"/>
      <w:lvlText w:val="%7."/>
      <w:lvlJc w:val="left"/>
      <w:pPr>
        <w:ind w:left="2980" w:hanging="360"/>
      </w:pPr>
    </w:lvl>
    <w:lvl w:ilvl="7" w:tplc="04150019" w:tentative="1">
      <w:start w:val="1"/>
      <w:numFmt w:val="lowerLetter"/>
      <w:lvlText w:val="%8."/>
      <w:lvlJc w:val="left"/>
      <w:pPr>
        <w:ind w:left="3700" w:hanging="360"/>
      </w:pPr>
    </w:lvl>
    <w:lvl w:ilvl="8" w:tplc="0415001B" w:tentative="1">
      <w:start w:val="1"/>
      <w:numFmt w:val="lowerRoman"/>
      <w:lvlText w:val="%9."/>
      <w:lvlJc w:val="right"/>
      <w:pPr>
        <w:ind w:left="4420" w:hanging="180"/>
      </w:pPr>
    </w:lvl>
  </w:abstractNum>
  <w:abstractNum w:abstractNumId="31" w15:restartNumberingAfterBreak="0">
    <w:nsid w:val="60EA3EDB"/>
    <w:multiLevelType w:val="multilevel"/>
    <w:tmpl w:val="3446D80A"/>
    <w:lvl w:ilvl="0">
      <w:start w:val="1"/>
      <w:numFmt w:val="decimal"/>
      <w:lvlText w:val="%1."/>
      <w:lvlJc w:val="left"/>
      <w:pPr>
        <w:tabs>
          <w:tab w:val="num" w:pos="1706"/>
        </w:tabs>
        <w:ind w:left="697"/>
      </w:pPr>
      <w:rPr>
        <w:rFonts w:ascii="Arial" w:eastAsia="Times New Roman" w:hAnsi="Arial" w:cs="Arial" w:hint="default"/>
        <w:b w:val="0"/>
        <w:bCs/>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2" w15:restartNumberingAfterBreak="0">
    <w:nsid w:val="6334139D"/>
    <w:multiLevelType w:val="multilevel"/>
    <w:tmpl w:val="F604BDC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8E683F"/>
    <w:multiLevelType w:val="multilevel"/>
    <w:tmpl w:val="0370224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4A54FC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9F07173"/>
    <w:multiLevelType w:val="hybridMultilevel"/>
    <w:tmpl w:val="22A225A2"/>
    <w:lvl w:ilvl="0" w:tplc="103C0B06">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15:restartNumberingAfterBreak="0">
    <w:nsid w:val="6E115E77"/>
    <w:multiLevelType w:val="hybridMultilevel"/>
    <w:tmpl w:val="019C25CC"/>
    <w:lvl w:ilvl="0" w:tplc="17F8FFAA">
      <w:start w:val="1"/>
      <w:numFmt w:val="upperRoman"/>
      <w:pStyle w:val="SWZN2Rozdzia"/>
      <w:suff w:val="space"/>
      <w:lvlText w:val="%1."/>
      <w:lvlJc w:val="left"/>
      <w:pPr>
        <w:ind w:left="454" w:hanging="454"/>
      </w:pPr>
      <w:rPr>
        <w:rFonts w:cs="Times New Roman" w:hint="default"/>
        <w:b/>
        <w:i w:val="0"/>
        <w:iCs w:val="0"/>
      </w:rPr>
    </w:lvl>
    <w:lvl w:ilvl="1" w:tplc="04150019">
      <w:start w:val="1"/>
      <w:numFmt w:val="lowerLetter"/>
      <w:lvlText w:val="%2."/>
      <w:lvlJc w:val="left"/>
      <w:pPr>
        <w:ind w:left="1440" w:hanging="360"/>
      </w:pPr>
    </w:lvl>
    <w:lvl w:ilvl="2" w:tplc="712E78C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83632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E8B24FD"/>
    <w:multiLevelType w:val="hybridMultilevel"/>
    <w:tmpl w:val="3432DEF4"/>
    <w:lvl w:ilvl="0" w:tplc="0415000F">
      <w:start w:val="1"/>
      <w:numFmt w:val="decimal"/>
      <w:lvlText w:val="%1."/>
      <w:lvlJc w:val="left"/>
      <w:pPr>
        <w:ind w:left="720" w:hanging="360"/>
      </w:pPr>
    </w:lvl>
    <w:lvl w:ilvl="1" w:tplc="6908E092">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8F1F86"/>
    <w:multiLevelType w:val="multilevel"/>
    <w:tmpl w:val="DBC22166"/>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4FD6D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73500F6"/>
    <w:multiLevelType w:val="multilevel"/>
    <w:tmpl w:val="BCC2FA88"/>
    <w:lvl w:ilvl="0">
      <w:start w:val="1"/>
      <w:numFmt w:val="decimal"/>
      <w:lvlText w:val="%1."/>
      <w:lvlJc w:val="left"/>
      <w:pPr>
        <w:ind w:left="360" w:hanging="360"/>
      </w:pPr>
      <w:rPr>
        <w:rFonts w:hint="default"/>
        <w:b w:val="0"/>
        <w:bCs/>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hint="default"/>
        <w:b w:val="0"/>
        <w:bCs/>
        <w:i w:val="0"/>
        <w:iCs w:val="0"/>
        <w:smallCaps w:val="0"/>
        <w:strike w:val="0"/>
        <w:color w:val="000000"/>
        <w:spacing w:val="0"/>
        <w:w w:val="100"/>
        <w:position w:val="0"/>
        <w:sz w:val="24"/>
        <w:szCs w:val="24"/>
        <w:u w:val="none"/>
      </w:rPr>
    </w:lvl>
    <w:lvl w:ilvl="2">
      <w:start w:val="1"/>
      <w:numFmt w:val="lowerLetter"/>
      <w:lvlText w:val="%3)"/>
      <w:lvlJc w:val="left"/>
      <w:pPr>
        <w:ind w:left="1224" w:hanging="504"/>
      </w:pPr>
      <w:rPr>
        <w:rFonts w:hint="default"/>
        <w:b w:val="0"/>
        <w:bCs/>
      </w:rPr>
    </w:lvl>
    <w:lvl w:ilvl="3">
      <w:start w:val="1"/>
      <w:numFmt w:val="lowerRoman"/>
      <w:lvlText w:val="%4."/>
      <w:lvlJc w:val="righ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E62389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6"/>
  </w:num>
  <w:num w:numId="2">
    <w:abstractNumId w:val="38"/>
  </w:num>
  <w:num w:numId="3">
    <w:abstractNumId w:val="35"/>
  </w:num>
  <w:num w:numId="4">
    <w:abstractNumId w:val="24"/>
  </w:num>
  <w:num w:numId="5">
    <w:abstractNumId w:val="42"/>
  </w:num>
  <w:num w:numId="6">
    <w:abstractNumId w:val="28"/>
  </w:num>
  <w:num w:numId="7">
    <w:abstractNumId w:val="29"/>
  </w:num>
  <w:num w:numId="8">
    <w:abstractNumId w:val="14"/>
  </w:num>
  <w:num w:numId="9">
    <w:abstractNumId w:val="5"/>
  </w:num>
  <w:num w:numId="10">
    <w:abstractNumId w:val="34"/>
  </w:num>
  <w:num w:numId="11">
    <w:abstractNumId w:val="17"/>
  </w:num>
  <w:num w:numId="12">
    <w:abstractNumId w:val="16"/>
  </w:num>
  <w:num w:numId="13">
    <w:abstractNumId w:val="10"/>
  </w:num>
  <w:num w:numId="14">
    <w:abstractNumId w:val="13"/>
  </w:num>
  <w:num w:numId="15">
    <w:abstractNumId w:val="2"/>
  </w:num>
  <w:num w:numId="16">
    <w:abstractNumId w:val="0"/>
  </w:num>
  <w:num w:numId="17">
    <w:abstractNumId w:val="11"/>
  </w:num>
  <w:num w:numId="18">
    <w:abstractNumId w:val="27"/>
  </w:num>
  <w:num w:numId="19">
    <w:abstractNumId w:val="33"/>
  </w:num>
  <w:num w:numId="20">
    <w:abstractNumId w:val="12"/>
  </w:num>
  <w:num w:numId="21">
    <w:abstractNumId w:val="18"/>
  </w:num>
  <w:num w:numId="22">
    <w:abstractNumId w:val="30"/>
  </w:num>
  <w:num w:numId="23">
    <w:abstractNumId w:val="41"/>
  </w:num>
  <w:num w:numId="24">
    <w:abstractNumId w:val="3"/>
  </w:num>
  <w:num w:numId="25">
    <w:abstractNumId w:val="40"/>
  </w:num>
  <w:num w:numId="26">
    <w:abstractNumId w:val="21"/>
  </w:num>
  <w:num w:numId="27">
    <w:abstractNumId w:val="32"/>
  </w:num>
  <w:num w:numId="28">
    <w:abstractNumId w:val="9"/>
  </w:num>
  <w:num w:numId="29">
    <w:abstractNumId w:val="6"/>
  </w:num>
  <w:num w:numId="30">
    <w:abstractNumId w:val="39"/>
  </w:num>
  <w:num w:numId="31">
    <w:abstractNumId w:val="37"/>
  </w:num>
  <w:num w:numId="32">
    <w:abstractNumId w:val="8"/>
  </w:num>
  <w:num w:numId="33">
    <w:abstractNumId w:val="20"/>
  </w:num>
  <w:num w:numId="34">
    <w:abstractNumId w:val="22"/>
  </w:num>
  <w:num w:numId="35">
    <w:abstractNumId w:val="23"/>
  </w:num>
  <w:num w:numId="36">
    <w:abstractNumId w:val="7"/>
  </w:num>
  <w:num w:numId="37">
    <w:abstractNumId w:val="4"/>
  </w:num>
  <w:num w:numId="38">
    <w:abstractNumId w:val="26"/>
  </w:num>
  <w:num w:numId="39">
    <w:abstractNumId w:val="19"/>
  </w:num>
  <w:num w:numId="40">
    <w:abstractNumId w:val="1"/>
  </w:num>
  <w:num w:numId="41">
    <w:abstractNumId w:val="25"/>
  </w:num>
  <w:num w:numId="42">
    <w:abstractNumId w:val="31"/>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0A8"/>
    <w:rsid w:val="000237C9"/>
    <w:rsid w:val="000254DF"/>
    <w:rsid w:val="00092D6D"/>
    <w:rsid w:val="000B4521"/>
    <w:rsid w:val="00127C59"/>
    <w:rsid w:val="001370A8"/>
    <w:rsid w:val="00153480"/>
    <w:rsid w:val="00164CC1"/>
    <w:rsid w:val="0019624B"/>
    <w:rsid w:val="001A5C90"/>
    <w:rsid w:val="001A631B"/>
    <w:rsid w:val="001B6043"/>
    <w:rsid w:val="001C7539"/>
    <w:rsid w:val="001D51A0"/>
    <w:rsid w:val="001E4135"/>
    <w:rsid w:val="001E6EC9"/>
    <w:rsid w:val="001F2955"/>
    <w:rsid w:val="00256A71"/>
    <w:rsid w:val="002E2E5E"/>
    <w:rsid w:val="002F39A5"/>
    <w:rsid w:val="00302B68"/>
    <w:rsid w:val="00304C74"/>
    <w:rsid w:val="00320895"/>
    <w:rsid w:val="0033731C"/>
    <w:rsid w:val="0035106A"/>
    <w:rsid w:val="00373B97"/>
    <w:rsid w:val="003762C0"/>
    <w:rsid w:val="003C062B"/>
    <w:rsid w:val="003C15F6"/>
    <w:rsid w:val="003E3240"/>
    <w:rsid w:val="003E3DC0"/>
    <w:rsid w:val="003F354F"/>
    <w:rsid w:val="004375BF"/>
    <w:rsid w:val="00456997"/>
    <w:rsid w:val="004622DB"/>
    <w:rsid w:val="00465CB3"/>
    <w:rsid w:val="00482F47"/>
    <w:rsid w:val="004D5290"/>
    <w:rsid w:val="004E4C35"/>
    <w:rsid w:val="004F445F"/>
    <w:rsid w:val="00514DD0"/>
    <w:rsid w:val="00547334"/>
    <w:rsid w:val="0056536A"/>
    <w:rsid w:val="005657A6"/>
    <w:rsid w:val="005A0A2E"/>
    <w:rsid w:val="005C3F9D"/>
    <w:rsid w:val="005F474F"/>
    <w:rsid w:val="005F4ADA"/>
    <w:rsid w:val="006307F0"/>
    <w:rsid w:val="00646A18"/>
    <w:rsid w:val="00671B24"/>
    <w:rsid w:val="006779A9"/>
    <w:rsid w:val="00696A78"/>
    <w:rsid w:val="007031C9"/>
    <w:rsid w:val="007356BB"/>
    <w:rsid w:val="007568BA"/>
    <w:rsid w:val="0077083D"/>
    <w:rsid w:val="00780F79"/>
    <w:rsid w:val="007D14DF"/>
    <w:rsid w:val="007D3E4C"/>
    <w:rsid w:val="007F4C50"/>
    <w:rsid w:val="008102F4"/>
    <w:rsid w:val="008253C8"/>
    <w:rsid w:val="008578AE"/>
    <w:rsid w:val="008C1FDF"/>
    <w:rsid w:val="008E27BA"/>
    <w:rsid w:val="00926CC7"/>
    <w:rsid w:val="00966FE9"/>
    <w:rsid w:val="00972053"/>
    <w:rsid w:val="009729BB"/>
    <w:rsid w:val="0097319C"/>
    <w:rsid w:val="009B451D"/>
    <w:rsid w:val="009C212D"/>
    <w:rsid w:val="009E3F9F"/>
    <w:rsid w:val="00A14446"/>
    <w:rsid w:val="00A329BC"/>
    <w:rsid w:val="00A33509"/>
    <w:rsid w:val="00A43176"/>
    <w:rsid w:val="00A54536"/>
    <w:rsid w:val="00AB350C"/>
    <w:rsid w:val="00AC7C23"/>
    <w:rsid w:val="00AF7DFA"/>
    <w:rsid w:val="00B323EC"/>
    <w:rsid w:val="00B351CE"/>
    <w:rsid w:val="00B463E6"/>
    <w:rsid w:val="00B93BBB"/>
    <w:rsid w:val="00B9433C"/>
    <w:rsid w:val="00BA6FB9"/>
    <w:rsid w:val="00BD743A"/>
    <w:rsid w:val="00C45851"/>
    <w:rsid w:val="00C966B1"/>
    <w:rsid w:val="00CE26A7"/>
    <w:rsid w:val="00CF11EB"/>
    <w:rsid w:val="00CF2823"/>
    <w:rsid w:val="00CF68D7"/>
    <w:rsid w:val="00D12C76"/>
    <w:rsid w:val="00D36EA2"/>
    <w:rsid w:val="00DB19A6"/>
    <w:rsid w:val="00DB47A0"/>
    <w:rsid w:val="00E0035A"/>
    <w:rsid w:val="00E05C62"/>
    <w:rsid w:val="00E8425E"/>
    <w:rsid w:val="00EA035A"/>
    <w:rsid w:val="00EA159F"/>
    <w:rsid w:val="00EC0ACB"/>
    <w:rsid w:val="00EC0FC7"/>
    <w:rsid w:val="00EE656B"/>
    <w:rsid w:val="00F11112"/>
    <w:rsid w:val="00F115E9"/>
    <w:rsid w:val="00F82C42"/>
    <w:rsid w:val="00FA20A0"/>
    <w:rsid w:val="00FB106A"/>
    <w:rsid w:val="00FB4E8B"/>
    <w:rsid w:val="00FE399E"/>
    <w:rsid w:val="00FF7D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4B521"/>
  <w15:chartTrackingRefBased/>
  <w15:docId w15:val="{AA95EDBB-2DCD-49E1-83A3-CF05076E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370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A5C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926C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373B9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EE656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WZTytu">
    <w:name w:val="SWZ Tytuł"/>
    <w:basedOn w:val="Tytu"/>
    <w:link w:val="SWZTytuZnak"/>
    <w:rsid w:val="00780F79"/>
    <w:pPr>
      <w:pBdr>
        <w:top w:val="single" w:sz="4" w:space="6" w:color="FFFFFF" w:themeColor="background1"/>
        <w:bottom w:val="single" w:sz="4" w:space="6" w:color="FFFFFF" w:themeColor="background1"/>
      </w:pBdr>
      <w:shd w:val="clear" w:color="auto" w:fill="BCD0ED"/>
      <w:spacing w:before="600"/>
      <w:contextualSpacing w:val="0"/>
      <w:jc w:val="center"/>
    </w:pPr>
    <w:rPr>
      <w:rFonts w:ascii="Arial" w:eastAsiaTheme="minorHAnsi" w:hAnsi="Arial" w:cs="Times New Roman"/>
      <w:b/>
      <w:spacing w:val="0"/>
      <w:kern w:val="0"/>
      <w:sz w:val="28"/>
      <w:szCs w:val="24"/>
    </w:rPr>
  </w:style>
  <w:style w:type="character" w:customStyle="1" w:styleId="SWZTytuZnak">
    <w:name w:val="SWZ Tytuł Znak"/>
    <w:basedOn w:val="TytuZnak"/>
    <w:link w:val="SWZTytu"/>
    <w:rsid w:val="00780F79"/>
    <w:rPr>
      <w:rFonts w:ascii="Arial" w:eastAsiaTheme="majorEastAsia" w:hAnsi="Arial" w:cs="Times New Roman"/>
      <w:b/>
      <w:spacing w:val="-10"/>
      <w:kern w:val="28"/>
      <w:sz w:val="28"/>
      <w:szCs w:val="24"/>
      <w:shd w:val="clear" w:color="auto" w:fill="BCD0ED"/>
    </w:rPr>
  </w:style>
  <w:style w:type="paragraph" w:styleId="Tytu">
    <w:name w:val="Title"/>
    <w:basedOn w:val="Normalny"/>
    <w:next w:val="Normalny"/>
    <w:link w:val="TytuZnak"/>
    <w:uiPriority w:val="10"/>
    <w:qFormat/>
    <w:rsid w:val="00780F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80F79"/>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1370A8"/>
    <w:rPr>
      <w:rFonts w:asciiTheme="majorHAnsi" w:eastAsiaTheme="majorEastAsia" w:hAnsiTheme="majorHAnsi" w:cstheme="majorBidi"/>
      <w:color w:val="2F5496" w:themeColor="accent1" w:themeShade="BF"/>
      <w:sz w:val="32"/>
      <w:szCs w:val="32"/>
    </w:rPr>
  </w:style>
  <w:style w:type="character" w:styleId="Hipercze">
    <w:name w:val="Hyperlink"/>
    <w:basedOn w:val="Domylnaczcionkaakapitu"/>
    <w:uiPriority w:val="99"/>
    <w:rsid w:val="00E05C62"/>
    <w:rPr>
      <w:rFonts w:cs="Times New Roman"/>
      <w:color w:val="FF0000"/>
      <w:u w:val="single" w:color="FF0000"/>
    </w:rPr>
  </w:style>
  <w:style w:type="paragraph" w:customStyle="1" w:styleId="SWZN1Tytu">
    <w:name w:val="SWZ N1 Tytuł"/>
    <w:basedOn w:val="Nagwek1"/>
    <w:link w:val="SWZN1TytuZnak"/>
    <w:qFormat/>
    <w:rsid w:val="001A5C90"/>
    <w:pPr>
      <w:pBdr>
        <w:top w:val="single" w:sz="4" w:space="8" w:color="FFFFFF" w:themeColor="background1"/>
        <w:bottom w:val="single" w:sz="4" w:space="5" w:color="FFFFFF" w:themeColor="background1"/>
      </w:pBdr>
      <w:shd w:val="clear" w:color="auto" w:fill="BCD0ED"/>
      <w:spacing w:before="600" w:line="360" w:lineRule="auto"/>
    </w:pPr>
    <w:rPr>
      <w:rFonts w:ascii="Arial" w:hAnsi="Arial" w:cs="Arial"/>
      <w:b/>
      <w:bCs/>
      <w:color w:val="auto"/>
    </w:rPr>
  </w:style>
  <w:style w:type="paragraph" w:customStyle="1" w:styleId="SWZN2Rozdzia">
    <w:name w:val="SWZ N2 Rozdział"/>
    <w:basedOn w:val="Nagwek2"/>
    <w:link w:val="SWZN2RozdziaZnak"/>
    <w:qFormat/>
    <w:rsid w:val="003E3240"/>
    <w:pPr>
      <w:keepLines w:val="0"/>
      <w:numPr>
        <w:numId w:val="1"/>
      </w:numPr>
      <w:pBdr>
        <w:top w:val="single" w:sz="4" w:space="8" w:color="FFFFFF" w:themeColor="background1"/>
        <w:bottom w:val="single" w:sz="4" w:space="5" w:color="FFFFFF" w:themeColor="background1"/>
      </w:pBdr>
      <w:shd w:val="clear" w:color="auto" w:fill="BCD0ED"/>
      <w:spacing w:before="240" w:after="240" w:line="360" w:lineRule="auto"/>
      <w:ind w:left="312" w:hanging="312"/>
    </w:pPr>
    <w:rPr>
      <w:rFonts w:ascii="Arial" w:eastAsia="Times New Roman" w:hAnsi="Arial" w:cs="Arial"/>
      <w:b/>
      <w:bCs/>
      <w:color w:val="auto"/>
      <w:sz w:val="28"/>
      <w:szCs w:val="28"/>
      <w:lang w:eastAsia="pl-PL"/>
    </w:rPr>
  </w:style>
  <w:style w:type="character" w:customStyle="1" w:styleId="SWZN1TytuZnak">
    <w:name w:val="SWZ N1 Tytuł Znak"/>
    <w:basedOn w:val="Nagwek1Znak"/>
    <w:link w:val="SWZN1Tytu"/>
    <w:rsid w:val="001A5C90"/>
    <w:rPr>
      <w:rFonts w:ascii="Arial" w:eastAsiaTheme="majorEastAsia" w:hAnsi="Arial" w:cs="Arial"/>
      <w:b/>
      <w:bCs/>
      <w:color w:val="2F5496" w:themeColor="accent1" w:themeShade="BF"/>
      <w:sz w:val="32"/>
      <w:szCs w:val="32"/>
      <w:shd w:val="clear" w:color="auto" w:fill="BCD0ED"/>
    </w:rPr>
  </w:style>
  <w:style w:type="character" w:customStyle="1" w:styleId="SWZN2RozdziaZnak">
    <w:name w:val="SWZ N2 Rozdział Znak"/>
    <w:basedOn w:val="Nagwek2Znak"/>
    <w:link w:val="SWZN2Rozdzia"/>
    <w:rsid w:val="003E3240"/>
    <w:rPr>
      <w:rFonts w:ascii="Arial" w:eastAsia="Times New Roman" w:hAnsi="Arial" w:cs="Arial"/>
      <w:b/>
      <w:bCs/>
      <w:color w:val="2F5496" w:themeColor="accent1" w:themeShade="BF"/>
      <w:sz w:val="28"/>
      <w:szCs w:val="28"/>
      <w:shd w:val="clear" w:color="auto" w:fill="BCD0ED"/>
      <w:lang w:eastAsia="pl-PL"/>
    </w:rPr>
  </w:style>
  <w:style w:type="character" w:customStyle="1" w:styleId="Nagwek2Znak">
    <w:name w:val="Nagłówek 2 Znak"/>
    <w:basedOn w:val="Domylnaczcionkaakapitu"/>
    <w:link w:val="Nagwek2"/>
    <w:uiPriority w:val="9"/>
    <w:rsid w:val="001A5C90"/>
    <w:rPr>
      <w:rFonts w:asciiTheme="majorHAnsi" w:eastAsiaTheme="majorEastAsia" w:hAnsiTheme="majorHAnsi" w:cstheme="majorBidi"/>
      <w:color w:val="2F5496" w:themeColor="accent1" w:themeShade="BF"/>
      <w:sz w:val="26"/>
      <w:szCs w:val="26"/>
    </w:rPr>
  </w:style>
  <w:style w:type="character" w:styleId="Nierozpoznanawzmianka">
    <w:name w:val="Unresolved Mention"/>
    <w:basedOn w:val="Domylnaczcionkaakapitu"/>
    <w:uiPriority w:val="99"/>
    <w:semiHidden/>
    <w:unhideWhenUsed/>
    <w:rsid w:val="00F115E9"/>
    <w:rPr>
      <w:color w:val="605E5C"/>
      <w:shd w:val="clear" w:color="auto" w:fill="E1DFDD"/>
    </w:rPr>
  </w:style>
  <w:style w:type="paragraph" w:styleId="Akapitzlist">
    <w:name w:val="List Paragraph"/>
    <w:aliases w:val="L1,Numerowanie,2 heading,A_wyliczenie,K-P_odwolanie,Akapit z listą5,maz_wyliczenie,opis dzialania"/>
    <w:basedOn w:val="Normalny"/>
    <w:link w:val="AkapitzlistZnak"/>
    <w:uiPriority w:val="34"/>
    <w:qFormat/>
    <w:rsid w:val="003E3240"/>
    <w:pPr>
      <w:spacing w:after="0" w:line="240" w:lineRule="auto"/>
      <w:ind w:left="708"/>
    </w:pPr>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3E3240"/>
    <w:rPr>
      <w:rFonts w:ascii="Times New Roman" w:eastAsia="Times New Roman" w:hAnsi="Times New Roman" w:cs="Times New Roman"/>
      <w:sz w:val="24"/>
      <w:szCs w:val="24"/>
      <w:lang w:eastAsia="pl-PL"/>
    </w:rPr>
  </w:style>
  <w:style w:type="paragraph" w:customStyle="1" w:styleId="pkt">
    <w:name w:val="pkt"/>
    <w:basedOn w:val="Normalny"/>
    <w:link w:val="pktZnak"/>
    <w:rsid w:val="00926CC7"/>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926CC7"/>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
    <w:rsid w:val="00926CC7"/>
    <w:rPr>
      <w:rFonts w:asciiTheme="majorHAnsi" w:eastAsiaTheme="majorEastAsia" w:hAnsiTheme="majorHAnsi" w:cstheme="majorBidi"/>
      <w:color w:val="1F3763" w:themeColor="accent1" w:themeShade="7F"/>
      <w:sz w:val="24"/>
      <w:szCs w:val="24"/>
    </w:rPr>
  </w:style>
  <w:style w:type="paragraph" w:customStyle="1" w:styleId="SWZN31">
    <w:name w:val="SWZ N3 1."/>
    <w:basedOn w:val="Nagwek3"/>
    <w:link w:val="SWZN31Znak"/>
    <w:qFormat/>
    <w:rsid w:val="009E3F9F"/>
    <w:pPr>
      <w:spacing w:before="0" w:line="360" w:lineRule="auto"/>
    </w:pPr>
    <w:rPr>
      <w:rFonts w:ascii="Arial" w:hAnsi="Arial" w:cs="Arial"/>
      <w:b/>
      <w:bCs/>
      <w:color w:val="auto"/>
    </w:rPr>
  </w:style>
  <w:style w:type="character" w:customStyle="1" w:styleId="Nagwek4Znak">
    <w:name w:val="Nagłówek 4 Znak"/>
    <w:basedOn w:val="Domylnaczcionkaakapitu"/>
    <w:link w:val="Nagwek4"/>
    <w:uiPriority w:val="9"/>
    <w:rsid w:val="00373B97"/>
    <w:rPr>
      <w:rFonts w:asciiTheme="majorHAnsi" w:eastAsiaTheme="majorEastAsia" w:hAnsiTheme="majorHAnsi" w:cstheme="majorBidi"/>
      <w:i/>
      <w:iCs/>
      <w:color w:val="2F5496" w:themeColor="accent1" w:themeShade="BF"/>
    </w:rPr>
  </w:style>
  <w:style w:type="character" w:customStyle="1" w:styleId="SWZN31Znak">
    <w:name w:val="SWZ N3 1. Znak"/>
    <w:basedOn w:val="Nagwek3Znak"/>
    <w:link w:val="SWZN31"/>
    <w:rsid w:val="009E3F9F"/>
    <w:rPr>
      <w:rFonts w:ascii="Arial" w:eastAsiaTheme="majorEastAsia" w:hAnsi="Arial" w:cs="Arial"/>
      <w:b/>
      <w:bCs/>
      <w:color w:val="1F3763" w:themeColor="accent1" w:themeShade="7F"/>
      <w:sz w:val="24"/>
      <w:szCs w:val="24"/>
    </w:rPr>
  </w:style>
  <w:style w:type="character" w:customStyle="1" w:styleId="Nagwek5Znak">
    <w:name w:val="Nagłówek 5 Znak"/>
    <w:basedOn w:val="Domylnaczcionkaakapitu"/>
    <w:link w:val="Nagwek5"/>
    <w:uiPriority w:val="9"/>
    <w:rsid w:val="00EE656B"/>
    <w:rPr>
      <w:rFonts w:asciiTheme="majorHAnsi" w:eastAsiaTheme="majorEastAsia" w:hAnsiTheme="majorHAnsi" w:cstheme="majorBidi"/>
      <w:color w:val="2F5496" w:themeColor="accent1" w:themeShade="BF"/>
    </w:rPr>
  </w:style>
  <w:style w:type="paragraph" w:customStyle="1" w:styleId="SWZN411">
    <w:name w:val="SWZ N4 1.1."/>
    <w:basedOn w:val="Nagwek4"/>
    <w:link w:val="SWZN411Znak"/>
    <w:qFormat/>
    <w:rsid w:val="009E3F9F"/>
    <w:pPr>
      <w:spacing w:before="0" w:line="360" w:lineRule="auto"/>
    </w:pPr>
    <w:rPr>
      <w:rFonts w:ascii="Arial" w:hAnsi="Arial" w:cs="Arial"/>
      <w:b/>
      <w:bCs/>
      <w:i w:val="0"/>
      <w:iCs w:val="0"/>
      <w:color w:val="auto"/>
      <w:sz w:val="24"/>
      <w:szCs w:val="24"/>
    </w:rPr>
  </w:style>
  <w:style w:type="paragraph" w:customStyle="1" w:styleId="arimr">
    <w:name w:val="arimr"/>
    <w:basedOn w:val="Normalny"/>
    <w:rsid w:val="000B4521"/>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SWZN411Znak">
    <w:name w:val="SWZ N4 1.1. Znak"/>
    <w:basedOn w:val="Nagwek4Znak"/>
    <w:link w:val="SWZN411"/>
    <w:rsid w:val="009E3F9F"/>
    <w:rPr>
      <w:rFonts w:ascii="Arial" w:eastAsiaTheme="majorEastAsia" w:hAnsi="Arial" w:cs="Arial"/>
      <w:b/>
      <w:bCs/>
      <w:i w:val="0"/>
      <w:iCs w:val="0"/>
      <w:color w:val="2F5496" w:themeColor="accent1" w:themeShade="BF"/>
      <w:sz w:val="24"/>
      <w:szCs w:val="24"/>
    </w:rPr>
  </w:style>
  <w:style w:type="paragraph" w:styleId="Tekstkomentarza">
    <w:name w:val="annotation text"/>
    <w:basedOn w:val="Normalny"/>
    <w:link w:val="TekstkomentarzaZnak"/>
    <w:uiPriority w:val="99"/>
    <w:semiHidden/>
    <w:rsid w:val="00EC0FC7"/>
    <w:pPr>
      <w:spacing w:after="0" w:line="240" w:lineRule="auto"/>
    </w:pPr>
    <w:rPr>
      <w:rFonts w:ascii="Tahoma" w:eastAsia="Times New Roman" w:hAnsi="Tahoma" w:cs="Times New Roman"/>
      <w:sz w:val="20"/>
      <w:szCs w:val="20"/>
      <w:lang w:eastAsia="pl-PL"/>
    </w:rPr>
  </w:style>
  <w:style w:type="character" w:customStyle="1" w:styleId="TekstkomentarzaZnak">
    <w:name w:val="Tekst komentarza Znak"/>
    <w:basedOn w:val="Domylnaczcionkaakapitu"/>
    <w:link w:val="Tekstkomentarza"/>
    <w:uiPriority w:val="99"/>
    <w:semiHidden/>
    <w:rsid w:val="00EC0FC7"/>
    <w:rPr>
      <w:rFonts w:ascii="Tahoma" w:eastAsia="Times New Roman" w:hAnsi="Tahoma" w:cs="Times New Roman"/>
      <w:sz w:val="20"/>
      <w:szCs w:val="20"/>
      <w:lang w:eastAsia="pl-PL"/>
    </w:rPr>
  </w:style>
  <w:style w:type="paragraph" w:styleId="Tekstpodstawowy2">
    <w:name w:val="Body Text 2"/>
    <w:basedOn w:val="Normalny"/>
    <w:link w:val="Tekstpodstawowy2Znak"/>
    <w:uiPriority w:val="99"/>
    <w:rsid w:val="000254DF"/>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0254DF"/>
    <w:rPr>
      <w:rFonts w:ascii="Arial" w:eastAsia="Times New Roman" w:hAnsi="Arial" w:cs="Times New Roman"/>
      <w:sz w:val="20"/>
      <w:szCs w:val="20"/>
      <w:lang w:eastAsia="pl-PL"/>
    </w:rPr>
  </w:style>
  <w:style w:type="paragraph" w:styleId="Bezodstpw">
    <w:name w:val="No Spacing"/>
    <w:uiPriority w:val="1"/>
    <w:qFormat/>
    <w:rsid w:val="000254DF"/>
    <w:pPr>
      <w:spacing w:after="0" w:line="240" w:lineRule="auto"/>
    </w:pPr>
    <w:rPr>
      <w:rFonts w:ascii="Times New Roman" w:eastAsia="SimSun" w:hAnsi="Times New Roman" w:cs="Times New Roman"/>
      <w:sz w:val="24"/>
      <w:szCs w:val="24"/>
      <w:lang w:eastAsia="zh-CN"/>
    </w:rPr>
  </w:style>
  <w:style w:type="character" w:customStyle="1" w:styleId="Teksttreci">
    <w:name w:val="Tekst treści_"/>
    <w:link w:val="Teksttreci0"/>
    <w:locked/>
    <w:rsid w:val="000254DF"/>
    <w:rPr>
      <w:rFonts w:ascii="Verdana" w:hAnsi="Verdana"/>
      <w:sz w:val="19"/>
      <w:shd w:val="clear" w:color="auto" w:fill="FFFFFF"/>
    </w:rPr>
  </w:style>
  <w:style w:type="paragraph" w:customStyle="1" w:styleId="Teksttreci0">
    <w:name w:val="Tekst treści"/>
    <w:basedOn w:val="Normalny"/>
    <w:link w:val="Teksttreci"/>
    <w:rsid w:val="000254DF"/>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0254DF"/>
    <w:rPr>
      <w:rFonts w:ascii="Verdana" w:hAnsi="Verdana"/>
      <w:b/>
      <w:spacing w:val="0"/>
      <w:sz w:val="19"/>
      <w:shd w:val="clear" w:color="auto" w:fill="FFFFFF"/>
    </w:rPr>
  </w:style>
  <w:style w:type="paragraph" w:styleId="Zwykytekst">
    <w:name w:val="Plain Text"/>
    <w:basedOn w:val="Normalny"/>
    <w:link w:val="ZwykytekstZnak"/>
    <w:uiPriority w:val="99"/>
    <w:rsid w:val="001B6043"/>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1B6043"/>
    <w:rPr>
      <w:rFonts w:ascii="Courier New" w:eastAsia="Times New Roman" w:hAnsi="Courier New" w:cs="Courier New"/>
      <w:sz w:val="20"/>
      <w:szCs w:val="20"/>
      <w:lang w:eastAsia="pl-PL"/>
    </w:rPr>
  </w:style>
  <w:style w:type="paragraph" w:styleId="Tekstpodstawowywcity">
    <w:name w:val="Body Text Indent"/>
    <w:basedOn w:val="Normalny"/>
    <w:link w:val="TekstpodstawowywcityZnak"/>
    <w:uiPriority w:val="99"/>
    <w:rsid w:val="00FB106A"/>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FB106A"/>
    <w:rPr>
      <w:rFonts w:ascii="Times New Roman" w:eastAsia="Times New Roman" w:hAnsi="Times New Roman" w:cs="Times New Roman"/>
      <w:sz w:val="24"/>
      <w:szCs w:val="24"/>
      <w:lang w:eastAsia="pl-PL"/>
    </w:rPr>
  </w:style>
  <w:style w:type="table" w:styleId="Tabela-Siatka">
    <w:name w:val="Table Grid"/>
    <w:basedOn w:val="Standardowy"/>
    <w:uiPriority w:val="39"/>
    <w:rsid w:val="00671B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uiPriority w:val="99"/>
    <w:rsid w:val="005A0A2E"/>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5A0A2E"/>
    <w:rPr>
      <w:rFonts w:ascii="Tahoma" w:eastAsia="Times New Roman" w:hAnsi="Tahoma" w:cs="Times New Roman"/>
      <w:sz w:val="20"/>
      <w:szCs w:val="20"/>
      <w:lang w:eastAsia="pl-PL"/>
    </w:rPr>
  </w:style>
  <w:style w:type="paragraph" w:styleId="Nagwek">
    <w:name w:val="header"/>
    <w:basedOn w:val="Normalny"/>
    <w:link w:val="NagwekZnak"/>
    <w:uiPriority w:val="99"/>
    <w:unhideWhenUsed/>
    <w:rsid w:val="000237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7C9"/>
  </w:style>
  <w:style w:type="paragraph" w:styleId="Stopka">
    <w:name w:val="footer"/>
    <w:basedOn w:val="Normalny"/>
    <w:link w:val="StopkaZnak"/>
    <w:uiPriority w:val="99"/>
    <w:unhideWhenUsed/>
    <w:rsid w:val="000237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7C9"/>
  </w:style>
  <w:style w:type="character" w:styleId="Odwoaniedokomentarza">
    <w:name w:val="annotation reference"/>
    <w:basedOn w:val="Domylnaczcionkaakapitu"/>
    <w:uiPriority w:val="99"/>
    <w:semiHidden/>
    <w:unhideWhenUsed/>
    <w:rsid w:val="00E8425E"/>
    <w:rPr>
      <w:sz w:val="16"/>
      <w:szCs w:val="16"/>
    </w:rPr>
  </w:style>
  <w:style w:type="paragraph" w:styleId="Tematkomentarza">
    <w:name w:val="annotation subject"/>
    <w:basedOn w:val="Tekstkomentarza"/>
    <w:next w:val="Tekstkomentarza"/>
    <w:link w:val="TematkomentarzaZnak"/>
    <w:uiPriority w:val="99"/>
    <w:semiHidden/>
    <w:unhideWhenUsed/>
    <w:rsid w:val="00E8425E"/>
    <w:pPr>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E8425E"/>
    <w:rPr>
      <w:rFonts w:ascii="Tahoma" w:eastAsia="Times New Roman" w:hAnsi="Tahoma" w:cs="Times New Roman"/>
      <w:b/>
      <w:bCs/>
      <w:sz w:val="20"/>
      <w:szCs w:val="20"/>
      <w:lang w:eastAsia="pl-PL"/>
    </w:rPr>
  </w:style>
  <w:style w:type="paragraph" w:styleId="Poprawka">
    <w:name w:val="Revision"/>
    <w:hidden/>
    <w:uiPriority w:val="99"/>
    <w:semiHidden/>
    <w:rsid w:val="00BA6F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ztz.rybni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tz.rybnik.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latformazakupowa.pl/pn/ztz.rybnik" TargetMode="External"/><Relationship Id="rId4" Type="http://schemas.openxmlformats.org/officeDocument/2006/relationships/settings" Target="settings.xml"/><Relationship Id="rId9" Type="http://schemas.openxmlformats.org/officeDocument/2006/relationships/hyperlink" Target="https://platformazakupowa.pl/pn/ztz.rybnik" TargetMode="External"/><Relationship Id="rId14" Type="http://schemas.openxmlformats.org/officeDocument/2006/relationships/hyperlink" Target="https://platformazakupowa.pl/pn/ztz.rybnik"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463E4-CD96-4F2B-8A30-7A4B15BDF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31</Pages>
  <Words>8109</Words>
  <Characters>48654</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ZTZ-Rybnik</dc:creator>
  <cp:keywords/>
  <dc:description/>
  <cp:lastModifiedBy>Łukasz Kosobucki</cp:lastModifiedBy>
  <cp:revision>14</cp:revision>
  <dcterms:created xsi:type="dcterms:W3CDTF">2022-01-24T09:42:00Z</dcterms:created>
  <dcterms:modified xsi:type="dcterms:W3CDTF">2022-01-24T11:05:00Z</dcterms:modified>
</cp:coreProperties>
</file>