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B0" w:rsidRPr="00A328B0" w:rsidRDefault="00A328B0" w:rsidP="00A328B0">
      <w:pPr>
        <w:pStyle w:val="Stopka"/>
        <w:tabs>
          <w:tab w:val="left" w:pos="2835"/>
        </w:tabs>
        <w:rPr>
          <w:b/>
          <w:color w:val="000000"/>
          <w:sz w:val="22"/>
          <w:szCs w:val="22"/>
          <w:lang w:val="pl-PL"/>
        </w:rPr>
      </w:pPr>
      <w:r w:rsidRPr="0077208C">
        <w:rPr>
          <w:color w:val="000000"/>
          <w:sz w:val="22"/>
          <w:szCs w:val="22"/>
          <w:lang w:val="pl-PL"/>
        </w:rPr>
        <w:t>Z</w:t>
      </w:r>
      <w:r>
        <w:rPr>
          <w:color w:val="000000"/>
          <w:sz w:val="22"/>
          <w:szCs w:val="22"/>
          <w:lang w:val="pl-PL"/>
        </w:rPr>
        <w:t>TZ PN1/18</w:t>
      </w: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rPr>
          <w:b/>
          <w:sz w:val="24"/>
          <w:lang w:val="pl-PL"/>
        </w:rPr>
      </w:pPr>
    </w:p>
    <w:p w:rsidR="00A328B0" w:rsidRDefault="00A328B0" w:rsidP="00A328B0">
      <w:pPr>
        <w:pStyle w:val="Tytu"/>
        <w:spacing w:line="360" w:lineRule="auto"/>
        <w:jc w:val="center"/>
        <w:rPr>
          <w:b/>
          <w:sz w:val="28"/>
        </w:rPr>
      </w:pPr>
      <w:r>
        <w:rPr>
          <w:b/>
          <w:sz w:val="28"/>
        </w:rPr>
        <w:t>SPECYFIKACJA ISTOTNYCH WARUNKÓW ZAMÓWIENIA</w:t>
      </w:r>
    </w:p>
    <w:p w:rsidR="00A328B0" w:rsidRDefault="00A328B0" w:rsidP="00A328B0">
      <w:pPr>
        <w:spacing w:line="360" w:lineRule="auto"/>
        <w:ind w:left="709" w:hanging="709"/>
        <w:jc w:val="center"/>
        <w:rPr>
          <w:bCs/>
          <w:sz w:val="24"/>
          <w:lang w:val="pl-PL"/>
        </w:rPr>
      </w:pPr>
      <w:r>
        <w:rPr>
          <w:bCs/>
          <w:sz w:val="24"/>
          <w:lang w:val="pl-PL"/>
        </w:rPr>
        <w:t>na usługi</w:t>
      </w:r>
    </w:p>
    <w:p w:rsidR="00A328B0" w:rsidRDefault="00A328B0" w:rsidP="00A328B0">
      <w:pPr>
        <w:pStyle w:val="Tytu"/>
        <w:jc w:val="center"/>
        <w:rPr>
          <w:b/>
          <w:sz w:val="22"/>
        </w:rPr>
      </w:pPr>
    </w:p>
    <w:p w:rsidR="00A328B0" w:rsidRDefault="00A328B0" w:rsidP="00A328B0">
      <w:pPr>
        <w:ind w:left="709" w:hanging="709"/>
        <w:jc w:val="center"/>
        <w:rPr>
          <w:sz w:val="22"/>
          <w:lang w:val="pl-PL"/>
        </w:rPr>
      </w:pPr>
      <w:r>
        <w:rPr>
          <w:sz w:val="22"/>
          <w:lang w:val="pl-PL"/>
        </w:rPr>
        <w:t>(SIWZ)</w:t>
      </w:r>
    </w:p>
    <w:p w:rsidR="00A328B0" w:rsidRDefault="00A328B0" w:rsidP="00A328B0">
      <w:pPr>
        <w:ind w:left="709" w:hanging="709"/>
        <w:jc w:val="center"/>
        <w:rPr>
          <w:sz w:val="22"/>
          <w:lang w:val="pl-PL"/>
        </w:rPr>
      </w:pPr>
    </w:p>
    <w:p w:rsidR="00A328B0" w:rsidRDefault="00A328B0" w:rsidP="00A328B0">
      <w:pPr>
        <w:ind w:left="709" w:hanging="709"/>
        <w:jc w:val="center"/>
        <w:rPr>
          <w:b/>
          <w:sz w:val="22"/>
          <w:lang w:val="pl-PL"/>
        </w:rPr>
      </w:pPr>
      <w:r>
        <w:rPr>
          <w:b/>
          <w:sz w:val="22"/>
          <w:lang w:val="pl-PL"/>
        </w:rPr>
        <w:t>==================================================================</w:t>
      </w:r>
    </w:p>
    <w:p w:rsidR="00A328B0" w:rsidRDefault="00A328B0" w:rsidP="00A328B0">
      <w:pPr>
        <w:ind w:left="709" w:hanging="709"/>
        <w:rPr>
          <w:b/>
          <w:sz w:val="24"/>
          <w:lang w:val="pl-PL"/>
        </w:rPr>
      </w:pPr>
    </w:p>
    <w:p w:rsidR="00A328B0" w:rsidRDefault="00A328B0" w:rsidP="00A328B0">
      <w:pPr>
        <w:ind w:left="709" w:hanging="709"/>
        <w:rPr>
          <w:b/>
          <w:sz w:val="24"/>
          <w:lang w:val="pl-PL"/>
        </w:rPr>
      </w:pPr>
    </w:p>
    <w:p w:rsidR="00A328B0" w:rsidRDefault="00A328B0" w:rsidP="00A328B0">
      <w:pPr>
        <w:ind w:left="709" w:hanging="709"/>
        <w:rPr>
          <w:b/>
          <w:sz w:val="24"/>
          <w:lang w:val="pl-PL"/>
        </w:rPr>
      </w:pPr>
    </w:p>
    <w:p w:rsidR="00A328B0" w:rsidRDefault="00A328B0" w:rsidP="00A328B0">
      <w:pPr>
        <w:ind w:left="709" w:hanging="709"/>
        <w:rPr>
          <w:bCs/>
          <w:sz w:val="22"/>
          <w:lang w:val="pl-PL"/>
        </w:rPr>
      </w:pPr>
    </w:p>
    <w:p w:rsidR="00A328B0" w:rsidRDefault="00A328B0" w:rsidP="00A328B0">
      <w:pPr>
        <w:pStyle w:val="Nagwek8"/>
        <w:tabs>
          <w:tab w:val="clear" w:pos="1440"/>
          <w:tab w:val="left" w:pos="708"/>
        </w:tabs>
        <w:spacing w:line="360" w:lineRule="auto"/>
        <w:ind w:left="0" w:firstLine="0"/>
        <w:jc w:val="center"/>
        <w:rPr>
          <w:bCs/>
          <w:u w:val="none"/>
        </w:rPr>
      </w:pPr>
      <w:r>
        <w:rPr>
          <w:bCs/>
          <w:u w:val="none"/>
        </w:rPr>
        <w:t>PRZETARG NIEOGRANICZONY</w:t>
      </w:r>
    </w:p>
    <w:p w:rsidR="00A328B0" w:rsidRDefault="00A328B0" w:rsidP="00A328B0">
      <w:pPr>
        <w:spacing w:line="360" w:lineRule="auto"/>
        <w:ind w:left="709" w:hanging="283"/>
        <w:jc w:val="center"/>
        <w:rPr>
          <w:bCs/>
          <w:sz w:val="28"/>
          <w:lang w:val="pl-PL"/>
        </w:rPr>
      </w:pPr>
      <w:r w:rsidRPr="00A17646">
        <w:rPr>
          <w:bCs/>
          <w:sz w:val="28"/>
          <w:lang w:val="pl-PL"/>
        </w:rPr>
        <w:t>(o wartości powyżej kwoty określone</w:t>
      </w:r>
      <w:r>
        <w:rPr>
          <w:bCs/>
          <w:sz w:val="28"/>
          <w:lang w:val="pl-PL"/>
        </w:rPr>
        <w:t xml:space="preserve">j na podstawie art. 11 </w:t>
      </w:r>
      <w:r w:rsidRPr="00A17646">
        <w:rPr>
          <w:bCs/>
          <w:sz w:val="28"/>
          <w:lang w:val="pl-PL"/>
        </w:rPr>
        <w:t xml:space="preserve">ust.8 ustawy </w:t>
      </w:r>
    </w:p>
    <w:p w:rsidR="00A328B0" w:rsidRPr="00A17646" w:rsidRDefault="00A328B0" w:rsidP="00A328B0">
      <w:pPr>
        <w:spacing w:line="360" w:lineRule="auto"/>
        <w:ind w:left="709" w:hanging="283"/>
        <w:jc w:val="center"/>
        <w:rPr>
          <w:bCs/>
          <w:sz w:val="28"/>
          <w:lang w:val="pl-PL"/>
        </w:rPr>
      </w:pPr>
      <w:r w:rsidRPr="00A17646">
        <w:rPr>
          <w:bCs/>
          <w:sz w:val="28"/>
          <w:lang w:val="pl-PL"/>
        </w:rPr>
        <w:t>z dnia 29 stycznia 2004 r. Prawo zamówień publicznych)</w:t>
      </w:r>
    </w:p>
    <w:p w:rsidR="00A328B0" w:rsidRPr="00E046ED" w:rsidRDefault="00A328B0" w:rsidP="00A328B0">
      <w:pPr>
        <w:ind w:left="709" w:hanging="709"/>
        <w:rPr>
          <w:bCs/>
          <w:sz w:val="16"/>
          <w:szCs w:val="16"/>
          <w:lang w:val="pl-PL"/>
        </w:rPr>
      </w:pPr>
    </w:p>
    <w:p w:rsidR="00A328B0" w:rsidRDefault="00A328B0" w:rsidP="00A328B0">
      <w:pPr>
        <w:ind w:left="709" w:hanging="709"/>
        <w:rPr>
          <w:bCs/>
          <w:sz w:val="28"/>
          <w:lang w:val="pl-PL"/>
        </w:rPr>
      </w:pPr>
    </w:p>
    <w:p w:rsidR="00A328B0" w:rsidRDefault="00A328B0" w:rsidP="00A328B0">
      <w:pPr>
        <w:ind w:left="709" w:hanging="709"/>
        <w:rPr>
          <w:bCs/>
          <w:sz w:val="28"/>
          <w:lang w:val="pl-PL"/>
        </w:rPr>
      </w:pPr>
    </w:p>
    <w:p w:rsidR="00A328B0" w:rsidRDefault="00A328B0" w:rsidP="00A328B0">
      <w:pPr>
        <w:spacing w:line="360" w:lineRule="auto"/>
        <w:jc w:val="center"/>
        <w:rPr>
          <w:b/>
          <w:sz w:val="32"/>
          <w:szCs w:val="32"/>
          <w:lang w:val="pl-PL"/>
        </w:rPr>
      </w:pPr>
      <w:r w:rsidRPr="008074C6">
        <w:rPr>
          <w:b/>
          <w:sz w:val="32"/>
          <w:szCs w:val="32"/>
          <w:lang w:val="pl-PL"/>
        </w:rPr>
        <w:t>„</w:t>
      </w:r>
      <w:r w:rsidRPr="00A328B0">
        <w:rPr>
          <w:b/>
          <w:sz w:val="32"/>
          <w:szCs w:val="32"/>
          <w:lang w:val="pl-PL"/>
        </w:rPr>
        <w:t xml:space="preserve">Obsługa przewozów pasażerskich w transporcie zbiorowym do placówek szkolno- oświatowych </w:t>
      </w:r>
    </w:p>
    <w:p w:rsidR="00A328B0" w:rsidRDefault="00A328B0" w:rsidP="00A328B0">
      <w:pPr>
        <w:spacing w:line="360" w:lineRule="auto"/>
        <w:jc w:val="center"/>
        <w:rPr>
          <w:b/>
          <w:sz w:val="32"/>
          <w:szCs w:val="32"/>
          <w:lang w:val="pl-PL"/>
        </w:rPr>
      </w:pPr>
      <w:r w:rsidRPr="00A328B0">
        <w:rPr>
          <w:b/>
          <w:sz w:val="32"/>
          <w:szCs w:val="32"/>
          <w:lang w:val="pl-PL"/>
        </w:rPr>
        <w:t xml:space="preserve">oraz innych dowozach organizowanych przez </w:t>
      </w:r>
    </w:p>
    <w:p w:rsidR="00A328B0" w:rsidRPr="00B422BF" w:rsidRDefault="00A328B0" w:rsidP="00A328B0">
      <w:pPr>
        <w:spacing w:line="360" w:lineRule="auto"/>
        <w:jc w:val="center"/>
        <w:rPr>
          <w:b/>
          <w:sz w:val="32"/>
          <w:szCs w:val="32"/>
          <w:lang w:val="pl-PL"/>
        </w:rPr>
      </w:pPr>
      <w:r w:rsidRPr="00A328B0">
        <w:rPr>
          <w:b/>
          <w:sz w:val="32"/>
          <w:szCs w:val="32"/>
          <w:lang w:val="pl-PL"/>
        </w:rPr>
        <w:t>Zarząd Transportu Zbiorowego w Rybniku</w:t>
      </w:r>
      <w:r>
        <w:rPr>
          <w:b/>
          <w:sz w:val="32"/>
          <w:szCs w:val="32"/>
          <w:lang w:val="pl-PL"/>
        </w:rPr>
        <w:t>„</w:t>
      </w:r>
    </w:p>
    <w:p w:rsidR="00853713" w:rsidRDefault="00853713">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A328B0" w:rsidRDefault="00A328B0">
      <w:pPr>
        <w:rPr>
          <w:lang w:val="pl-PL"/>
        </w:rPr>
      </w:pPr>
    </w:p>
    <w:p w:rsidR="00986417" w:rsidRPr="00986417" w:rsidRDefault="00986417" w:rsidP="00986417">
      <w:pPr>
        <w:rPr>
          <w:b/>
          <w:u w:val="single"/>
          <w:lang w:val="pl-PL"/>
        </w:rPr>
      </w:pPr>
      <w:r w:rsidRPr="00986417">
        <w:rPr>
          <w:b/>
          <w:u w:val="single"/>
          <w:lang w:val="pl-PL"/>
        </w:rPr>
        <w:lastRenderedPageBreak/>
        <w:t>I. Informacje ogólne o postępowaniu.</w:t>
      </w:r>
    </w:p>
    <w:p w:rsidR="00A328B0" w:rsidRDefault="00A328B0">
      <w:pPr>
        <w:rPr>
          <w:lang w:val="pl-PL"/>
        </w:rPr>
      </w:pPr>
    </w:p>
    <w:p w:rsidR="00A328B0" w:rsidRDefault="00A328B0">
      <w:pPr>
        <w:rPr>
          <w:lang w:val="pl-PL"/>
        </w:rPr>
      </w:pPr>
    </w:p>
    <w:p w:rsidR="00986417" w:rsidRPr="003C62E1" w:rsidRDefault="00986417" w:rsidP="00986417">
      <w:pPr>
        <w:rPr>
          <w:b/>
          <w:lang w:val="pl-PL"/>
        </w:rPr>
      </w:pPr>
      <w:r w:rsidRPr="003C62E1">
        <w:rPr>
          <w:b/>
          <w:lang w:val="pl-PL"/>
        </w:rPr>
        <w:t>ZAMAWIAJĄCY</w:t>
      </w:r>
    </w:p>
    <w:p w:rsidR="00986417" w:rsidRPr="00986417" w:rsidRDefault="00986417" w:rsidP="00986417">
      <w:pPr>
        <w:rPr>
          <w:lang w:val="pl-PL"/>
        </w:rPr>
      </w:pPr>
      <w:r w:rsidRPr="00986417">
        <w:rPr>
          <w:lang w:val="pl-PL"/>
        </w:rPr>
        <w:t>Zarząd Transportu Zbiorowego w Rybniku</w:t>
      </w:r>
    </w:p>
    <w:p w:rsidR="00986417" w:rsidRPr="00986417" w:rsidRDefault="00986417" w:rsidP="00986417">
      <w:pPr>
        <w:rPr>
          <w:lang w:val="pl-PL"/>
        </w:rPr>
      </w:pPr>
      <w:r w:rsidRPr="00986417">
        <w:rPr>
          <w:lang w:val="pl-PL"/>
        </w:rPr>
        <w:t>ul. Budowlanych 6, 44 - 200 Rybnik</w:t>
      </w:r>
    </w:p>
    <w:p w:rsidR="00986417" w:rsidRDefault="00986417" w:rsidP="00986417">
      <w:pPr>
        <w:rPr>
          <w:lang w:val="pl-PL"/>
        </w:rPr>
      </w:pPr>
    </w:p>
    <w:p w:rsidR="00986417" w:rsidRPr="00986417" w:rsidRDefault="00986417" w:rsidP="00986417">
      <w:pPr>
        <w:rPr>
          <w:lang w:val="pl-PL"/>
        </w:rPr>
      </w:pPr>
      <w:r w:rsidRPr="00986417">
        <w:rPr>
          <w:lang w:val="pl-PL"/>
        </w:rPr>
        <w:t>ogłasza przetarg nieograniczony na:</w:t>
      </w:r>
    </w:p>
    <w:p w:rsidR="00A328B0" w:rsidRDefault="00A328B0">
      <w:pPr>
        <w:rPr>
          <w:lang w:val="pl-PL"/>
        </w:rPr>
      </w:pPr>
    </w:p>
    <w:p w:rsidR="00A328B0" w:rsidRPr="00986417" w:rsidRDefault="00986417" w:rsidP="00986417">
      <w:pPr>
        <w:jc w:val="center"/>
        <w:rPr>
          <w:b/>
          <w:lang w:val="pl-PL"/>
        </w:rPr>
      </w:pPr>
      <w:r w:rsidRPr="00986417">
        <w:rPr>
          <w:b/>
          <w:lang w:val="pl-PL"/>
        </w:rPr>
        <w:t>„Obsługa przewozów pasażerskich w transporcie zbiorowym do placówek szkolno- oświatowych oraz innych dowozach organizowanych przez Zarząd Transportu Zbiorowego w Rybniku„</w:t>
      </w:r>
    </w:p>
    <w:p w:rsidR="00A328B0" w:rsidRDefault="00A328B0">
      <w:pPr>
        <w:rPr>
          <w:lang w:val="pl-PL"/>
        </w:rPr>
      </w:pPr>
    </w:p>
    <w:p w:rsidR="00986417" w:rsidRDefault="00986417" w:rsidP="00986417">
      <w:pPr>
        <w:jc w:val="both"/>
        <w:rPr>
          <w:lang w:val="pl-PL"/>
        </w:rPr>
      </w:pPr>
      <w:r w:rsidRPr="00986417">
        <w:rPr>
          <w:lang w:val="pl-PL"/>
        </w:rPr>
        <w:t>Ogłoszenie o zamówieniu zostało opublikowane w Dzienniku Urzędowym Wspólnot Europejskich, na stronie internetowej Zarządu Transportu Zbiorowego w Rybniku: www.ztz.rybnik.pl i na tablicy ogłoszeń Zarządu Transportu Zbiorowego w Rybniku.</w:t>
      </w:r>
    </w:p>
    <w:p w:rsidR="00986417" w:rsidRDefault="00986417">
      <w:pPr>
        <w:rPr>
          <w:lang w:val="pl-PL"/>
        </w:rPr>
      </w:pPr>
    </w:p>
    <w:p w:rsidR="00986417" w:rsidRPr="00986417" w:rsidRDefault="00986417" w:rsidP="00986417">
      <w:pPr>
        <w:rPr>
          <w:lang w:val="pl-PL"/>
        </w:rPr>
      </w:pPr>
      <w:r>
        <w:rPr>
          <w:lang w:val="pl-PL"/>
        </w:rPr>
        <w:t xml:space="preserve">Znak postępowania: </w:t>
      </w:r>
      <w:r w:rsidRPr="00986417">
        <w:rPr>
          <w:b/>
          <w:lang w:val="pl-PL"/>
        </w:rPr>
        <w:t>ZTZ PN 1/2018</w:t>
      </w:r>
    </w:p>
    <w:p w:rsidR="00A328B0" w:rsidRDefault="00986417" w:rsidP="00986417">
      <w:pPr>
        <w:rPr>
          <w:lang w:val="pl-PL"/>
        </w:rPr>
      </w:pPr>
      <w:r w:rsidRPr="00986417">
        <w:rPr>
          <w:b/>
          <w:lang w:val="pl-PL"/>
        </w:rPr>
        <w:t>Uwaga:</w:t>
      </w:r>
      <w:r w:rsidRPr="00986417">
        <w:rPr>
          <w:lang w:val="pl-PL"/>
        </w:rPr>
        <w:t xml:space="preserve"> W korespondencji kierowanej do Zamawiającego należy posługiwać się tym znakiem.</w:t>
      </w:r>
    </w:p>
    <w:p w:rsidR="00A328B0" w:rsidRDefault="00A328B0">
      <w:pPr>
        <w:rPr>
          <w:lang w:val="pl-PL"/>
        </w:rPr>
      </w:pPr>
    </w:p>
    <w:p w:rsidR="00986417" w:rsidRPr="00986417" w:rsidRDefault="00986417" w:rsidP="00986417">
      <w:pPr>
        <w:rPr>
          <w:b/>
          <w:lang w:val="pl-PL"/>
        </w:rPr>
      </w:pPr>
      <w:r w:rsidRPr="00986417">
        <w:rPr>
          <w:b/>
          <w:lang w:val="pl-PL"/>
        </w:rPr>
        <w:t>Finansowanie zamówienia</w:t>
      </w:r>
    </w:p>
    <w:p w:rsidR="00A328B0" w:rsidRDefault="00986417" w:rsidP="00986417">
      <w:pPr>
        <w:rPr>
          <w:lang w:val="pl-PL"/>
        </w:rPr>
      </w:pPr>
      <w:r w:rsidRPr="00986417">
        <w:rPr>
          <w:lang w:val="pl-PL"/>
        </w:rPr>
        <w:t>Zamówienie to jest finansowane z budżetu Zamawiającego.</w:t>
      </w:r>
    </w:p>
    <w:p w:rsidR="00A328B0" w:rsidRDefault="00A328B0">
      <w:pPr>
        <w:rPr>
          <w:lang w:val="pl-PL"/>
        </w:rPr>
      </w:pPr>
    </w:p>
    <w:p w:rsidR="00A328B0" w:rsidRDefault="00986417" w:rsidP="00986417">
      <w:pPr>
        <w:jc w:val="both"/>
        <w:rPr>
          <w:lang w:val="pl-PL"/>
        </w:rPr>
      </w:pPr>
      <w:r w:rsidRPr="00986417">
        <w:rPr>
          <w:lang w:val="pl-PL"/>
        </w:rPr>
        <w:t>Postępowanie zostanie przeprowadzone na podstawie ustawy z dnia 29 stycznia 2004 r. Prawo zamówień publicznych (tekst jednolity Dz. U. z  2017 r. poz. 1579), przepisów wykonawczych wydanych na jej podstawie oraz niniejszej specyfikacji istotnych warunków zamówienia.</w:t>
      </w:r>
    </w:p>
    <w:p w:rsidR="00A328B0" w:rsidRDefault="00A328B0">
      <w:pPr>
        <w:rPr>
          <w:lang w:val="pl-PL"/>
        </w:rPr>
      </w:pPr>
    </w:p>
    <w:p w:rsidR="00986417" w:rsidRPr="00986417" w:rsidRDefault="00986417" w:rsidP="00986417">
      <w:pPr>
        <w:rPr>
          <w:b/>
          <w:lang w:val="pl-PL"/>
        </w:rPr>
      </w:pPr>
      <w:r w:rsidRPr="00986417">
        <w:rPr>
          <w:b/>
          <w:lang w:val="pl-PL"/>
        </w:rPr>
        <w:t>Użyte w specyfikacji terminy mają następujące znaczenie:</w:t>
      </w:r>
    </w:p>
    <w:p w:rsidR="00986417" w:rsidRDefault="00986417" w:rsidP="00986417">
      <w:pPr>
        <w:rPr>
          <w:lang w:val="pl-PL"/>
        </w:rPr>
      </w:pPr>
    </w:p>
    <w:p w:rsidR="00986417" w:rsidRPr="00986417" w:rsidRDefault="00986417" w:rsidP="00986417">
      <w:pPr>
        <w:rPr>
          <w:lang w:val="pl-PL"/>
        </w:rPr>
      </w:pPr>
      <w:r>
        <w:rPr>
          <w:lang w:val="pl-PL"/>
        </w:rPr>
        <w:t>„Zamawiający”</w:t>
      </w:r>
      <w:r>
        <w:rPr>
          <w:lang w:val="pl-PL"/>
        </w:rPr>
        <w:tab/>
      </w:r>
      <w:r>
        <w:rPr>
          <w:lang w:val="pl-PL"/>
        </w:rPr>
        <w:tab/>
      </w:r>
      <w:r w:rsidRPr="00986417">
        <w:rPr>
          <w:lang w:val="pl-PL"/>
        </w:rPr>
        <w:t>Zarząd Transportu Zbiorowego w Rybniku</w:t>
      </w:r>
    </w:p>
    <w:p w:rsidR="00986417" w:rsidRPr="00986417" w:rsidRDefault="00986417" w:rsidP="00986417">
      <w:pPr>
        <w:rPr>
          <w:lang w:val="pl-PL"/>
        </w:rPr>
      </w:pPr>
      <w:r w:rsidRPr="00986417">
        <w:rPr>
          <w:lang w:val="pl-PL"/>
        </w:rPr>
        <w:t>„Postępowanie”</w:t>
      </w:r>
      <w:r w:rsidRPr="00986417">
        <w:rPr>
          <w:lang w:val="pl-PL"/>
        </w:rPr>
        <w:tab/>
      </w:r>
      <w:r>
        <w:rPr>
          <w:lang w:val="pl-PL"/>
        </w:rPr>
        <w:tab/>
      </w:r>
      <w:r w:rsidRPr="00986417">
        <w:rPr>
          <w:lang w:val="pl-PL"/>
        </w:rPr>
        <w:t>postępowanie prowadzone przez Zamawiającego na podstawie niniejszejSpecyfikacji.</w:t>
      </w:r>
    </w:p>
    <w:p w:rsidR="00986417" w:rsidRPr="00986417" w:rsidRDefault="00986417" w:rsidP="00986417">
      <w:pPr>
        <w:rPr>
          <w:lang w:val="pl-PL"/>
        </w:rPr>
      </w:pPr>
      <w:r w:rsidRPr="00986417">
        <w:rPr>
          <w:lang w:val="pl-PL"/>
        </w:rPr>
        <w:t>„SIWZ”</w:t>
      </w:r>
      <w:r w:rsidRPr="00986417">
        <w:rPr>
          <w:lang w:val="pl-PL"/>
        </w:rPr>
        <w:tab/>
      </w:r>
      <w:r>
        <w:rPr>
          <w:lang w:val="pl-PL"/>
        </w:rPr>
        <w:tab/>
      </w:r>
      <w:r>
        <w:rPr>
          <w:lang w:val="pl-PL"/>
        </w:rPr>
        <w:tab/>
      </w:r>
      <w:r w:rsidRPr="00986417">
        <w:rPr>
          <w:lang w:val="pl-PL"/>
        </w:rPr>
        <w:t>niniejsza specyfikacja istotnych warunków zamówienia.</w:t>
      </w:r>
    </w:p>
    <w:p w:rsidR="00986417" w:rsidRPr="00986417" w:rsidRDefault="00986417" w:rsidP="00986417">
      <w:pPr>
        <w:rPr>
          <w:lang w:val="pl-PL"/>
        </w:rPr>
      </w:pPr>
      <w:r w:rsidRPr="00986417">
        <w:rPr>
          <w:lang w:val="pl-PL"/>
        </w:rPr>
        <w:t>„Ustawa”</w:t>
      </w:r>
      <w:r w:rsidRPr="00986417">
        <w:rPr>
          <w:lang w:val="pl-PL"/>
        </w:rPr>
        <w:tab/>
      </w:r>
      <w:r>
        <w:rPr>
          <w:lang w:val="pl-PL"/>
        </w:rPr>
        <w:tab/>
      </w:r>
      <w:r w:rsidRPr="00986417">
        <w:rPr>
          <w:lang w:val="pl-PL"/>
        </w:rPr>
        <w:t xml:space="preserve">ustawa z dnia 29 stycznia 2004 r. - Prawo zamówień publicznych. </w:t>
      </w:r>
    </w:p>
    <w:p w:rsidR="00986417" w:rsidRDefault="00986417" w:rsidP="00986417">
      <w:pPr>
        <w:jc w:val="both"/>
        <w:rPr>
          <w:lang w:val="pl-PL"/>
        </w:rPr>
      </w:pPr>
      <w:r w:rsidRPr="00986417">
        <w:rPr>
          <w:lang w:val="pl-PL"/>
        </w:rPr>
        <w:t>„Zamówienie”</w:t>
      </w:r>
      <w:r w:rsidRPr="00986417">
        <w:rPr>
          <w:lang w:val="pl-PL"/>
        </w:rPr>
        <w:tab/>
      </w:r>
      <w:r>
        <w:rPr>
          <w:lang w:val="pl-PL"/>
        </w:rPr>
        <w:tab/>
      </w:r>
      <w:r w:rsidRPr="00986417">
        <w:rPr>
          <w:lang w:val="pl-PL"/>
        </w:rPr>
        <w:t xml:space="preserve">należy przez to rozumieć zamówienie publiczne, którego przedmiot zostałw sposób </w:t>
      </w:r>
    </w:p>
    <w:p w:rsidR="00986417" w:rsidRPr="00986417" w:rsidRDefault="00986417" w:rsidP="00986417">
      <w:pPr>
        <w:ind w:left="1416" w:firstLine="708"/>
        <w:jc w:val="both"/>
        <w:rPr>
          <w:lang w:val="pl-PL"/>
        </w:rPr>
      </w:pPr>
      <w:r w:rsidRPr="00986417">
        <w:rPr>
          <w:lang w:val="pl-PL"/>
        </w:rPr>
        <w:t>szczegółowy opisany w Rozdziale II SIWZ.</w:t>
      </w:r>
    </w:p>
    <w:p w:rsidR="00986417" w:rsidRDefault="00986417" w:rsidP="00986417">
      <w:pPr>
        <w:jc w:val="both"/>
        <w:rPr>
          <w:lang w:val="pl-PL"/>
        </w:rPr>
      </w:pPr>
      <w:r w:rsidRPr="00986417">
        <w:rPr>
          <w:lang w:val="pl-PL"/>
        </w:rPr>
        <w:t>„Wykonawca”</w:t>
      </w:r>
      <w:r w:rsidRPr="00986417">
        <w:rPr>
          <w:lang w:val="pl-PL"/>
        </w:rPr>
        <w:tab/>
      </w:r>
      <w:r>
        <w:rPr>
          <w:lang w:val="pl-PL"/>
        </w:rPr>
        <w:tab/>
      </w:r>
      <w:r w:rsidRPr="00986417">
        <w:rPr>
          <w:lang w:val="pl-PL"/>
        </w:rPr>
        <w:t xml:space="preserve">podmiot, który ubiega się o wykonanie zamówienia, złoży ofertę na wykonanie </w:t>
      </w:r>
    </w:p>
    <w:p w:rsidR="00A328B0" w:rsidRDefault="00986417" w:rsidP="00986417">
      <w:pPr>
        <w:jc w:val="both"/>
        <w:rPr>
          <w:lang w:val="pl-PL"/>
        </w:rPr>
      </w:pPr>
      <w:r>
        <w:rPr>
          <w:lang w:val="pl-PL"/>
        </w:rPr>
        <w:tab/>
      </w:r>
      <w:r>
        <w:rPr>
          <w:lang w:val="pl-PL"/>
        </w:rPr>
        <w:tab/>
      </w:r>
      <w:r>
        <w:rPr>
          <w:lang w:val="pl-PL"/>
        </w:rPr>
        <w:tab/>
      </w:r>
      <w:r w:rsidRPr="00986417">
        <w:rPr>
          <w:lang w:val="pl-PL"/>
        </w:rPr>
        <w:t>zamówienia albo zawrze z Zamawiającym umowę w sprawiewykonania zamówienia.</w:t>
      </w:r>
    </w:p>
    <w:p w:rsidR="00A328B0" w:rsidRDefault="00A328B0">
      <w:pPr>
        <w:rPr>
          <w:lang w:val="pl-PL"/>
        </w:rPr>
      </w:pPr>
    </w:p>
    <w:p w:rsidR="003204B9" w:rsidRPr="003204B9" w:rsidRDefault="003204B9">
      <w:pPr>
        <w:rPr>
          <w:b/>
          <w:lang w:val="pl-PL"/>
        </w:rPr>
      </w:pPr>
      <w:r w:rsidRPr="003204B9">
        <w:rPr>
          <w:b/>
          <w:lang w:val="pl-PL"/>
        </w:rPr>
        <w:t>Dane Zamawiającego:</w:t>
      </w:r>
    </w:p>
    <w:p w:rsidR="003204B9" w:rsidRDefault="003204B9">
      <w:pPr>
        <w:rPr>
          <w:lang w:val="pl-PL"/>
        </w:rPr>
      </w:pPr>
    </w:p>
    <w:p w:rsidR="003204B9" w:rsidRDefault="003204B9" w:rsidP="003204B9">
      <w:pPr>
        <w:ind w:left="708"/>
        <w:rPr>
          <w:lang w:val="pl-PL"/>
        </w:rPr>
      </w:pPr>
      <w:r w:rsidRPr="003204B9">
        <w:rPr>
          <w:lang w:val="pl-PL"/>
        </w:rPr>
        <w:t xml:space="preserve">NIP: </w:t>
      </w:r>
      <w:r w:rsidRPr="003204B9">
        <w:rPr>
          <w:b/>
          <w:lang w:val="pl-PL"/>
        </w:rPr>
        <w:t>642-26-50-396</w:t>
      </w:r>
    </w:p>
    <w:p w:rsidR="003204B9" w:rsidRPr="003204B9" w:rsidRDefault="003204B9" w:rsidP="003204B9">
      <w:pPr>
        <w:ind w:left="708"/>
        <w:rPr>
          <w:lang w:val="pl-PL"/>
        </w:rPr>
      </w:pPr>
      <w:r w:rsidRPr="003204B9">
        <w:rPr>
          <w:lang w:val="pl-PL"/>
        </w:rPr>
        <w:t>Dokładny adres do korespondencji: ul. Budowlanych 6, 44-200 Rybnik</w:t>
      </w:r>
    </w:p>
    <w:p w:rsidR="003204B9" w:rsidRPr="003204B9" w:rsidRDefault="003204B9" w:rsidP="003204B9">
      <w:pPr>
        <w:ind w:left="708"/>
        <w:rPr>
          <w:lang w:val="pl-PL"/>
        </w:rPr>
      </w:pPr>
      <w:r w:rsidRPr="003204B9">
        <w:rPr>
          <w:lang w:val="pl-PL"/>
        </w:rPr>
        <w:t>Faks do korespondencji w sprawie Zamówienia: (32) 755 71 60</w:t>
      </w:r>
    </w:p>
    <w:p w:rsidR="003204B9" w:rsidRPr="003204B9" w:rsidRDefault="003204B9" w:rsidP="003204B9">
      <w:pPr>
        <w:ind w:left="708"/>
        <w:rPr>
          <w:lang w:val="pl-PL"/>
        </w:rPr>
      </w:pPr>
      <w:r w:rsidRPr="003204B9">
        <w:rPr>
          <w:lang w:val="pl-PL"/>
        </w:rPr>
        <w:t>E-mail do korespondencji w sprawie Zamówienia: ztz@ztz.rybnik.pl</w:t>
      </w:r>
    </w:p>
    <w:p w:rsidR="006A1844" w:rsidRDefault="006A1844">
      <w:pPr>
        <w:rPr>
          <w:lang w:val="pl-PL"/>
        </w:rPr>
      </w:pPr>
    </w:p>
    <w:p w:rsidR="00986417" w:rsidRPr="003C62E1" w:rsidRDefault="003C62E1">
      <w:pPr>
        <w:rPr>
          <w:b/>
          <w:u w:val="single"/>
          <w:lang w:val="pl-PL"/>
        </w:rPr>
      </w:pPr>
      <w:r w:rsidRPr="003C62E1">
        <w:rPr>
          <w:b/>
          <w:u w:val="single"/>
          <w:lang w:val="pl-PL"/>
        </w:rPr>
        <w:t>II. Przedmiot zamówienia</w:t>
      </w:r>
      <w:r>
        <w:rPr>
          <w:b/>
          <w:u w:val="single"/>
          <w:lang w:val="pl-PL"/>
        </w:rPr>
        <w:t>.</w:t>
      </w:r>
    </w:p>
    <w:p w:rsidR="00986417" w:rsidRDefault="00986417">
      <w:pPr>
        <w:rPr>
          <w:lang w:val="pl-PL"/>
        </w:rPr>
      </w:pPr>
    </w:p>
    <w:p w:rsidR="003C62E1" w:rsidRPr="003C62E1" w:rsidRDefault="003C62E1" w:rsidP="003C62E1">
      <w:pPr>
        <w:jc w:val="both"/>
        <w:rPr>
          <w:lang w:val="pl-PL"/>
        </w:rPr>
      </w:pPr>
      <w:r w:rsidRPr="003C62E1">
        <w:rPr>
          <w:lang w:val="pl-PL"/>
        </w:rPr>
        <w:t>1.Obsługa przewozów pasażerskich w transporcie zbiorowym do placówek szkolno- oświatowych oraz innych dowozach organizowanych przez Zarząd Transportu Zbiorowego w Rybniku minimum czterema autobusami o następujących minimalnych parametrach technicznych:</w:t>
      </w:r>
    </w:p>
    <w:p w:rsidR="003C62E1" w:rsidRPr="003C62E1" w:rsidRDefault="003C62E1" w:rsidP="003C62E1">
      <w:pPr>
        <w:jc w:val="both"/>
        <w:rPr>
          <w:lang w:val="pl-PL"/>
        </w:rPr>
      </w:pPr>
      <w:r>
        <w:rPr>
          <w:lang w:val="pl-PL"/>
        </w:rPr>
        <w:t>-wyprodukowane po 2012</w:t>
      </w:r>
      <w:r w:rsidRPr="003C62E1">
        <w:rPr>
          <w:lang w:val="pl-PL"/>
        </w:rPr>
        <w:t xml:space="preserve"> roku,</w:t>
      </w:r>
    </w:p>
    <w:p w:rsidR="003C62E1" w:rsidRPr="003C62E1" w:rsidRDefault="003C62E1" w:rsidP="003C62E1">
      <w:pPr>
        <w:jc w:val="both"/>
        <w:rPr>
          <w:lang w:val="pl-PL"/>
        </w:rPr>
      </w:pPr>
      <w:r w:rsidRPr="003C62E1">
        <w:rPr>
          <w:lang w:val="pl-PL"/>
        </w:rPr>
        <w:t>-wyposażone w jednostki napędowe spełniające minimum normy EURO 5,</w:t>
      </w:r>
    </w:p>
    <w:p w:rsidR="003C62E1" w:rsidRDefault="003C62E1" w:rsidP="003C62E1">
      <w:pPr>
        <w:jc w:val="both"/>
        <w:rPr>
          <w:lang w:val="pl-PL"/>
        </w:rPr>
      </w:pPr>
      <w:r w:rsidRPr="003C62E1">
        <w:rPr>
          <w:lang w:val="pl-PL"/>
        </w:rPr>
        <w:t>-pojemność minimum 20 miejsc siedzących z możliwością kombinacji np.: 16 miejsc siedząc</w:t>
      </w:r>
      <w:r w:rsidR="00890400">
        <w:rPr>
          <w:lang w:val="pl-PL"/>
        </w:rPr>
        <w:t>ych</w:t>
      </w:r>
      <w:r w:rsidRPr="003C62E1">
        <w:rPr>
          <w:lang w:val="pl-PL"/>
        </w:rPr>
        <w:t xml:space="preserve"> + 2 wózki inwalidzkie,</w:t>
      </w:r>
    </w:p>
    <w:p w:rsidR="003C62E1" w:rsidRPr="003C62E1" w:rsidRDefault="003C62E1" w:rsidP="003C62E1">
      <w:pPr>
        <w:jc w:val="both"/>
        <w:rPr>
          <w:lang w:val="pl-PL"/>
        </w:rPr>
      </w:pPr>
      <w:r>
        <w:rPr>
          <w:lang w:val="pl-PL"/>
        </w:rPr>
        <w:t>-</w:t>
      </w:r>
      <w:r w:rsidR="00746150">
        <w:rPr>
          <w:lang w:val="pl-PL"/>
        </w:rPr>
        <w:t>posiadające minim</w:t>
      </w:r>
      <w:r w:rsidR="006255F6">
        <w:rPr>
          <w:lang w:val="pl-PL"/>
        </w:rPr>
        <w:t>um jedne drzwi wejściowe z prawej</w:t>
      </w:r>
      <w:r w:rsidR="00746150">
        <w:rPr>
          <w:lang w:val="pl-PL"/>
        </w:rPr>
        <w:t xml:space="preserve"> strony z pierwszym stopniem umieszczonym na wysokości nie większej niż 30 cm </w:t>
      </w:r>
    </w:p>
    <w:p w:rsidR="003C62E1" w:rsidRPr="003C62E1" w:rsidRDefault="003C62E1" w:rsidP="003C62E1">
      <w:pPr>
        <w:jc w:val="both"/>
        <w:rPr>
          <w:lang w:val="pl-PL"/>
        </w:rPr>
      </w:pPr>
      <w:r w:rsidRPr="003C62E1">
        <w:rPr>
          <w:lang w:val="pl-PL"/>
        </w:rPr>
        <w:t>-klimatyzowana przestrzeń pasażerska.</w:t>
      </w:r>
    </w:p>
    <w:p w:rsidR="003C62E1" w:rsidRPr="003C62E1" w:rsidRDefault="003C62E1" w:rsidP="003C62E1">
      <w:pPr>
        <w:rPr>
          <w:lang w:val="pl-PL"/>
        </w:rPr>
      </w:pPr>
    </w:p>
    <w:p w:rsidR="003C62E1" w:rsidRPr="003C62E1" w:rsidRDefault="003C62E1" w:rsidP="00746150">
      <w:pPr>
        <w:jc w:val="both"/>
        <w:rPr>
          <w:lang w:val="pl-PL"/>
        </w:rPr>
      </w:pPr>
      <w:r w:rsidRPr="003C62E1">
        <w:rPr>
          <w:lang w:val="pl-PL"/>
        </w:rPr>
        <w:t>1.1.Zadanie obejmuje wykonanie ok. 500 wozokilometrów w dzień nauki szkolnej. Dzienna ilość wykonywanych wozokilometrów może ulec zmianie. W okre</w:t>
      </w:r>
      <w:r w:rsidR="006255F6">
        <w:rPr>
          <w:lang w:val="pl-PL"/>
        </w:rPr>
        <w:t>sie trwania umowy maksymalnie 27</w:t>
      </w:r>
      <w:r w:rsidRPr="003C62E1">
        <w:rPr>
          <w:lang w:val="pl-PL"/>
        </w:rPr>
        <w:t>5000 kilometrów.</w:t>
      </w:r>
    </w:p>
    <w:p w:rsidR="003C62E1" w:rsidRPr="003C62E1" w:rsidRDefault="003C62E1" w:rsidP="00746150">
      <w:pPr>
        <w:jc w:val="both"/>
        <w:rPr>
          <w:lang w:val="pl-PL"/>
        </w:rPr>
      </w:pPr>
      <w:r w:rsidRPr="003C62E1">
        <w:rPr>
          <w:lang w:val="pl-PL"/>
        </w:rPr>
        <w:lastRenderedPageBreak/>
        <w:t>1.2.Termin r</w:t>
      </w:r>
      <w:r w:rsidR="000B6719">
        <w:rPr>
          <w:lang w:val="pl-PL"/>
        </w:rPr>
        <w:t>ealizacji zadania: od 03</w:t>
      </w:r>
      <w:r w:rsidR="00CD4133">
        <w:rPr>
          <w:lang w:val="pl-PL"/>
        </w:rPr>
        <w:t>.09.2018 r. do 30.06.2021</w:t>
      </w:r>
      <w:r w:rsidRPr="003C62E1">
        <w:rPr>
          <w:lang w:val="pl-PL"/>
        </w:rPr>
        <w:t xml:space="preserve"> r.</w:t>
      </w:r>
    </w:p>
    <w:p w:rsidR="003C62E1" w:rsidRPr="003C62E1" w:rsidRDefault="003C62E1" w:rsidP="00746150">
      <w:pPr>
        <w:jc w:val="both"/>
        <w:rPr>
          <w:lang w:val="pl-PL"/>
        </w:rPr>
      </w:pPr>
      <w:r w:rsidRPr="003C62E1">
        <w:rPr>
          <w:lang w:val="pl-PL"/>
        </w:rPr>
        <w:t>1.3.Obsługa linii będzie odbywać się według rozkładu jazdy, przekazywanego na bieżąco. Zamawiający w miarę bieżących potrzeb będzie dokonywał zmian w rozkładzie jazdy powiadamiając o nich Wykonawcę z min. 12 godzinnym wyprzedzeniem.</w:t>
      </w:r>
    </w:p>
    <w:p w:rsidR="003C62E1" w:rsidRPr="003C62E1" w:rsidRDefault="003C62E1" w:rsidP="00746150">
      <w:pPr>
        <w:jc w:val="both"/>
        <w:rPr>
          <w:lang w:val="pl-PL"/>
        </w:rPr>
      </w:pPr>
      <w:r w:rsidRPr="003C62E1">
        <w:rPr>
          <w:lang w:val="pl-PL"/>
        </w:rPr>
        <w:t>1.4.Rozkład jazdy będzie dostosowywany na bieżąco do planów lekcji i potrzeb Zespołu Szkół nr6 w Rybniku p</w:t>
      </w:r>
      <w:r w:rsidR="006255F6">
        <w:rPr>
          <w:lang w:val="pl-PL"/>
        </w:rPr>
        <w:t>rzy ulicy Małachowskiego nr 145.</w:t>
      </w:r>
    </w:p>
    <w:p w:rsidR="003C62E1" w:rsidRPr="003C62E1" w:rsidRDefault="003C62E1" w:rsidP="00746150">
      <w:pPr>
        <w:jc w:val="both"/>
        <w:rPr>
          <w:lang w:val="pl-PL"/>
        </w:rPr>
      </w:pPr>
      <w:r w:rsidRPr="003C62E1">
        <w:rPr>
          <w:lang w:val="pl-PL"/>
        </w:rPr>
        <w:t>1.5.Zamawiający przewiduje możliwość zmiany lub ujęcia w rozkładzie jazdy innych placówek szkolno- oświatowych.</w:t>
      </w:r>
    </w:p>
    <w:p w:rsidR="003C62E1" w:rsidRPr="003C62E1" w:rsidRDefault="003C62E1" w:rsidP="00746150">
      <w:pPr>
        <w:jc w:val="both"/>
        <w:rPr>
          <w:lang w:val="pl-PL"/>
        </w:rPr>
      </w:pPr>
      <w:r w:rsidRPr="003C62E1">
        <w:rPr>
          <w:lang w:val="pl-PL"/>
        </w:rPr>
        <w:t>1.6.Zamawiający w rozkładzie jazdy będzie uwzględniał miedzy innymi realizację:</w:t>
      </w:r>
    </w:p>
    <w:p w:rsidR="003C62E1" w:rsidRPr="003C62E1" w:rsidRDefault="003C62E1" w:rsidP="00746150">
      <w:pPr>
        <w:jc w:val="both"/>
        <w:rPr>
          <w:lang w:val="pl-PL"/>
        </w:rPr>
      </w:pPr>
      <w:r w:rsidRPr="003C62E1">
        <w:rPr>
          <w:lang w:val="pl-PL"/>
        </w:rPr>
        <w:t>a)pierwszego kursu na trasie od pierwszego przystanku do placówki szkolno- oświatowej</w:t>
      </w:r>
    </w:p>
    <w:p w:rsidR="003C62E1" w:rsidRPr="003C62E1" w:rsidRDefault="003C62E1" w:rsidP="00746150">
      <w:pPr>
        <w:jc w:val="both"/>
        <w:rPr>
          <w:lang w:val="pl-PL"/>
        </w:rPr>
      </w:pPr>
      <w:r w:rsidRPr="003C62E1">
        <w:rPr>
          <w:lang w:val="pl-PL"/>
        </w:rPr>
        <w:t>b)ostatniego kursu na trasie od placówki szkolno- oświatowej do ostatniego przystanku,</w:t>
      </w:r>
    </w:p>
    <w:p w:rsidR="003C62E1" w:rsidRPr="003C62E1" w:rsidRDefault="003C62E1" w:rsidP="00746150">
      <w:pPr>
        <w:jc w:val="both"/>
        <w:rPr>
          <w:lang w:val="pl-PL"/>
        </w:rPr>
      </w:pPr>
      <w:r w:rsidRPr="003C62E1">
        <w:rPr>
          <w:lang w:val="pl-PL"/>
        </w:rPr>
        <w:t>1.7.Zamawi</w:t>
      </w:r>
      <w:r w:rsidR="00C24673">
        <w:rPr>
          <w:lang w:val="pl-PL"/>
        </w:rPr>
        <w:t>a</w:t>
      </w:r>
      <w:r w:rsidRPr="003C62E1">
        <w:rPr>
          <w:lang w:val="pl-PL"/>
        </w:rPr>
        <w:t>j</w:t>
      </w:r>
      <w:r w:rsidR="00602F45">
        <w:rPr>
          <w:lang w:val="pl-PL"/>
        </w:rPr>
        <w:t>ą</w:t>
      </w:r>
      <w:r w:rsidRPr="003C62E1">
        <w:rPr>
          <w:lang w:val="pl-PL"/>
        </w:rPr>
        <w:t>cy nie zapewnia miejsca postojowego dla autobusów na czas pomiędzy realizacją poszczególnych kursów.</w:t>
      </w:r>
    </w:p>
    <w:p w:rsidR="003C62E1" w:rsidRPr="003C62E1" w:rsidRDefault="003C62E1" w:rsidP="003C62E1">
      <w:pPr>
        <w:rPr>
          <w:lang w:val="pl-PL"/>
        </w:rPr>
      </w:pPr>
    </w:p>
    <w:p w:rsidR="003C62E1" w:rsidRPr="003C62E1" w:rsidRDefault="003C62E1" w:rsidP="00746150">
      <w:pPr>
        <w:jc w:val="both"/>
        <w:rPr>
          <w:lang w:val="pl-PL"/>
        </w:rPr>
      </w:pPr>
      <w:r w:rsidRPr="003C62E1">
        <w:rPr>
          <w:lang w:val="pl-PL"/>
        </w:rPr>
        <w:t>2.Wykonawca zapewni:</w:t>
      </w:r>
    </w:p>
    <w:p w:rsidR="003C62E1" w:rsidRPr="003C62E1" w:rsidRDefault="003C62E1" w:rsidP="00746150">
      <w:pPr>
        <w:jc w:val="both"/>
        <w:rPr>
          <w:lang w:val="pl-PL"/>
        </w:rPr>
      </w:pPr>
      <w:r w:rsidRPr="003C62E1">
        <w:rPr>
          <w:lang w:val="pl-PL"/>
        </w:rPr>
        <w:t>a)pomoc osobom niepełnosprawnym oraz na wózkach inwalidzkich podczas wsiadania i wysiadania z autobusu na przystankach i w innych wyznaczonych miejscach,</w:t>
      </w:r>
    </w:p>
    <w:p w:rsidR="003C62E1" w:rsidRPr="003C62E1" w:rsidRDefault="003C62E1" w:rsidP="00746150">
      <w:pPr>
        <w:jc w:val="both"/>
        <w:rPr>
          <w:lang w:val="pl-PL"/>
        </w:rPr>
      </w:pPr>
      <w:r w:rsidRPr="003C62E1">
        <w:rPr>
          <w:lang w:val="pl-PL"/>
        </w:rPr>
        <w:t xml:space="preserve">b)opiekę nad dziećmi </w:t>
      </w:r>
      <w:r w:rsidR="00C24673">
        <w:rPr>
          <w:lang w:val="pl-PL"/>
        </w:rPr>
        <w:t xml:space="preserve">przez </w:t>
      </w:r>
      <w:r w:rsidRPr="003C62E1">
        <w:rPr>
          <w:lang w:val="pl-PL"/>
        </w:rPr>
        <w:t>wykwalifikowan</w:t>
      </w:r>
      <w:r w:rsidR="00F45BFE">
        <w:rPr>
          <w:lang w:val="pl-PL"/>
        </w:rPr>
        <w:t>e</w:t>
      </w:r>
      <w:r w:rsidRPr="003C62E1">
        <w:rPr>
          <w:lang w:val="pl-PL"/>
        </w:rPr>
        <w:t xml:space="preserve"> osob</w:t>
      </w:r>
      <w:r w:rsidR="00F45BFE">
        <w:rPr>
          <w:lang w:val="pl-PL"/>
        </w:rPr>
        <w:t>y,</w:t>
      </w:r>
      <w:r w:rsidRPr="003C62E1">
        <w:rPr>
          <w:lang w:val="pl-PL"/>
        </w:rPr>
        <w:t xml:space="preserve"> inn</w:t>
      </w:r>
      <w:r w:rsidR="00F45BFE">
        <w:rPr>
          <w:lang w:val="pl-PL"/>
        </w:rPr>
        <w:t>ej</w:t>
      </w:r>
      <w:r w:rsidRPr="003C62E1">
        <w:rPr>
          <w:lang w:val="pl-PL"/>
        </w:rPr>
        <w:t xml:space="preserve"> niż prowadzący autobus podczas realizacji kursu oraz podczas wsiadania i wysiadania z autobusu na przystankach i w innych wyznaczonych miejscach,</w:t>
      </w:r>
    </w:p>
    <w:p w:rsidR="003C62E1" w:rsidRPr="003C62E1" w:rsidRDefault="003C62E1" w:rsidP="00746150">
      <w:pPr>
        <w:jc w:val="both"/>
        <w:rPr>
          <w:lang w:val="pl-PL"/>
        </w:rPr>
      </w:pPr>
      <w:r w:rsidRPr="003C62E1">
        <w:rPr>
          <w:lang w:val="pl-PL"/>
        </w:rPr>
        <w:t>2.1.Osoba o której mowa w pkt. 2 b) musi posiadać doświadczenie w pracy z osobami niepełnosprawnymi intelektualnie: może to być praca zawodowa, wolontariat, doświadczenie osobiste oraz ukończone szkolenie z zakresu pomocy przedmedycznej.</w:t>
      </w:r>
    </w:p>
    <w:p w:rsidR="003C62E1" w:rsidRPr="003C62E1" w:rsidRDefault="003C62E1" w:rsidP="00746150">
      <w:pPr>
        <w:jc w:val="both"/>
        <w:rPr>
          <w:lang w:val="pl-PL"/>
        </w:rPr>
      </w:pPr>
      <w:r w:rsidRPr="003C62E1">
        <w:rPr>
          <w:lang w:val="pl-PL"/>
        </w:rPr>
        <w:t>2.2.Wykon</w:t>
      </w:r>
      <w:r w:rsidR="00602F45">
        <w:rPr>
          <w:lang w:val="pl-PL"/>
        </w:rPr>
        <w:t>a</w:t>
      </w:r>
      <w:r w:rsidRPr="003C62E1">
        <w:rPr>
          <w:lang w:val="pl-PL"/>
        </w:rPr>
        <w:t>w</w:t>
      </w:r>
      <w:r w:rsidR="00C15814">
        <w:rPr>
          <w:lang w:val="pl-PL"/>
        </w:rPr>
        <w:t>ca</w:t>
      </w:r>
      <w:r w:rsidRPr="003C62E1">
        <w:rPr>
          <w:lang w:val="pl-PL"/>
        </w:rPr>
        <w:t xml:space="preserve"> wraz z raportem z realizacji zadani</w:t>
      </w:r>
      <w:r w:rsidR="00C24673">
        <w:rPr>
          <w:lang w:val="pl-PL"/>
        </w:rPr>
        <w:t>a</w:t>
      </w:r>
      <w:r w:rsidRPr="003C62E1">
        <w:rPr>
          <w:lang w:val="pl-PL"/>
        </w:rPr>
        <w:t xml:space="preserve"> będzie dostarczał stosowne oświadczenie osoby o której mowa w pkt 2 b).</w:t>
      </w:r>
    </w:p>
    <w:p w:rsidR="003C62E1" w:rsidRPr="003C62E1" w:rsidRDefault="003C62E1" w:rsidP="00746150">
      <w:pPr>
        <w:jc w:val="both"/>
        <w:rPr>
          <w:lang w:val="pl-PL"/>
        </w:rPr>
      </w:pPr>
      <w:r w:rsidRPr="003C62E1">
        <w:rPr>
          <w:lang w:val="pl-PL"/>
        </w:rPr>
        <w:t>2.3.Zamawi</w:t>
      </w:r>
      <w:r w:rsidR="00C15814">
        <w:rPr>
          <w:lang w:val="pl-PL"/>
        </w:rPr>
        <w:t>a</w:t>
      </w:r>
      <w:r w:rsidRPr="003C62E1">
        <w:rPr>
          <w:lang w:val="pl-PL"/>
        </w:rPr>
        <w:t>j</w:t>
      </w:r>
      <w:r w:rsidR="00C15814">
        <w:rPr>
          <w:lang w:val="pl-PL"/>
        </w:rPr>
        <w:t>ący</w:t>
      </w:r>
      <w:r w:rsidRPr="003C62E1">
        <w:rPr>
          <w:lang w:val="pl-PL"/>
        </w:rPr>
        <w:t xml:space="preserve"> nie dopuszcza możliwości realizacji kursu bez osoby o której mowa w pkt 2 b).</w:t>
      </w:r>
    </w:p>
    <w:p w:rsidR="003C62E1" w:rsidRPr="003C62E1" w:rsidRDefault="003C62E1" w:rsidP="003C62E1">
      <w:pPr>
        <w:rPr>
          <w:lang w:val="pl-PL"/>
        </w:rPr>
      </w:pPr>
    </w:p>
    <w:p w:rsidR="003C62E1" w:rsidRPr="003C62E1" w:rsidRDefault="00746150" w:rsidP="00746150">
      <w:pPr>
        <w:jc w:val="both"/>
        <w:rPr>
          <w:lang w:val="pl-PL"/>
        </w:rPr>
      </w:pPr>
      <w:r>
        <w:rPr>
          <w:lang w:val="pl-PL"/>
        </w:rPr>
        <w:t>3</w:t>
      </w:r>
      <w:r w:rsidR="003C62E1" w:rsidRPr="003C62E1">
        <w:rPr>
          <w:lang w:val="pl-PL"/>
        </w:rPr>
        <w:t>. Zamawiający wymaga, by minimalna liczba autobusów o parametrach określonych w punkcie 1</w:t>
      </w:r>
      <w:r w:rsidR="00CF14A6">
        <w:rPr>
          <w:lang w:val="pl-PL"/>
        </w:rPr>
        <w:t>,</w:t>
      </w:r>
      <w:r w:rsidR="003C62E1" w:rsidRPr="003C62E1">
        <w:rPr>
          <w:lang w:val="pl-PL"/>
        </w:rPr>
        <w:t xml:space="preserve"> koniecznych do realizacji zadnia została udostępniona do oględzin Zamawiającemu pod względem spełniania warunków SIWZ, minimum na </w:t>
      </w:r>
      <w:r w:rsidR="000B6719">
        <w:rPr>
          <w:lang w:val="pl-PL"/>
        </w:rPr>
        <w:t xml:space="preserve">tydzień </w:t>
      </w:r>
      <w:r w:rsidR="003C62E1" w:rsidRPr="003C62E1">
        <w:rPr>
          <w:lang w:val="pl-PL"/>
        </w:rPr>
        <w:t xml:space="preserve">przed terminem rozpoczęcia realizacji zadania zgodnie z wymaganym terminem opisanym w punkcie 1.2. Miejsce oględzin musi się znajdować na terenie Miasta Rybnika lub w odległości do 20 km od jego granic. Na podstawie oględzin zostanie wypełniony załącznik „T” do umowy. Każdy </w:t>
      </w:r>
      <w:r w:rsidR="00CB537A">
        <w:rPr>
          <w:lang w:val="pl-PL"/>
        </w:rPr>
        <w:t>autobus</w:t>
      </w:r>
      <w:r w:rsidR="003C62E1" w:rsidRPr="003C62E1">
        <w:rPr>
          <w:lang w:val="pl-PL"/>
        </w:rPr>
        <w:t xml:space="preserve"> przed wprowadzeniem </w:t>
      </w:r>
      <w:r w:rsidR="00CB537A">
        <w:rPr>
          <w:lang w:val="pl-PL"/>
        </w:rPr>
        <w:t xml:space="preserve">do </w:t>
      </w:r>
      <w:r w:rsidR="003C62E1" w:rsidRPr="003C62E1">
        <w:rPr>
          <w:lang w:val="pl-PL"/>
        </w:rPr>
        <w:t>realizacji zadania musi zostać zaakceptowany przez Zamawiającego pod względem spełniania warunków opisanych w niniejszym rozdziale.</w:t>
      </w:r>
    </w:p>
    <w:p w:rsidR="003C62E1" w:rsidRPr="003C62E1" w:rsidRDefault="003C62E1" w:rsidP="003C62E1">
      <w:pPr>
        <w:rPr>
          <w:lang w:val="pl-PL"/>
        </w:rPr>
      </w:pPr>
    </w:p>
    <w:p w:rsidR="003C62E1" w:rsidRDefault="00746150" w:rsidP="00746150">
      <w:pPr>
        <w:jc w:val="both"/>
        <w:rPr>
          <w:lang w:val="pl-PL"/>
        </w:rPr>
      </w:pPr>
      <w:r>
        <w:rPr>
          <w:lang w:val="pl-PL"/>
        </w:rPr>
        <w:t>4</w:t>
      </w:r>
      <w:r w:rsidR="003C62E1" w:rsidRPr="003C62E1">
        <w:rPr>
          <w:lang w:val="pl-PL"/>
        </w:rPr>
        <w:t>.W przypa</w:t>
      </w:r>
      <w:r w:rsidR="00F93F89">
        <w:rPr>
          <w:lang w:val="pl-PL"/>
        </w:rPr>
        <w:t>dku realizacji zadania autobusem</w:t>
      </w:r>
      <w:r w:rsidR="003C62E1" w:rsidRPr="003C62E1">
        <w:rPr>
          <w:lang w:val="pl-PL"/>
        </w:rPr>
        <w:t>nie zaakceptowanym przez Zamawiającego w formie o której mo</w:t>
      </w:r>
      <w:r w:rsidR="00B0269B">
        <w:rPr>
          <w:lang w:val="pl-PL"/>
        </w:rPr>
        <w:t>wa w ustęp</w:t>
      </w:r>
      <w:r w:rsidR="00706B75">
        <w:rPr>
          <w:lang w:val="pl-PL"/>
        </w:rPr>
        <w:t xml:space="preserve"> 3</w:t>
      </w:r>
      <w:r w:rsidR="003C62E1" w:rsidRPr="003C62E1">
        <w:rPr>
          <w:lang w:val="pl-PL"/>
        </w:rPr>
        <w:t>stawka za wozokilometr wyn</w:t>
      </w:r>
      <w:r w:rsidR="00C24673">
        <w:rPr>
          <w:lang w:val="pl-PL"/>
        </w:rPr>
        <w:t>iesie</w:t>
      </w:r>
      <w:r w:rsidR="003C62E1" w:rsidRPr="003C62E1">
        <w:rPr>
          <w:lang w:val="pl-PL"/>
        </w:rPr>
        <w:t xml:space="preserve"> 75 % stawki zaproponowanej w ofercie</w:t>
      </w:r>
      <w:r w:rsidR="00F93F89">
        <w:rPr>
          <w:lang w:val="pl-PL"/>
        </w:rPr>
        <w:t>.</w:t>
      </w:r>
    </w:p>
    <w:p w:rsidR="00F93F89" w:rsidRDefault="00F93F89" w:rsidP="00746150">
      <w:pPr>
        <w:jc w:val="both"/>
        <w:rPr>
          <w:lang w:val="pl-PL"/>
        </w:rPr>
      </w:pPr>
      <w:r>
        <w:rPr>
          <w:lang w:val="pl-PL"/>
        </w:rPr>
        <w:t>4.1.Zamawi</w:t>
      </w:r>
      <w:r w:rsidR="00890400">
        <w:rPr>
          <w:lang w:val="pl-PL"/>
        </w:rPr>
        <w:t>a</w:t>
      </w:r>
      <w:r>
        <w:rPr>
          <w:lang w:val="pl-PL"/>
        </w:rPr>
        <w:t xml:space="preserve">jacy dopuszcza realizację autobusem </w:t>
      </w:r>
      <w:r w:rsidRPr="003C62E1">
        <w:rPr>
          <w:lang w:val="pl-PL"/>
        </w:rPr>
        <w:t>nie zaakceptowanym przez Zamawiającego w formie o której mo</w:t>
      </w:r>
      <w:r w:rsidR="00B0269B">
        <w:rPr>
          <w:lang w:val="pl-PL"/>
        </w:rPr>
        <w:t>wa w ustęp</w:t>
      </w:r>
      <w:r>
        <w:rPr>
          <w:lang w:val="pl-PL"/>
        </w:rPr>
        <w:t xml:space="preserve"> 3 w skali nie przekraczającej 15% wykonanych wozokilometrów w danym miesiącu.</w:t>
      </w:r>
    </w:p>
    <w:p w:rsidR="00F93F89" w:rsidRDefault="00F93F89" w:rsidP="00746150">
      <w:pPr>
        <w:jc w:val="both"/>
        <w:rPr>
          <w:lang w:val="pl-PL"/>
        </w:rPr>
      </w:pPr>
      <w:r>
        <w:rPr>
          <w:lang w:val="pl-PL"/>
        </w:rPr>
        <w:t>4.2.Syt</w:t>
      </w:r>
      <w:r w:rsidR="00C15814">
        <w:rPr>
          <w:lang w:val="pl-PL"/>
        </w:rPr>
        <w:t>u</w:t>
      </w:r>
      <w:r>
        <w:rPr>
          <w:lang w:val="pl-PL"/>
        </w:rPr>
        <w:t>acja o której mowa w ustępie 4.1 musi być zgłoszona w raporcie dziennym o którym mowa w ustęp 5.</w:t>
      </w:r>
    </w:p>
    <w:p w:rsidR="00F93F89" w:rsidRPr="003C62E1" w:rsidRDefault="00F93F89" w:rsidP="00746150">
      <w:pPr>
        <w:jc w:val="both"/>
        <w:rPr>
          <w:lang w:val="pl-PL"/>
        </w:rPr>
      </w:pPr>
      <w:r>
        <w:rPr>
          <w:lang w:val="pl-PL"/>
        </w:rPr>
        <w:t>4.3.Aut</w:t>
      </w:r>
      <w:r w:rsidR="00890400">
        <w:rPr>
          <w:lang w:val="pl-PL"/>
        </w:rPr>
        <w:t>o</w:t>
      </w:r>
      <w:r>
        <w:rPr>
          <w:lang w:val="pl-PL"/>
        </w:rPr>
        <w:t xml:space="preserve">bus nie </w:t>
      </w:r>
      <w:r w:rsidRPr="003C62E1">
        <w:rPr>
          <w:lang w:val="pl-PL"/>
        </w:rPr>
        <w:t>zaakceptowany przez Zamawiającego w formie o której mo</w:t>
      </w:r>
      <w:r w:rsidR="00B0269B">
        <w:rPr>
          <w:lang w:val="pl-PL"/>
        </w:rPr>
        <w:t>wa w ustęp</w:t>
      </w:r>
      <w:r>
        <w:rPr>
          <w:lang w:val="pl-PL"/>
        </w:rPr>
        <w:t xml:space="preserve"> 3</w:t>
      </w:r>
      <w:r w:rsidR="00B0269B">
        <w:rPr>
          <w:lang w:val="pl-PL"/>
        </w:rPr>
        <w:t xml:space="preserve"> musi spełniać minim</w:t>
      </w:r>
      <w:r w:rsidR="00C24673">
        <w:rPr>
          <w:lang w:val="pl-PL"/>
        </w:rPr>
        <w:t>alne</w:t>
      </w:r>
      <w:r w:rsidR="00B0269B">
        <w:rPr>
          <w:lang w:val="pl-PL"/>
        </w:rPr>
        <w:t xml:space="preserve"> warunki o których mowa w ustęp 1.</w:t>
      </w:r>
    </w:p>
    <w:p w:rsidR="003C62E1" w:rsidRPr="003C62E1" w:rsidRDefault="003C62E1" w:rsidP="003C62E1">
      <w:pPr>
        <w:rPr>
          <w:lang w:val="pl-PL"/>
        </w:rPr>
      </w:pPr>
    </w:p>
    <w:p w:rsidR="003C62E1" w:rsidRPr="003C62E1" w:rsidRDefault="00746150" w:rsidP="00746150">
      <w:pPr>
        <w:jc w:val="both"/>
        <w:rPr>
          <w:lang w:val="pl-PL"/>
        </w:rPr>
      </w:pPr>
      <w:r>
        <w:rPr>
          <w:lang w:val="pl-PL"/>
        </w:rPr>
        <w:t>5</w:t>
      </w:r>
      <w:r w:rsidR="003C62E1" w:rsidRPr="003C62E1">
        <w:rPr>
          <w:lang w:val="pl-PL"/>
        </w:rPr>
        <w:t xml:space="preserve">.Wykonawca </w:t>
      </w:r>
      <w:r w:rsidR="00C24673">
        <w:rPr>
          <w:lang w:val="pl-PL"/>
        </w:rPr>
        <w:t xml:space="preserve">zobowiązany jest do </w:t>
      </w:r>
      <w:r w:rsidR="003C62E1" w:rsidRPr="003C62E1">
        <w:rPr>
          <w:lang w:val="pl-PL"/>
        </w:rPr>
        <w:t>codzienn</w:t>
      </w:r>
      <w:r w:rsidR="00C24673">
        <w:rPr>
          <w:lang w:val="pl-PL"/>
        </w:rPr>
        <w:t xml:space="preserve">ego sporządzania raportu </w:t>
      </w:r>
      <w:r w:rsidR="00CB537A">
        <w:rPr>
          <w:lang w:val="pl-PL"/>
        </w:rPr>
        <w:t xml:space="preserve">z realizacji zadania </w:t>
      </w:r>
      <w:r w:rsidR="00C24673">
        <w:rPr>
          <w:lang w:val="pl-PL"/>
        </w:rPr>
        <w:t xml:space="preserve">za dzień poprzedni lub dni wolne od pracy i wysłania go do godziny 9:00 na </w:t>
      </w:r>
      <w:r w:rsidR="00CB537A">
        <w:rPr>
          <w:lang w:val="pl-PL"/>
        </w:rPr>
        <w:t>adres mailowy wskazany w umowie</w:t>
      </w:r>
      <w:r w:rsidR="003C62E1" w:rsidRPr="003C62E1">
        <w:rPr>
          <w:lang w:val="pl-PL"/>
        </w:rPr>
        <w:t>. Szczegóły raportu zostaną podane Wykonawcy w dniu podpisania umowy.</w:t>
      </w:r>
    </w:p>
    <w:p w:rsidR="003C62E1" w:rsidRPr="003C62E1" w:rsidRDefault="003C62E1" w:rsidP="003C62E1">
      <w:pPr>
        <w:rPr>
          <w:lang w:val="pl-PL"/>
        </w:rPr>
      </w:pPr>
    </w:p>
    <w:p w:rsidR="003C62E1" w:rsidRPr="003C62E1" w:rsidRDefault="00746150" w:rsidP="006A1844">
      <w:pPr>
        <w:jc w:val="both"/>
        <w:rPr>
          <w:lang w:val="pl-PL"/>
        </w:rPr>
      </w:pPr>
      <w:r>
        <w:rPr>
          <w:lang w:val="pl-PL"/>
        </w:rPr>
        <w:t>6</w:t>
      </w:r>
      <w:r w:rsidR="003C62E1" w:rsidRPr="003C62E1">
        <w:rPr>
          <w:lang w:val="pl-PL"/>
        </w:rPr>
        <w:t>. Informacje dla Wykona</w:t>
      </w:r>
      <w:r w:rsidR="001956C2">
        <w:rPr>
          <w:lang w:val="pl-PL"/>
        </w:rPr>
        <w:t xml:space="preserve">wców deklarujących wykonanie określonej ilości wozokilometrów w skali </w:t>
      </w:r>
      <w:r w:rsidR="00F45BFE">
        <w:rPr>
          <w:lang w:val="pl-PL"/>
        </w:rPr>
        <w:t>jednego</w:t>
      </w:r>
      <w:r w:rsidR="001956C2">
        <w:rPr>
          <w:lang w:val="pl-PL"/>
        </w:rPr>
        <w:t xml:space="preserve"> miesiąca kalendarzowego </w:t>
      </w:r>
      <w:r w:rsidR="003C62E1" w:rsidRPr="003C62E1">
        <w:rPr>
          <w:lang w:val="pl-PL"/>
        </w:rPr>
        <w:t>dla celów realizacji pr</w:t>
      </w:r>
      <w:r w:rsidR="001956C2">
        <w:rPr>
          <w:lang w:val="pl-PL"/>
        </w:rPr>
        <w:t>zedmiotowego zamówienia autobusami wyposażonymi</w:t>
      </w:r>
      <w:r w:rsidR="003C62E1" w:rsidRPr="003C62E1">
        <w:rPr>
          <w:lang w:val="pl-PL"/>
        </w:rPr>
        <w:t xml:space="preserve"> w jednostki napędowe spełniające minimum normy EURO 6</w:t>
      </w:r>
      <w:r w:rsidR="006A1844">
        <w:rPr>
          <w:lang w:val="pl-PL"/>
        </w:rPr>
        <w:t>.</w:t>
      </w:r>
    </w:p>
    <w:p w:rsidR="003C62E1" w:rsidRPr="003C62E1" w:rsidRDefault="003C62E1" w:rsidP="006A1844">
      <w:pPr>
        <w:jc w:val="both"/>
        <w:rPr>
          <w:lang w:val="pl-PL"/>
        </w:rPr>
      </w:pPr>
      <w:r w:rsidRPr="003C62E1">
        <w:rPr>
          <w:lang w:val="pl-PL"/>
        </w:rPr>
        <w:t>W przypadku złożenia przez Wykonawcę deklaracji</w:t>
      </w:r>
      <w:r w:rsidR="00706B75">
        <w:rPr>
          <w:lang w:val="pl-PL"/>
        </w:rPr>
        <w:t xml:space="preserve"> w oświadczeniu (załącznik nr 1</w:t>
      </w:r>
      <w:r w:rsidRPr="003C62E1">
        <w:rPr>
          <w:lang w:val="pl-PL"/>
        </w:rPr>
        <w:t xml:space="preserve"> do SIWZ), które będzie dodatkowo punktowane w Kryterium oceny</w:t>
      </w:r>
      <w:r w:rsidR="00756838">
        <w:rPr>
          <w:lang w:val="pl-PL"/>
        </w:rPr>
        <w:t>,</w:t>
      </w:r>
      <w:r w:rsidRPr="003C62E1">
        <w:rPr>
          <w:lang w:val="pl-PL"/>
        </w:rPr>
        <w:t xml:space="preserve"> Zamawiający wymaga realizacji </w:t>
      </w:r>
      <w:r w:rsidR="00756838">
        <w:rPr>
          <w:lang w:val="pl-PL"/>
        </w:rPr>
        <w:t xml:space="preserve">minimalnej </w:t>
      </w:r>
      <w:r w:rsidRPr="003C62E1">
        <w:rPr>
          <w:lang w:val="pl-PL"/>
        </w:rPr>
        <w:t xml:space="preserve">ilości </w:t>
      </w:r>
      <w:r w:rsidR="00756838">
        <w:rPr>
          <w:lang w:val="pl-PL"/>
        </w:rPr>
        <w:t xml:space="preserve">wozokilometrów autobusami </w:t>
      </w:r>
      <w:r w:rsidRPr="003C62E1">
        <w:rPr>
          <w:lang w:val="pl-PL"/>
        </w:rPr>
        <w:t>(patrz z</w:t>
      </w:r>
      <w:r w:rsidR="00756838">
        <w:rPr>
          <w:lang w:val="pl-PL"/>
        </w:rPr>
        <w:t xml:space="preserve">ałącznik 1 do SIWZ) </w:t>
      </w:r>
      <w:r w:rsidR="001956C2">
        <w:rPr>
          <w:lang w:val="pl-PL"/>
        </w:rPr>
        <w:t>wyposażonymi w</w:t>
      </w:r>
      <w:r w:rsidRPr="003C62E1">
        <w:rPr>
          <w:lang w:val="pl-PL"/>
        </w:rPr>
        <w:t xml:space="preserve"> jednostki napędowe</w:t>
      </w:r>
      <w:r w:rsidR="00756838">
        <w:rPr>
          <w:lang w:val="pl-PL"/>
        </w:rPr>
        <w:t>j</w:t>
      </w:r>
      <w:r w:rsidRPr="003C62E1">
        <w:rPr>
          <w:lang w:val="pl-PL"/>
        </w:rPr>
        <w:t xml:space="preserve"> s</w:t>
      </w:r>
      <w:r w:rsidR="001956C2">
        <w:rPr>
          <w:lang w:val="pl-PL"/>
        </w:rPr>
        <w:t>pełniające minimum normy EURO 6</w:t>
      </w:r>
      <w:r w:rsidRPr="003C62E1">
        <w:rPr>
          <w:lang w:val="pl-PL"/>
        </w:rPr>
        <w:t>.</w:t>
      </w:r>
    </w:p>
    <w:p w:rsidR="003C62E1" w:rsidRPr="003C62E1" w:rsidRDefault="003C62E1" w:rsidP="006A1844">
      <w:pPr>
        <w:jc w:val="both"/>
        <w:rPr>
          <w:lang w:val="pl-PL"/>
        </w:rPr>
      </w:pPr>
    </w:p>
    <w:p w:rsidR="003C62E1" w:rsidRPr="003C62E1" w:rsidRDefault="003C62E1" w:rsidP="001956C2">
      <w:pPr>
        <w:jc w:val="both"/>
        <w:rPr>
          <w:lang w:val="pl-PL"/>
        </w:rPr>
      </w:pPr>
      <w:r w:rsidRPr="003C62E1">
        <w:rPr>
          <w:lang w:val="pl-PL"/>
        </w:rPr>
        <w:t>W przypadku gdy Wykonawca nie będzie realizował Umowy zgodnie z zadeklarowanymi w Ofercie kryteriami Zamawiający naliczy kary umowne:</w:t>
      </w:r>
    </w:p>
    <w:p w:rsidR="003C62E1" w:rsidRPr="003C62E1" w:rsidRDefault="003C62E1" w:rsidP="001956C2">
      <w:pPr>
        <w:jc w:val="both"/>
        <w:rPr>
          <w:lang w:val="pl-PL"/>
        </w:rPr>
      </w:pPr>
      <w:r w:rsidRPr="003C62E1">
        <w:rPr>
          <w:lang w:val="pl-PL"/>
        </w:rPr>
        <w:t xml:space="preserve">-za nierealizowanie </w:t>
      </w:r>
      <w:r w:rsidR="00756838" w:rsidRPr="003C62E1">
        <w:rPr>
          <w:lang w:val="pl-PL"/>
        </w:rPr>
        <w:t>zadeklarowan</w:t>
      </w:r>
      <w:r w:rsidR="00756838">
        <w:rPr>
          <w:lang w:val="pl-PL"/>
        </w:rPr>
        <w:t>ej</w:t>
      </w:r>
      <w:r w:rsidR="00756838" w:rsidRPr="003C62E1">
        <w:rPr>
          <w:lang w:val="pl-PL"/>
        </w:rPr>
        <w:t xml:space="preserve"> przez Wykonawcę w Ofercie </w:t>
      </w:r>
      <w:r w:rsidR="001956C2">
        <w:rPr>
          <w:lang w:val="pl-PL"/>
        </w:rPr>
        <w:t xml:space="preserve">określonej </w:t>
      </w:r>
      <w:r w:rsidR="00756838">
        <w:rPr>
          <w:lang w:val="pl-PL"/>
        </w:rPr>
        <w:t>ilości</w:t>
      </w:r>
      <w:r w:rsidR="009C2F5C">
        <w:rPr>
          <w:lang w:val="pl-PL"/>
        </w:rPr>
        <w:t xml:space="preserve"> </w:t>
      </w:r>
      <w:r w:rsidR="00756838">
        <w:rPr>
          <w:lang w:val="pl-PL"/>
        </w:rPr>
        <w:t>wozokilometrów</w:t>
      </w:r>
      <w:r w:rsidR="001956C2">
        <w:rPr>
          <w:lang w:val="pl-PL"/>
        </w:rPr>
        <w:t xml:space="preserve"> autobusami</w:t>
      </w:r>
      <w:r w:rsidR="009C2F5C">
        <w:rPr>
          <w:lang w:val="pl-PL"/>
        </w:rPr>
        <w:t xml:space="preserve"> </w:t>
      </w:r>
      <w:r w:rsidR="001956C2">
        <w:rPr>
          <w:lang w:val="pl-PL"/>
        </w:rPr>
        <w:t>wyposażonymi</w:t>
      </w:r>
      <w:r w:rsidRPr="003C62E1">
        <w:rPr>
          <w:lang w:val="pl-PL"/>
        </w:rPr>
        <w:t xml:space="preserve"> w jednostki napędowe spełniając</w:t>
      </w:r>
      <w:r w:rsidR="00CB537A">
        <w:rPr>
          <w:lang w:val="pl-PL"/>
        </w:rPr>
        <w:t>e</w:t>
      </w:r>
      <w:r w:rsidR="009C2F5C">
        <w:rPr>
          <w:lang w:val="pl-PL"/>
        </w:rPr>
        <w:t xml:space="preserve"> </w:t>
      </w:r>
      <w:r w:rsidR="001956C2">
        <w:rPr>
          <w:lang w:val="pl-PL"/>
        </w:rPr>
        <w:t xml:space="preserve">minimum </w:t>
      </w:r>
      <w:r w:rsidRPr="003C62E1">
        <w:rPr>
          <w:lang w:val="pl-PL"/>
        </w:rPr>
        <w:t xml:space="preserve">normy EURO 6 w wysokości </w:t>
      </w:r>
      <w:r w:rsidR="00756838">
        <w:rPr>
          <w:lang w:val="pl-PL"/>
        </w:rPr>
        <w:t>40</w:t>
      </w:r>
      <w:r w:rsidRPr="003C62E1">
        <w:rPr>
          <w:lang w:val="pl-PL"/>
        </w:rPr>
        <w:t xml:space="preserve"> % kwoty za realizację całości zadania podanej przez Wykonawcę w ofercie oraz uzna to za rażące naruszenie postanowień umowy.</w:t>
      </w:r>
    </w:p>
    <w:p w:rsidR="006F2E3B" w:rsidRPr="006F2E3B" w:rsidRDefault="006F2E3B" w:rsidP="006A1844">
      <w:pPr>
        <w:jc w:val="both"/>
        <w:rPr>
          <w:lang w:val="pl-PL"/>
        </w:rPr>
      </w:pPr>
      <w:r w:rsidRPr="006F2E3B">
        <w:rPr>
          <w:lang w:val="pl-PL"/>
        </w:rPr>
        <w:lastRenderedPageBreak/>
        <w:t>Stosownie do treści art. 29 ust. 3a ustawy Pzp, Zamawiający poniżej określa czynności w zakresie realizacji zamówienia przez osoby zatrudnione przez wykonawcę lub podwykonawcę na podstawie umowy o pracę:</w:t>
      </w:r>
    </w:p>
    <w:p w:rsidR="006A1844" w:rsidRDefault="006F2E3B" w:rsidP="006A1844">
      <w:pPr>
        <w:ind w:firstLine="708"/>
        <w:jc w:val="both"/>
        <w:rPr>
          <w:lang w:val="pl-PL"/>
        </w:rPr>
      </w:pPr>
      <w:r w:rsidRPr="006F2E3B">
        <w:rPr>
          <w:lang w:val="pl-PL"/>
        </w:rPr>
        <w:t>-</w:t>
      </w:r>
      <w:r w:rsidR="006A1844">
        <w:rPr>
          <w:lang w:val="pl-PL"/>
        </w:rPr>
        <w:t>kierowanie autobusem w ramach o</w:t>
      </w:r>
      <w:r w:rsidR="006A1844" w:rsidRPr="006A1844">
        <w:rPr>
          <w:lang w:val="pl-PL"/>
        </w:rPr>
        <w:t>bsług</w:t>
      </w:r>
      <w:r w:rsidR="006A1844">
        <w:rPr>
          <w:lang w:val="pl-PL"/>
        </w:rPr>
        <w:t>i</w:t>
      </w:r>
      <w:r w:rsidR="006A1844" w:rsidRPr="006A1844">
        <w:rPr>
          <w:lang w:val="pl-PL"/>
        </w:rPr>
        <w:t xml:space="preserve"> przewozów pasażerskich w transporcie zbiorowym do </w:t>
      </w:r>
    </w:p>
    <w:p w:rsidR="006A1844" w:rsidRDefault="006A1844" w:rsidP="006A1844">
      <w:pPr>
        <w:ind w:firstLine="708"/>
        <w:jc w:val="both"/>
        <w:rPr>
          <w:lang w:val="pl-PL"/>
        </w:rPr>
      </w:pPr>
      <w:r w:rsidRPr="006A1844">
        <w:rPr>
          <w:lang w:val="pl-PL"/>
        </w:rPr>
        <w:t>placówek szkolno- oświatowych oraz innych dowozach organizowanych przez Zarząd Transportu</w:t>
      </w:r>
    </w:p>
    <w:p w:rsidR="00986417" w:rsidRDefault="006A1844" w:rsidP="006A1844">
      <w:pPr>
        <w:ind w:firstLine="708"/>
        <w:jc w:val="both"/>
        <w:rPr>
          <w:lang w:val="pl-PL"/>
        </w:rPr>
      </w:pPr>
      <w:r w:rsidRPr="006A1844">
        <w:rPr>
          <w:lang w:val="pl-PL"/>
        </w:rPr>
        <w:t>Zbiorowego w Rybniku</w:t>
      </w:r>
      <w:r w:rsidR="006F2E3B" w:rsidRPr="006F2E3B">
        <w:rPr>
          <w:lang w:val="pl-PL"/>
        </w:rPr>
        <w:t>,</w:t>
      </w:r>
    </w:p>
    <w:p w:rsidR="006A1844" w:rsidRDefault="006A1844" w:rsidP="00E4173D">
      <w:pPr>
        <w:ind w:firstLine="708"/>
        <w:jc w:val="both"/>
        <w:rPr>
          <w:lang w:val="pl-PL"/>
        </w:rPr>
      </w:pPr>
      <w:r>
        <w:rPr>
          <w:lang w:val="pl-PL"/>
        </w:rPr>
        <w:t>-</w:t>
      </w:r>
      <w:r w:rsidRPr="006A1844">
        <w:rPr>
          <w:lang w:val="pl-PL"/>
        </w:rPr>
        <w:t xml:space="preserve"> opiekę nad dziećmi </w:t>
      </w:r>
      <w:r w:rsidR="00CB537A">
        <w:rPr>
          <w:lang w:val="pl-PL"/>
        </w:rPr>
        <w:t xml:space="preserve">przez </w:t>
      </w:r>
      <w:r w:rsidRPr="006A1844">
        <w:rPr>
          <w:lang w:val="pl-PL"/>
        </w:rPr>
        <w:t>wykwalifikowan</w:t>
      </w:r>
      <w:r w:rsidR="00F45BFE">
        <w:rPr>
          <w:lang w:val="pl-PL"/>
        </w:rPr>
        <w:t>e</w:t>
      </w:r>
      <w:r w:rsidRPr="006A1844">
        <w:rPr>
          <w:lang w:val="pl-PL"/>
        </w:rPr>
        <w:t xml:space="preserve"> osob</w:t>
      </w:r>
      <w:r w:rsidR="00F45BFE">
        <w:rPr>
          <w:lang w:val="pl-PL"/>
        </w:rPr>
        <w:t>y</w:t>
      </w:r>
      <w:r w:rsidRPr="006A1844">
        <w:rPr>
          <w:lang w:val="pl-PL"/>
        </w:rPr>
        <w:t>, inn</w:t>
      </w:r>
      <w:r w:rsidR="00F45BFE">
        <w:rPr>
          <w:lang w:val="pl-PL"/>
        </w:rPr>
        <w:t>ej</w:t>
      </w:r>
      <w:r w:rsidRPr="006A1844">
        <w:rPr>
          <w:lang w:val="pl-PL"/>
        </w:rPr>
        <w:t xml:space="preserve"> niż prowadzący autobus podczas realizacji kursu oraz podczas wsiadania i wysiadania z autobusu na przystankach i w innych wyznaczonych miejscach</w:t>
      </w:r>
      <w:r w:rsidR="00E4173D">
        <w:rPr>
          <w:lang w:val="pl-PL"/>
        </w:rPr>
        <w:t>.</w:t>
      </w:r>
    </w:p>
    <w:p w:rsidR="00986417" w:rsidRDefault="00986417">
      <w:pPr>
        <w:rPr>
          <w:lang w:val="pl-PL"/>
        </w:rPr>
      </w:pPr>
    </w:p>
    <w:p w:rsidR="00986417" w:rsidRDefault="00986417">
      <w:pPr>
        <w:rPr>
          <w:lang w:val="pl-PL"/>
        </w:rPr>
      </w:pPr>
    </w:p>
    <w:p w:rsidR="00986417" w:rsidRPr="003204B9" w:rsidRDefault="003204B9">
      <w:pPr>
        <w:rPr>
          <w:b/>
          <w:lang w:val="pl-PL"/>
        </w:rPr>
      </w:pPr>
      <w:r w:rsidRPr="003204B9">
        <w:rPr>
          <w:b/>
          <w:lang w:val="pl-PL"/>
        </w:rPr>
        <w:t>Klasyfikacja Wspólnego Słownika Zamówień (CPV):</w:t>
      </w:r>
    </w:p>
    <w:p w:rsidR="00986417" w:rsidRDefault="00986417">
      <w:pPr>
        <w:rPr>
          <w:lang w:val="pl-PL"/>
        </w:rPr>
      </w:pPr>
    </w:p>
    <w:p w:rsidR="00986417" w:rsidRDefault="003204B9">
      <w:pPr>
        <w:rPr>
          <w:lang w:val="pl-PL"/>
        </w:rPr>
      </w:pPr>
      <w:r w:rsidRPr="003204B9">
        <w:rPr>
          <w:lang w:val="pl-PL"/>
        </w:rPr>
        <w:t></w:t>
      </w:r>
      <w:r w:rsidRPr="003204B9">
        <w:rPr>
          <w:lang w:val="pl-PL"/>
        </w:rPr>
        <w:tab/>
        <w:t>Usługi w zakresie publicznego transportu drogowego.</w:t>
      </w:r>
      <w:r w:rsidRPr="003204B9">
        <w:rPr>
          <w:lang w:val="pl-PL"/>
        </w:rPr>
        <w:tab/>
      </w:r>
      <w:r w:rsidRPr="003204B9">
        <w:rPr>
          <w:lang w:val="pl-PL"/>
        </w:rPr>
        <w:tab/>
        <w:t>60.11.20.00</w:t>
      </w:r>
    </w:p>
    <w:p w:rsidR="00986417" w:rsidRDefault="00986417">
      <w:pPr>
        <w:rPr>
          <w:lang w:val="pl-PL"/>
        </w:rPr>
      </w:pPr>
    </w:p>
    <w:p w:rsidR="00986417" w:rsidRDefault="00986417">
      <w:pPr>
        <w:rPr>
          <w:lang w:val="pl-PL"/>
        </w:rPr>
      </w:pPr>
    </w:p>
    <w:p w:rsidR="003204B9" w:rsidRPr="003204B9" w:rsidRDefault="003204B9" w:rsidP="00175700">
      <w:pPr>
        <w:rPr>
          <w:lang w:val="pl-PL"/>
        </w:rPr>
      </w:pPr>
      <w:r w:rsidRPr="003204B9">
        <w:rPr>
          <w:b/>
          <w:lang w:val="pl-PL"/>
        </w:rPr>
        <w:t>Podwykonawstwo</w:t>
      </w:r>
      <w:r w:rsidR="00E4173D">
        <w:rPr>
          <w:b/>
          <w:lang w:val="pl-PL"/>
        </w:rPr>
        <w:br/>
      </w:r>
      <w:r w:rsidRPr="003204B9">
        <w:rPr>
          <w:lang w:val="pl-PL"/>
        </w:rPr>
        <w:t>1.Wykonawca, który zamierza wykonywać zamówienie przy udziale podwykonawcy, musi  wskazać w ofercie, jaką część (zakres zamówienia) wykonywać będzie w jego imieniu podwykonawca oraz podać firmę podwykonawcy. Należy w tym celu wypełnić załącznik nr 1 do SIWZ. W przypadku, gdy Wykonawca nie zamierza wykonywać zamówienia przy udziale podwykonawców, należy wpisać w formularzach „nie dotyczy” lub inne podobne sformułowanie. Brak ww. informacji oznaczać będzie, iż całość zamówienia będzie zrealizowana przez Wykonawcę.</w:t>
      </w:r>
    </w:p>
    <w:p w:rsidR="003204B9" w:rsidRPr="003204B9" w:rsidRDefault="003204B9" w:rsidP="003204B9">
      <w:pPr>
        <w:jc w:val="both"/>
        <w:rPr>
          <w:lang w:val="pl-PL"/>
        </w:rPr>
      </w:pPr>
      <w:r w:rsidRPr="003204B9">
        <w:rPr>
          <w:lang w:val="pl-PL"/>
        </w:rPr>
        <w:t>2.Zamawiający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3204B9" w:rsidRPr="003204B9" w:rsidRDefault="003204B9" w:rsidP="003204B9">
      <w:pPr>
        <w:jc w:val="both"/>
        <w:rPr>
          <w:lang w:val="pl-PL"/>
        </w:rPr>
      </w:pPr>
      <w:r w:rsidRPr="003204B9">
        <w:rPr>
          <w:lang w:val="pl-PL"/>
        </w:rPr>
        <w:t>3.Jeżeli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204B9" w:rsidRPr="003204B9" w:rsidRDefault="003204B9" w:rsidP="003204B9">
      <w:pPr>
        <w:jc w:val="both"/>
        <w:rPr>
          <w:lang w:val="pl-PL"/>
        </w:rPr>
      </w:pPr>
      <w:r w:rsidRPr="003204B9">
        <w:rPr>
          <w:lang w:val="pl-PL"/>
        </w:rPr>
        <w:t>4.Umowa o podwykonawstwo -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 Podwykonawcami.</w:t>
      </w:r>
    </w:p>
    <w:p w:rsidR="003204B9" w:rsidRPr="003204B9" w:rsidRDefault="003204B9" w:rsidP="003204B9">
      <w:pPr>
        <w:jc w:val="both"/>
        <w:rPr>
          <w:lang w:val="pl-PL"/>
        </w:rPr>
      </w:pPr>
    </w:p>
    <w:p w:rsidR="003204B9" w:rsidRPr="003204B9" w:rsidRDefault="003204B9" w:rsidP="003204B9">
      <w:pPr>
        <w:jc w:val="both"/>
        <w:rPr>
          <w:b/>
          <w:lang w:val="pl-PL"/>
        </w:rPr>
      </w:pPr>
      <w:r w:rsidRPr="003204B9">
        <w:rPr>
          <w:b/>
          <w:lang w:val="pl-PL"/>
        </w:rPr>
        <w:t xml:space="preserve">Zamawiający informuje, że: </w:t>
      </w:r>
    </w:p>
    <w:p w:rsidR="003204B9" w:rsidRPr="003204B9" w:rsidRDefault="00E4173D" w:rsidP="003204B9">
      <w:pPr>
        <w:jc w:val="both"/>
        <w:rPr>
          <w:lang w:val="pl-PL"/>
        </w:rPr>
      </w:pPr>
      <w:r>
        <w:rPr>
          <w:lang w:val="pl-PL"/>
        </w:rPr>
        <w:br/>
      </w:r>
      <w:r w:rsidR="003204B9" w:rsidRPr="003204B9">
        <w:rPr>
          <w:lang w:val="pl-PL"/>
        </w:rPr>
        <w:t>1)</w:t>
      </w:r>
      <w:r w:rsidR="003204B9" w:rsidRPr="003204B9">
        <w:rPr>
          <w:lang w:val="pl-PL"/>
        </w:rPr>
        <w:tab/>
        <w:t>nie dopuszcza możliwości składania ofert wariantowych</w:t>
      </w:r>
      <w:r>
        <w:rPr>
          <w:lang w:val="pl-PL"/>
        </w:rPr>
        <w:t>,</w:t>
      </w:r>
    </w:p>
    <w:p w:rsidR="003204B9" w:rsidRPr="003204B9" w:rsidRDefault="003204B9" w:rsidP="003204B9">
      <w:pPr>
        <w:jc w:val="both"/>
        <w:rPr>
          <w:lang w:val="pl-PL"/>
        </w:rPr>
      </w:pPr>
      <w:r w:rsidRPr="003204B9">
        <w:rPr>
          <w:lang w:val="pl-PL"/>
        </w:rPr>
        <w:t>2)</w:t>
      </w:r>
      <w:r w:rsidRPr="003204B9">
        <w:rPr>
          <w:lang w:val="pl-PL"/>
        </w:rPr>
        <w:tab/>
        <w:t>nie dopuszcza możliwości składania ofert częściowych</w:t>
      </w:r>
      <w:r w:rsidR="00E4173D">
        <w:rPr>
          <w:lang w:val="pl-PL"/>
        </w:rPr>
        <w:t>,</w:t>
      </w:r>
    </w:p>
    <w:p w:rsidR="003204B9" w:rsidRPr="003204B9" w:rsidRDefault="003204B9" w:rsidP="003204B9">
      <w:pPr>
        <w:jc w:val="both"/>
        <w:rPr>
          <w:lang w:val="pl-PL"/>
        </w:rPr>
      </w:pPr>
      <w:r w:rsidRPr="003204B9">
        <w:rPr>
          <w:lang w:val="pl-PL"/>
        </w:rPr>
        <w:t>3)</w:t>
      </w:r>
      <w:r w:rsidRPr="003204B9">
        <w:rPr>
          <w:lang w:val="pl-PL"/>
        </w:rPr>
        <w:tab/>
        <w:t>nie przewiduje udzielania zamówień, o których mowa w art. 67 ust. 1 pkt 6.</w:t>
      </w:r>
      <w:r w:rsidR="00E4173D">
        <w:rPr>
          <w:lang w:val="pl-PL"/>
        </w:rPr>
        <w:t>,</w:t>
      </w:r>
    </w:p>
    <w:p w:rsidR="003204B9" w:rsidRPr="003204B9" w:rsidRDefault="003204B9" w:rsidP="003204B9">
      <w:pPr>
        <w:jc w:val="both"/>
        <w:rPr>
          <w:lang w:val="pl-PL"/>
        </w:rPr>
      </w:pPr>
      <w:r w:rsidRPr="003204B9">
        <w:rPr>
          <w:lang w:val="pl-PL"/>
        </w:rPr>
        <w:t>4)</w:t>
      </w:r>
      <w:r w:rsidRPr="003204B9">
        <w:rPr>
          <w:lang w:val="pl-PL"/>
        </w:rPr>
        <w:tab/>
        <w:t>nie przewiduje aukcji elektronicznej</w:t>
      </w:r>
      <w:r w:rsidR="00E4173D">
        <w:rPr>
          <w:lang w:val="pl-PL"/>
        </w:rPr>
        <w:t>,</w:t>
      </w:r>
    </w:p>
    <w:p w:rsidR="003204B9" w:rsidRPr="003204B9" w:rsidRDefault="003204B9" w:rsidP="003204B9">
      <w:pPr>
        <w:jc w:val="both"/>
        <w:rPr>
          <w:lang w:val="pl-PL"/>
        </w:rPr>
      </w:pPr>
      <w:r w:rsidRPr="003204B9">
        <w:rPr>
          <w:lang w:val="pl-PL"/>
        </w:rPr>
        <w:t>5)</w:t>
      </w:r>
      <w:r w:rsidRPr="003204B9">
        <w:rPr>
          <w:lang w:val="pl-PL"/>
        </w:rPr>
        <w:tab/>
        <w:t>nie przewiduje zawarcia umowy ramowej</w:t>
      </w:r>
      <w:r w:rsidR="00E4173D">
        <w:rPr>
          <w:lang w:val="pl-PL"/>
        </w:rPr>
        <w:t>,</w:t>
      </w:r>
    </w:p>
    <w:p w:rsidR="003204B9" w:rsidRPr="003204B9" w:rsidRDefault="003204B9" w:rsidP="003204B9">
      <w:pPr>
        <w:jc w:val="both"/>
        <w:rPr>
          <w:lang w:val="pl-PL"/>
        </w:rPr>
      </w:pPr>
      <w:r w:rsidRPr="003204B9">
        <w:rPr>
          <w:lang w:val="pl-PL"/>
        </w:rPr>
        <w:t>6)</w:t>
      </w:r>
      <w:r w:rsidRPr="003204B9">
        <w:rPr>
          <w:lang w:val="pl-PL"/>
        </w:rPr>
        <w:tab/>
        <w:t>nie przewiduje ustanowienia dynamicznego systemu zakupów</w:t>
      </w:r>
      <w:r w:rsidR="00E4173D">
        <w:rPr>
          <w:lang w:val="pl-PL"/>
        </w:rPr>
        <w:t>,</w:t>
      </w:r>
    </w:p>
    <w:p w:rsidR="003204B9" w:rsidRPr="003204B9" w:rsidRDefault="003204B9" w:rsidP="003204B9">
      <w:pPr>
        <w:jc w:val="both"/>
        <w:rPr>
          <w:lang w:val="pl-PL"/>
        </w:rPr>
      </w:pPr>
      <w:r w:rsidRPr="003204B9">
        <w:rPr>
          <w:lang w:val="pl-PL"/>
        </w:rPr>
        <w:t>7)</w:t>
      </w:r>
      <w:r w:rsidRPr="003204B9">
        <w:rPr>
          <w:lang w:val="pl-PL"/>
        </w:rPr>
        <w:tab/>
        <w:t xml:space="preserve">Wykonawca może powierzyć wykonanie części zamówienia </w:t>
      </w:r>
      <w:r w:rsidR="00E4173D">
        <w:rPr>
          <w:lang w:val="pl-PL"/>
        </w:rPr>
        <w:t>P</w:t>
      </w:r>
      <w:r w:rsidRPr="003204B9">
        <w:rPr>
          <w:lang w:val="pl-PL"/>
        </w:rPr>
        <w:t>odwykonawcy</w:t>
      </w:r>
      <w:r w:rsidR="00E4173D">
        <w:rPr>
          <w:lang w:val="pl-PL"/>
        </w:rPr>
        <w:t>,</w:t>
      </w:r>
    </w:p>
    <w:p w:rsidR="003204B9" w:rsidRPr="003204B9" w:rsidRDefault="003204B9" w:rsidP="003204B9">
      <w:pPr>
        <w:jc w:val="both"/>
        <w:rPr>
          <w:lang w:val="pl-PL"/>
        </w:rPr>
      </w:pPr>
      <w:r w:rsidRPr="003204B9">
        <w:rPr>
          <w:lang w:val="pl-PL"/>
        </w:rPr>
        <w:t>8)</w:t>
      </w:r>
      <w:r w:rsidRPr="003204B9">
        <w:rPr>
          <w:lang w:val="pl-PL"/>
        </w:rPr>
        <w:tab/>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3204B9" w:rsidRPr="003204B9" w:rsidRDefault="003204B9" w:rsidP="003204B9">
      <w:pPr>
        <w:jc w:val="both"/>
        <w:rPr>
          <w:lang w:val="pl-PL"/>
        </w:rPr>
      </w:pPr>
    </w:p>
    <w:p w:rsidR="00986417" w:rsidRPr="003204B9" w:rsidRDefault="003204B9" w:rsidP="003204B9">
      <w:pPr>
        <w:jc w:val="both"/>
        <w:rPr>
          <w:b/>
          <w:lang w:val="pl-PL"/>
        </w:rPr>
      </w:pPr>
      <w:r w:rsidRPr="003204B9">
        <w:rPr>
          <w:b/>
          <w:lang w:val="pl-PL"/>
        </w:rPr>
        <w:t>III. TERMIN REALIZACJI ZAMÓWIENIA: od 03.09.2018 r. do 30.06.2021 r.</w:t>
      </w:r>
    </w:p>
    <w:p w:rsidR="00986417" w:rsidRDefault="00986417">
      <w:pPr>
        <w:rPr>
          <w:lang w:val="pl-PL"/>
        </w:rPr>
      </w:pPr>
    </w:p>
    <w:p w:rsidR="006D4E72" w:rsidRPr="00127798" w:rsidRDefault="006D4E72" w:rsidP="006D4E72">
      <w:pPr>
        <w:rPr>
          <w:b/>
          <w:u w:val="single"/>
          <w:lang w:val="pl-PL"/>
        </w:rPr>
      </w:pPr>
      <w:r w:rsidRPr="00127798">
        <w:rPr>
          <w:b/>
          <w:u w:val="single"/>
          <w:lang w:val="pl-PL"/>
        </w:rPr>
        <w:t xml:space="preserve">IV. Warunki udziału w postępowaniu  </w:t>
      </w:r>
    </w:p>
    <w:p w:rsidR="006D4E72" w:rsidRPr="006D4E72" w:rsidRDefault="006D4E72" w:rsidP="006D4E72">
      <w:pPr>
        <w:rPr>
          <w:lang w:val="pl-PL"/>
        </w:rPr>
      </w:pPr>
    </w:p>
    <w:p w:rsidR="006D4E72" w:rsidRPr="006D4E72" w:rsidRDefault="006D4E72" w:rsidP="006D4E72">
      <w:pPr>
        <w:rPr>
          <w:lang w:val="pl-PL"/>
        </w:rPr>
      </w:pPr>
      <w:r w:rsidRPr="006D4E72">
        <w:rPr>
          <w:lang w:val="pl-PL"/>
        </w:rPr>
        <w:t>A.</w:t>
      </w:r>
      <w:r w:rsidRPr="006D4E72">
        <w:rPr>
          <w:lang w:val="pl-PL"/>
        </w:rPr>
        <w:tab/>
        <w:t>O udzieleni</w:t>
      </w:r>
      <w:r w:rsidR="00E4173D">
        <w:rPr>
          <w:lang w:val="pl-PL"/>
        </w:rPr>
        <w:t>e</w:t>
      </w:r>
      <w:r w:rsidRPr="006D4E72">
        <w:rPr>
          <w:lang w:val="pl-PL"/>
        </w:rPr>
        <w:t xml:space="preserve"> zamówienia mogą ubiegać się Wykonawcy, którzy:</w:t>
      </w:r>
    </w:p>
    <w:p w:rsidR="006D4E72" w:rsidRPr="006D4E72" w:rsidRDefault="006D4E72" w:rsidP="00C850E4">
      <w:pPr>
        <w:ind w:firstLine="708"/>
        <w:rPr>
          <w:lang w:val="pl-PL"/>
        </w:rPr>
      </w:pPr>
      <w:r w:rsidRPr="006D4E72">
        <w:rPr>
          <w:lang w:val="pl-PL"/>
        </w:rPr>
        <w:t>1.nie podlegają wykluczeniu na podstawie art. 24 ust. 1 ustawy,</w:t>
      </w:r>
    </w:p>
    <w:p w:rsidR="006D4E72" w:rsidRPr="006D4E72" w:rsidRDefault="006D4E72" w:rsidP="00C850E4">
      <w:pPr>
        <w:ind w:firstLine="708"/>
        <w:rPr>
          <w:lang w:val="pl-PL"/>
        </w:rPr>
      </w:pPr>
      <w:r w:rsidRPr="006D4E72">
        <w:rPr>
          <w:lang w:val="pl-PL"/>
        </w:rPr>
        <w:t>2.spełniają warunki udziału w postępowaniu dotyczące:</w:t>
      </w:r>
    </w:p>
    <w:p w:rsidR="006D4E72" w:rsidRPr="006D4E72" w:rsidRDefault="006D4E72" w:rsidP="00C850E4">
      <w:pPr>
        <w:ind w:left="708" w:firstLine="708"/>
        <w:rPr>
          <w:lang w:val="pl-PL"/>
        </w:rPr>
      </w:pPr>
      <w:r w:rsidRPr="006D4E72">
        <w:rPr>
          <w:lang w:val="pl-PL"/>
        </w:rPr>
        <w:t xml:space="preserve">1)kompetencji lub uprawnień do prowadzenia określonej działalności zawodowej, </w:t>
      </w:r>
    </w:p>
    <w:p w:rsidR="006D4E72" w:rsidRDefault="006D4E72" w:rsidP="00C850E4">
      <w:pPr>
        <w:ind w:left="708" w:firstLine="708"/>
        <w:rPr>
          <w:lang w:val="pl-PL"/>
        </w:rPr>
      </w:pPr>
      <w:r w:rsidRPr="006D4E72">
        <w:rPr>
          <w:lang w:val="pl-PL"/>
        </w:rPr>
        <w:t xml:space="preserve">o ile wynika to z odrębnych przepisów. </w:t>
      </w:r>
    </w:p>
    <w:p w:rsidR="005B442F" w:rsidRDefault="005B442F" w:rsidP="00C850E4">
      <w:pPr>
        <w:ind w:left="708" w:firstLine="708"/>
        <w:rPr>
          <w:lang w:val="pl-PL"/>
        </w:rPr>
      </w:pPr>
    </w:p>
    <w:p w:rsidR="005B442F" w:rsidRDefault="005B442F" w:rsidP="00C47DC8">
      <w:pPr>
        <w:ind w:left="1416" w:firstLine="708"/>
        <w:jc w:val="both"/>
        <w:rPr>
          <w:lang w:val="pl-PL"/>
        </w:rPr>
      </w:pPr>
      <w:r w:rsidRPr="005B442F">
        <w:rPr>
          <w:lang w:val="pl-PL"/>
        </w:rPr>
        <w:t xml:space="preserve">a) posiada licencję, o której mowa w art. 5 ustawy z dnia 06.09.2001 r. o transporcie </w:t>
      </w:r>
    </w:p>
    <w:p w:rsidR="005B442F" w:rsidRDefault="005B442F" w:rsidP="00C47DC8">
      <w:pPr>
        <w:ind w:left="2124"/>
        <w:jc w:val="both"/>
        <w:rPr>
          <w:lang w:val="pl-PL"/>
        </w:rPr>
      </w:pPr>
      <w:r w:rsidRPr="005B442F">
        <w:rPr>
          <w:lang w:val="pl-PL"/>
        </w:rPr>
        <w:t>drogowym(t.j. Dz. U. z 2013 r. poz. 1414 z późn. zm.) udzieloną na okres obejmujący termin</w:t>
      </w:r>
      <w:r w:rsidR="009C2F5C">
        <w:rPr>
          <w:lang w:val="pl-PL"/>
        </w:rPr>
        <w:t xml:space="preserve"> </w:t>
      </w:r>
      <w:r w:rsidRPr="005B442F">
        <w:rPr>
          <w:lang w:val="pl-PL"/>
        </w:rPr>
        <w:t>wykonania zamówienia tj. co najmn</w:t>
      </w:r>
      <w:r>
        <w:rPr>
          <w:lang w:val="pl-PL"/>
        </w:rPr>
        <w:t>iej do 30.06.2021</w:t>
      </w:r>
      <w:r w:rsidRPr="005B442F">
        <w:rPr>
          <w:lang w:val="pl-PL"/>
        </w:rPr>
        <w:t xml:space="preserve"> r.</w:t>
      </w:r>
    </w:p>
    <w:p w:rsidR="006D4E72" w:rsidRPr="006D4E72" w:rsidRDefault="006D4E72" w:rsidP="00C850E4">
      <w:pPr>
        <w:ind w:left="708" w:firstLine="708"/>
        <w:rPr>
          <w:lang w:val="pl-PL"/>
        </w:rPr>
      </w:pPr>
    </w:p>
    <w:p w:rsidR="006D4E72" w:rsidRPr="006D4E72" w:rsidRDefault="006D4E72" w:rsidP="00C850E4">
      <w:pPr>
        <w:ind w:left="708" w:firstLine="708"/>
        <w:rPr>
          <w:lang w:val="pl-PL"/>
        </w:rPr>
      </w:pPr>
      <w:r w:rsidRPr="006D4E72">
        <w:rPr>
          <w:lang w:val="pl-PL"/>
        </w:rPr>
        <w:t>2)sytuacji ekonomicznej lub finansowej.</w:t>
      </w:r>
    </w:p>
    <w:p w:rsidR="006D4E72" w:rsidRPr="006D4E72" w:rsidRDefault="006D4E72" w:rsidP="00C850E4">
      <w:pPr>
        <w:ind w:left="708" w:firstLine="708"/>
        <w:rPr>
          <w:lang w:val="pl-PL"/>
        </w:rPr>
      </w:pPr>
      <w:r w:rsidRPr="006D4E72">
        <w:rPr>
          <w:lang w:val="pl-PL"/>
        </w:rPr>
        <w:t>Zamawiający nie określa warunku w tym zakresie.</w:t>
      </w:r>
    </w:p>
    <w:p w:rsidR="009E2400" w:rsidRDefault="009E2400" w:rsidP="00C850E4">
      <w:pPr>
        <w:ind w:left="708" w:firstLine="708"/>
        <w:rPr>
          <w:lang w:val="pl-PL"/>
        </w:rPr>
      </w:pPr>
    </w:p>
    <w:p w:rsidR="006D4E72" w:rsidRDefault="006D4E72" w:rsidP="00C850E4">
      <w:pPr>
        <w:ind w:left="708" w:firstLine="708"/>
        <w:rPr>
          <w:lang w:val="pl-PL"/>
        </w:rPr>
      </w:pPr>
      <w:r w:rsidRPr="006D4E72">
        <w:rPr>
          <w:lang w:val="pl-PL"/>
        </w:rPr>
        <w:t>3)zdolności technicznej lub zawodowej Wykonawcy:</w:t>
      </w:r>
    </w:p>
    <w:p w:rsidR="005B442F" w:rsidRDefault="00706B75" w:rsidP="00C850E4">
      <w:pPr>
        <w:ind w:left="708" w:firstLine="708"/>
        <w:rPr>
          <w:lang w:val="pl-PL"/>
        </w:rPr>
      </w:pPr>
      <w:r w:rsidRPr="006D4E72">
        <w:rPr>
          <w:lang w:val="pl-PL"/>
        </w:rPr>
        <w:t>Zamawiający nie określa warunku w tym zakresie.</w:t>
      </w:r>
    </w:p>
    <w:p w:rsidR="00706B75" w:rsidRDefault="00706B75" w:rsidP="00C850E4">
      <w:pPr>
        <w:ind w:left="708" w:firstLine="708"/>
        <w:rPr>
          <w:lang w:val="pl-PL"/>
        </w:rPr>
      </w:pPr>
    </w:p>
    <w:p w:rsidR="006D4E72" w:rsidRPr="006D4E72" w:rsidRDefault="006D4E72" w:rsidP="006D4E72">
      <w:pPr>
        <w:rPr>
          <w:lang w:val="pl-PL"/>
        </w:rPr>
      </w:pPr>
    </w:p>
    <w:p w:rsidR="006D4E72" w:rsidRPr="006D4E72" w:rsidRDefault="006D4E72" w:rsidP="00C47DC8">
      <w:pPr>
        <w:jc w:val="both"/>
        <w:rPr>
          <w:lang w:val="pl-PL"/>
        </w:rPr>
      </w:pPr>
      <w:r w:rsidRPr="006D4E72">
        <w:rPr>
          <w:lang w:val="pl-PL"/>
        </w:rPr>
        <w:t>B.</w:t>
      </w:r>
      <w:r w:rsidRPr="006D4E72">
        <w:rPr>
          <w:lang w:val="pl-PL"/>
        </w:rPr>
        <w:tab/>
        <w:t xml:space="preserve">Wykonawca może w celu potwierdzenia spełniania warunków udziału w postępowaniu, </w:t>
      </w:r>
    </w:p>
    <w:p w:rsidR="006D4E72" w:rsidRPr="006D4E72" w:rsidRDefault="006D4E72" w:rsidP="00C47DC8">
      <w:pPr>
        <w:jc w:val="both"/>
        <w:rPr>
          <w:lang w:val="pl-PL"/>
        </w:rPr>
      </w:pPr>
      <w:r w:rsidRPr="006D4E72">
        <w:rPr>
          <w:lang w:val="pl-P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D4E72" w:rsidRPr="006D4E72" w:rsidRDefault="006D4E72" w:rsidP="00C47DC8">
      <w:pPr>
        <w:jc w:val="both"/>
        <w:rPr>
          <w:lang w:val="pl-PL"/>
        </w:rPr>
      </w:pPr>
      <w:r w:rsidRPr="006D4E72">
        <w:rPr>
          <w:lang w:val="pl-PL"/>
        </w:rPr>
        <w:t>C.</w:t>
      </w:r>
      <w:r w:rsidRPr="006D4E72">
        <w:rPr>
          <w:lang w:val="pl-PL"/>
        </w:rPr>
        <w:tab/>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6D4E72" w:rsidRPr="006D4E72" w:rsidRDefault="006D4E72" w:rsidP="00C47DC8">
      <w:pPr>
        <w:jc w:val="both"/>
        <w:rPr>
          <w:lang w:val="pl-PL"/>
        </w:rPr>
      </w:pPr>
      <w:r w:rsidRPr="006D4E72">
        <w:rPr>
          <w:lang w:val="pl-PL"/>
        </w:rPr>
        <w:t>D.</w:t>
      </w:r>
      <w:r w:rsidRPr="006D4E72">
        <w:rPr>
          <w:lang w:val="pl-PL"/>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4E72" w:rsidRPr="006D4E72" w:rsidRDefault="006D4E72" w:rsidP="00C47DC8">
      <w:pPr>
        <w:jc w:val="both"/>
        <w:rPr>
          <w:lang w:val="pl-PL"/>
        </w:rPr>
      </w:pPr>
      <w:r w:rsidRPr="006D4E72">
        <w:rPr>
          <w:lang w:val="pl-PL"/>
        </w:rPr>
        <w:t>E.</w:t>
      </w:r>
      <w:r w:rsidRPr="006D4E72">
        <w:rPr>
          <w:lang w:val="pl-PL"/>
        </w:rPr>
        <w:tab/>
        <w:t>W przypadku Wykonawców wspólnie ubiegających się o udzielenie zamówienia, żaden z nich nie może podlegać wykluczeniu z powodu niespełniania warunków, o których mowa w art. 24 ust. 1 ustawy Pzp, natomiast spełnianie warunków udziału w postępowaniu Wykonawcy wykazują zgodnie z pkt A ust. 2 ppkt 3.</w:t>
      </w:r>
    </w:p>
    <w:p w:rsidR="006D4E72" w:rsidRPr="006D4E72" w:rsidRDefault="006D4E72" w:rsidP="00C47DC8">
      <w:pPr>
        <w:jc w:val="both"/>
        <w:rPr>
          <w:lang w:val="pl-PL"/>
        </w:rPr>
      </w:pPr>
      <w:r w:rsidRPr="006D4E72">
        <w:rPr>
          <w:lang w:val="pl-PL"/>
        </w:rPr>
        <w:t>F.</w:t>
      </w:r>
      <w:r w:rsidRPr="006D4E72">
        <w:rPr>
          <w:lang w:val="pl-PL"/>
        </w:rPr>
        <w:tab/>
        <w:t>Wykluczenie Wykonawcy następuje zgodnie z art. 24 ust. 7 ustawy Pzp.</w:t>
      </w:r>
    </w:p>
    <w:p w:rsidR="003204B9" w:rsidRDefault="006D4E72" w:rsidP="00C47DC8">
      <w:pPr>
        <w:jc w:val="both"/>
        <w:rPr>
          <w:lang w:val="pl-PL"/>
        </w:rPr>
      </w:pPr>
      <w:r w:rsidRPr="006D4E72">
        <w:rPr>
          <w:lang w:val="pl-PL"/>
        </w:rPr>
        <w:t>G.</w:t>
      </w:r>
      <w:r w:rsidRPr="006D4E72">
        <w:rPr>
          <w:lang w:val="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204B9" w:rsidRDefault="003204B9" w:rsidP="00C47DC8">
      <w:pPr>
        <w:jc w:val="both"/>
        <w:rPr>
          <w:lang w:val="pl-PL"/>
        </w:rPr>
      </w:pPr>
    </w:p>
    <w:p w:rsidR="003204B9" w:rsidRDefault="003204B9" w:rsidP="00C47DC8">
      <w:pPr>
        <w:jc w:val="both"/>
        <w:rPr>
          <w:lang w:val="pl-PL"/>
        </w:rPr>
      </w:pPr>
    </w:p>
    <w:p w:rsidR="00C47DC8" w:rsidRPr="00C47DC8" w:rsidRDefault="00C47DC8" w:rsidP="00C47DC8">
      <w:pPr>
        <w:rPr>
          <w:b/>
          <w:lang w:val="pl-PL"/>
        </w:rPr>
      </w:pPr>
      <w:r w:rsidRPr="00C47DC8">
        <w:rPr>
          <w:b/>
          <w:lang w:val="pl-PL"/>
        </w:rPr>
        <w:t>V. Wykaz oświadczeń lub dokumentów, wymaganych od Wykonawców.</w:t>
      </w:r>
    </w:p>
    <w:p w:rsidR="00C47DC8" w:rsidRDefault="00C47DC8" w:rsidP="00C47DC8">
      <w:pPr>
        <w:rPr>
          <w:lang w:val="pl-PL"/>
        </w:rPr>
      </w:pPr>
    </w:p>
    <w:p w:rsidR="00C47DC8" w:rsidRPr="008E311D" w:rsidRDefault="00C47DC8" w:rsidP="00C47DC8">
      <w:pPr>
        <w:jc w:val="both"/>
        <w:rPr>
          <w:b/>
          <w:lang w:val="pl-PL"/>
        </w:rPr>
      </w:pPr>
      <w:r w:rsidRPr="008E311D">
        <w:rPr>
          <w:b/>
          <w:lang w:val="pl-PL"/>
        </w:rPr>
        <w:t>A.Dokumenty i oświadczenia wymagane od wszystkich Wykonawców, które należy złożyć wraz z ofertą.</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1.Do oferty Wykonawca zobowiązany jest dołączyć:</w:t>
      </w:r>
    </w:p>
    <w:p w:rsidR="00C47DC8" w:rsidRPr="00C47DC8" w:rsidRDefault="00C47DC8" w:rsidP="00C47DC8">
      <w:pPr>
        <w:ind w:left="708"/>
        <w:jc w:val="both"/>
        <w:rPr>
          <w:lang w:val="pl-PL"/>
        </w:rPr>
      </w:pPr>
      <w:r w:rsidRPr="00C47DC8">
        <w:rPr>
          <w:lang w:val="pl-PL"/>
        </w:rPr>
        <w:t>1)formularz oferty,</w:t>
      </w:r>
    </w:p>
    <w:p w:rsidR="00C47DC8" w:rsidRPr="00C47DC8" w:rsidRDefault="00C47DC8" w:rsidP="00C47DC8">
      <w:pPr>
        <w:ind w:left="708"/>
        <w:jc w:val="both"/>
        <w:rPr>
          <w:lang w:val="pl-PL"/>
        </w:rPr>
      </w:pPr>
      <w:r w:rsidRPr="00C47DC8">
        <w:rPr>
          <w:lang w:val="pl-PL"/>
        </w:rPr>
        <w:t>2)w przypadku wadium wnoszonego w formie innej niż pieniężna dowód wniesienia wadium tj. gwarancję/poręczenie,</w:t>
      </w:r>
    </w:p>
    <w:p w:rsidR="00C47DC8" w:rsidRPr="00C47DC8" w:rsidRDefault="00C47DC8" w:rsidP="00C47DC8">
      <w:pPr>
        <w:ind w:left="708"/>
        <w:jc w:val="both"/>
        <w:rPr>
          <w:lang w:val="pl-PL"/>
        </w:rPr>
      </w:pPr>
      <w:r w:rsidRPr="00C47DC8">
        <w:rPr>
          <w:lang w:val="pl-PL"/>
        </w:rPr>
        <w:t>3)aktualne na dzień składania ofert oświadczenie stanowiące wstępne potwierdzenie, że Wykonawca:</w:t>
      </w:r>
    </w:p>
    <w:p w:rsidR="00C47DC8" w:rsidRPr="00C47DC8" w:rsidRDefault="00C47DC8" w:rsidP="00C47DC8">
      <w:pPr>
        <w:ind w:left="1416"/>
        <w:jc w:val="both"/>
        <w:rPr>
          <w:lang w:val="pl-PL"/>
        </w:rPr>
      </w:pPr>
      <w:r w:rsidRPr="00C47DC8">
        <w:rPr>
          <w:lang w:val="pl-PL"/>
        </w:rPr>
        <w:t>a)nie podlega wykluczeniu z postępowania,</w:t>
      </w:r>
    </w:p>
    <w:p w:rsidR="00C47DC8" w:rsidRPr="00C47DC8" w:rsidRDefault="00C47DC8" w:rsidP="00C47DC8">
      <w:pPr>
        <w:ind w:left="1416"/>
        <w:jc w:val="both"/>
        <w:rPr>
          <w:lang w:val="pl-PL"/>
        </w:rPr>
      </w:pPr>
      <w:r w:rsidRPr="00C47DC8">
        <w:rPr>
          <w:lang w:val="pl-PL"/>
        </w:rPr>
        <w:t>b)spełnia warunki udziału w postępowaniu,</w:t>
      </w:r>
    </w:p>
    <w:p w:rsidR="00CB3889" w:rsidRDefault="00CB3889" w:rsidP="00C47DC8">
      <w:pPr>
        <w:ind w:left="708"/>
        <w:jc w:val="both"/>
        <w:rPr>
          <w:lang w:val="pl-PL"/>
        </w:rPr>
      </w:pPr>
    </w:p>
    <w:p w:rsidR="00CB3889" w:rsidRDefault="00CB3889" w:rsidP="00C47DC8">
      <w:pPr>
        <w:ind w:left="708"/>
        <w:jc w:val="both"/>
        <w:rPr>
          <w:lang w:val="pl-PL"/>
        </w:rPr>
      </w:pPr>
    </w:p>
    <w:p w:rsidR="00C47DC8" w:rsidRPr="00C47DC8" w:rsidRDefault="00C47DC8" w:rsidP="00C47DC8">
      <w:pPr>
        <w:ind w:left="708"/>
        <w:jc w:val="both"/>
        <w:rPr>
          <w:lang w:val="pl-PL"/>
        </w:rPr>
      </w:pPr>
      <w:r w:rsidRPr="00C47DC8">
        <w:rPr>
          <w:lang w:val="pl-PL"/>
        </w:rPr>
        <w:t xml:space="preserve">2.Oświadczenie o którym mowa w pkt 1 ppkt 3 Wykonawca zobowiązany jest złożyć w formie jednolitego dokumentu (JEDZ) sporządzonego zgodnie z wzorem standardowego formularza określonego w rozporządzeniu wykonawczym Komisji Europejskiej wydanym na podstawie art. 59 ust. 2 dyrektywy 2014/24/UE, zwanego dalej „jednolitym dokumentem”. JEDZ należy złożyć w formie pisemnej. Dokument ten stanowi wstępne potwierdzenie braku podstaw wykluczenia oraz spełnianie warunków udziału w postępowaniu. Jednolity dokument wypełniony przez Zamawiającego w zakresie Części I jest zamieszczony na stronie internetowej Zamawiającego wraz z niniejszą SIWZ w formie pliku w formacie Word oraz xml. (Wykonawca, pobiera plik xml. ze strony internetowej, wchodzi na stronę systemu JEDZ https://ec.europa.eu/growth/tools-databases/espd/filter?lang=pl, wybiera na początku opcję importowania JEDZ i wgrywa plik przygotowany przez Zamawiającego do systemu). Instrukcja wypełniania jednolitego dokumentu znajduje się na stronie www.uzp.gov.pl. Dokument powinien być podpisany przez Wykonawcę, Podmiot trzeci, Podwykonawcę, odpowiednio przez tego kogo dotyczy składany formularz JEDZ. Dla skutecznego złożenia oświadczenia formularz muszą podpisać właściwe, umocowane osoby, tj. uprawnione do reprezentacji albo upoważnione na podstawie udzielonego pełnomocnictwa. W przypadku formularza składanego przez Wykonawców wspólnie </w:t>
      </w:r>
      <w:r w:rsidRPr="00C47DC8">
        <w:rPr>
          <w:lang w:val="pl-PL"/>
        </w:rPr>
        <w:lastRenderedPageBreak/>
        <w:t xml:space="preserve">ubiegających się o udzielenie zamówienia formularz powinien podpisać każdy z Wykonawców, który składa dany formularz. Odnośnie  kryteriów kwalifikacji Wykonawca wypełnia jedynie sekcję </w:t>
      </w:r>
      <w:r w:rsidRPr="00C47DC8">
        <w:rPr>
          <w:lang w:val="pl-PL"/>
        </w:rPr>
        <w:t> w części IV JEDZ i nie musi wypełniać żadnej z pozostałych sekcji w części IV.</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3.Wykonawca, który bierze udział samodzielnie w postępowaniu i nie polega na zdolnościach lub sytuacji innych podmiotów na zasadach określonych w art. 22a ustawy, przedkłada JEDZ tylko w swoim zakresie.</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4.W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5.Wykonawca,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6.Pełnomocnictwo złożone w formie oryginału lub notarialnie poświadczonej kopii w sytuacji:</w:t>
      </w:r>
    </w:p>
    <w:p w:rsidR="00C47DC8" w:rsidRPr="00C47DC8" w:rsidRDefault="00C47DC8" w:rsidP="00C47DC8">
      <w:pPr>
        <w:ind w:left="708"/>
        <w:jc w:val="both"/>
        <w:rPr>
          <w:lang w:val="pl-PL"/>
        </w:rPr>
      </w:pPr>
      <w:r w:rsidRPr="00C47DC8">
        <w:rPr>
          <w:lang w:val="pl-PL"/>
        </w:rPr>
        <w:t>1)Wykonawców wspólnie ubiegających się o udzielenie zamówienia w rozumieniu art. 23 ustawy Pzp (spółki cywilne/ konsorcja) - pełnomocnictwo do reprezentowania wszystkich Wykonawców wspólnie ubiegających się o udzielenie zamówienia. Pełnomocnik może być ustanowiony do reprezentowania Wykonawców w postępowaniu albo do reprezentowania w postępowaniu i zawarcia umowy,</w:t>
      </w:r>
    </w:p>
    <w:p w:rsidR="00C47DC8" w:rsidRPr="00C47DC8" w:rsidRDefault="00C47DC8" w:rsidP="00C47DC8">
      <w:pPr>
        <w:ind w:left="708"/>
        <w:jc w:val="both"/>
        <w:rPr>
          <w:lang w:val="pl-PL"/>
        </w:rPr>
      </w:pPr>
      <w:r w:rsidRPr="00C47DC8">
        <w:rPr>
          <w:lang w:val="pl-PL"/>
        </w:rPr>
        <w:t xml:space="preserve">2)podpisania oferty względnie innych dokumentów składanych wraz z ofertą przez osobę, </w:t>
      </w:r>
    </w:p>
    <w:p w:rsidR="00C47DC8" w:rsidRPr="00C47DC8" w:rsidRDefault="00C47DC8" w:rsidP="00C47DC8">
      <w:pPr>
        <w:ind w:left="708"/>
        <w:jc w:val="both"/>
        <w:rPr>
          <w:lang w:val="pl-PL"/>
        </w:rPr>
      </w:pPr>
      <w:r w:rsidRPr="00C47DC8">
        <w:rPr>
          <w:lang w:val="pl-PL"/>
        </w:rPr>
        <w:t>dla której prawo do ich podpisania nie wynika wprost z dokumentu stwierdzającego status prawny Wykonawcy (np. wypisu z Krajowego rejestru sądowego) – pełnomocnictwo do podpisania oferty.</w:t>
      </w:r>
    </w:p>
    <w:p w:rsidR="00C47DC8" w:rsidRDefault="00C47DC8" w:rsidP="00C47DC8">
      <w:pPr>
        <w:ind w:left="708"/>
        <w:jc w:val="both"/>
        <w:rPr>
          <w:lang w:val="pl-PL"/>
        </w:rPr>
      </w:pPr>
    </w:p>
    <w:p w:rsidR="00C47DC8" w:rsidRPr="00C47DC8" w:rsidRDefault="00C47DC8" w:rsidP="00C47DC8">
      <w:pPr>
        <w:ind w:left="708"/>
        <w:jc w:val="both"/>
        <w:rPr>
          <w:lang w:val="pl-PL"/>
        </w:rPr>
      </w:pPr>
      <w:r w:rsidRPr="00C47DC8">
        <w:rPr>
          <w:lang w:val="pl-PL"/>
        </w:rPr>
        <w:t>7.W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47DC8" w:rsidRDefault="00C47DC8" w:rsidP="00C47DC8">
      <w:pPr>
        <w:ind w:left="708"/>
        <w:jc w:val="both"/>
        <w:rPr>
          <w:lang w:val="pl-PL"/>
        </w:rPr>
      </w:pPr>
    </w:p>
    <w:p w:rsidR="003204B9" w:rsidRDefault="00C47DC8" w:rsidP="00C47DC8">
      <w:pPr>
        <w:ind w:left="708"/>
        <w:jc w:val="both"/>
        <w:rPr>
          <w:lang w:val="pl-PL"/>
        </w:rPr>
      </w:pPr>
      <w:r w:rsidRPr="00C47DC8">
        <w:rPr>
          <w:lang w:val="pl-PL"/>
        </w:rPr>
        <w:t>8.Wykonawca, który polega na zdolnościach lub sytuacji co najmniej jednego innego podmiotu na zasadach określonych w art. 22a ustawy Pzp,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i podpisany przez dany podmiot.</w:t>
      </w:r>
    </w:p>
    <w:p w:rsidR="00C47DC8" w:rsidRDefault="00C47DC8">
      <w:pPr>
        <w:rPr>
          <w:lang w:val="pl-PL"/>
        </w:rPr>
      </w:pPr>
    </w:p>
    <w:p w:rsidR="00C47DC8" w:rsidRDefault="00C47DC8">
      <w:pPr>
        <w:rPr>
          <w:lang w:val="pl-PL"/>
        </w:rPr>
      </w:pPr>
    </w:p>
    <w:p w:rsidR="00C47DC8" w:rsidRDefault="00C47DC8">
      <w:pPr>
        <w:rPr>
          <w:lang w:val="pl-PL"/>
        </w:rPr>
      </w:pPr>
    </w:p>
    <w:p w:rsidR="008E311D" w:rsidRPr="008E311D" w:rsidRDefault="008E311D" w:rsidP="008E311D">
      <w:pPr>
        <w:jc w:val="both"/>
        <w:rPr>
          <w:b/>
          <w:lang w:val="pl-PL"/>
        </w:rPr>
      </w:pPr>
      <w:r w:rsidRPr="008E311D">
        <w:rPr>
          <w:b/>
          <w:lang w:val="pl-PL"/>
        </w:rPr>
        <w:t>B. Oświadczenie o przynależności lub braku przynależności do tej samej grupy kapitałowej składane w terminie 3 dni od dnia zamieszczenia na stronie internetowej Zamawiającego informacji, o której mowa w art. 86 ust. 5 ustawy („Zbiorcze zestawienie ofert”).</w:t>
      </w:r>
    </w:p>
    <w:p w:rsidR="008E311D" w:rsidRPr="008E311D" w:rsidRDefault="00175700" w:rsidP="008E311D">
      <w:pPr>
        <w:jc w:val="both"/>
        <w:rPr>
          <w:lang w:val="pl-PL"/>
        </w:rPr>
      </w:pPr>
      <w:r>
        <w:rPr>
          <w:lang w:val="pl-PL"/>
        </w:rPr>
        <w:br/>
      </w:r>
      <w:r w:rsidR="008E311D" w:rsidRPr="008E311D">
        <w:rPr>
          <w:lang w:val="pl-PL"/>
        </w:rPr>
        <w:t>Wykonawca, w terminie 3 dni od zamieszczenia na stronie internetowej informacji, o której mowa w art. 86 ust. 5, przekazuje Zamawiającemu oświadczenie o przynależności lub braku przynależności do tej samej grupy kapitałowej (wzór oświadczenia znajduje się w załączniku nr 2 do SIWZ). Wraz ze złożeniem oświadczenia, Wykonawca może przedstawić dowody, że powiązania z innym wykonawcą nie prowadzą do zakłócenia konkurencji w postępowaniu o udzielenie zamówienia.</w:t>
      </w:r>
    </w:p>
    <w:p w:rsidR="00C47DC8" w:rsidRDefault="008E311D" w:rsidP="008E311D">
      <w:pPr>
        <w:jc w:val="both"/>
        <w:rPr>
          <w:lang w:val="pl-PL"/>
        </w:rPr>
      </w:pPr>
      <w:r w:rsidRPr="008E311D">
        <w:rPr>
          <w:lang w:val="pl-PL"/>
        </w:rPr>
        <w:t>Zamawiający zamieści informacje, o których mowa w art. 86 ust. 5 ustawy w pliku o nazwie „Zbiorcze zestawienie ofert” na swojej</w:t>
      </w:r>
      <w:r w:rsidR="009F76CD">
        <w:rPr>
          <w:lang w:val="pl-PL"/>
        </w:rPr>
        <w:t xml:space="preserve"> stronie internetowej www.ztz</w:t>
      </w:r>
      <w:r w:rsidRPr="008E311D">
        <w:rPr>
          <w:lang w:val="pl-PL"/>
        </w:rPr>
        <w:t>.rybnik.</w:t>
      </w:r>
      <w:r w:rsidR="009F76CD">
        <w:rPr>
          <w:lang w:val="pl-PL"/>
        </w:rPr>
        <w:t>pl</w:t>
      </w:r>
      <w:r w:rsidRPr="008E311D">
        <w:rPr>
          <w:lang w:val="pl-PL"/>
        </w:rPr>
        <w:t xml:space="preserve">  W przypadku wspólnego ubiegania się o zamówienie przez Wykonawców  oświadczenie o przynależności </w:t>
      </w:r>
      <w:r w:rsidR="00C74D21">
        <w:rPr>
          <w:lang w:val="pl-PL"/>
        </w:rPr>
        <w:t>lub</w:t>
      </w:r>
      <w:r w:rsidRPr="008E311D">
        <w:rPr>
          <w:lang w:val="pl-PL"/>
        </w:rPr>
        <w:t>braku przynależności do tej samej grupy kapitałowej, składa każdy z Wykonawców.</w:t>
      </w:r>
    </w:p>
    <w:p w:rsidR="00C47DC8" w:rsidRDefault="00175700" w:rsidP="008E311D">
      <w:pPr>
        <w:jc w:val="both"/>
        <w:rPr>
          <w:lang w:val="pl-PL"/>
        </w:rPr>
      </w:pPr>
      <w:r>
        <w:rPr>
          <w:lang w:val="pl-PL"/>
        </w:rPr>
        <w:br/>
      </w:r>
    </w:p>
    <w:p w:rsidR="001700B4" w:rsidRDefault="001700B4" w:rsidP="008E311D">
      <w:pPr>
        <w:jc w:val="both"/>
        <w:rPr>
          <w:lang w:val="pl-PL"/>
        </w:rPr>
      </w:pPr>
    </w:p>
    <w:p w:rsidR="001700B4" w:rsidRDefault="001700B4" w:rsidP="008E311D">
      <w:pPr>
        <w:jc w:val="both"/>
        <w:rPr>
          <w:lang w:val="pl-PL"/>
        </w:rPr>
      </w:pPr>
    </w:p>
    <w:p w:rsidR="00C47DC8" w:rsidRPr="008E311D" w:rsidRDefault="008E311D" w:rsidP="008E311D">
      <w:pPr>
        <w:jc w:val="both"/>
        <w:rPr>
          <w:b/>
          <w:lang w:val="pl-PL"/>
        </w:rPr>
      </w:pPr>
      <w:r w:rsidRPr="008E311D">
        <w:rPr>
          <w:b/>
          <w:lang w:val="pl-PL"/>
        </w:rPr>
        <w:lastRenderedPageBreak/>
        <w:t>C. Dokumenty i oświadczenia składane – na wezwanie Zamawiającego – przez Wykonawcę, którego oferta została najwyżej oceniona.</w:t>
      </w:r>
    </w:p>
    <w:p w:rsidR="00C47DC8" w:rsidRDefault="00C47DC8">
      <w:pPr>
        <w:rPr>
          <w:lang w:val="pl-PL"/>
        </w:rPr>
      </w:pPr>
    </w:p>
    <w:p w:rsidR="008E311D" w:rsidRPr="008E311D" w:rsidRDefault="008E311D" w:rsidP="00706B75">
      <w:pPr>
        <w:jc w:val="both"/>
        <w:rPr>
          <w:lang w:val="pl-PL"/>
        </w:rPr>
      </w:pPr>
      <w:r w:rsidRPr="008E311D">
        <w:rPr>
          <w:lang w:val="pl-PL"/>
        </w:rPr>
        <w:t>1.Wykonawca, którego oferta zostanie najwyżej oceniona, zostanie wezwany do złożenia w wyznaczonym</w:t>
      </w:r>
      <w:r w:rsidR="00C9154E">
        <w:rPr>
          <w:lang w:val="pl-PL"/>
        </w:rPr>
        <w:t xml:space="preserve"> terminie</w:t>
      </w:r>
      <w:r w:rsidRPr="008E311D">
        <w:rPr>
          <w:lang w:val="pl-PL"/>
        </w:rPr>
        <w:t>, nie krótszym niż 10 dni, aktualnych na dzień złożenia oświadczeń lub dokumentów potwierdzających:</w:t>
      </w:r>
      <w:r w:rsidR="00175700">
        <w:rPr>
          <w:lang w:val="pl-PL"/>
        </w:rPr>
        <w:br/>
      </w:r>
    </w:p>
    <w:p w:rsidR="008E311D" w:rsidRPr="00CB3889" w:rsidRDefault="008E311D" w:rsidP="00706B75">
      <w:pPr>
        <w:ind w:left="708"/>
        <w:jc w:val="both"/>
        <w:rPr>
          <w:b/>
          <w:lang w:val="pl-PL"/>
        </w:rPr>
      </w:pPr>
      <w:r w:rsidRPr="00CB3889">
        <w:rPr>
          <w:b/>
          <w:lang w:val="pl-PL"/>
        </w:rPr>
        <w:t>1)okoliczności, o których mowa w art. 25 ust. 1 (aktualnych na dzień złożenia oświadczeń i dokumentów – dotyczy każdego z Wykonawców wspólnie ubiegających się o udzielenie zamówienia):</w:t>
      </w:r>
    </w:p>
    <w:p w:rsidR="008E311D" w:rsidRPr="008E311D" w:rsidRDefault="008E311D" w:rsidP="00F73971">
      <w:pPr>
        <w:ind w:left="708"/>
        <w:rPr>
          <w:lang w:val="pl-PL"/>
        </w:rPr>
      </w:pPr>
    </w:p>
    <w:p w:rsidR="008E311D" w:rsidRPr="008E311D" w:rsidRDefault="008E311D" w:rsidP="00F73971">
      <w:pPr>
        <w:ind w:left="708"/>
        <w:jc w:val="both"/>
        <w:rPr>
          <w:lang w:val="pl-PL"/>
        </w:rPr>
      </w:pPr>
      <w:r w:rsidRPr="008E311D">
        <w:rPr>
          <w:lang w:val="pl-PL"/>
        </w:rPr>
        <w:t>a)informacji z Krajowego Rejestru Karnego w zakresie określonym w art. 24 ust. 1 pkt 13, 14 i 21 ustawy, wystawionej nie wcześniej niż 6 miesięcy przed upływem terminu składania ofert;</w:t>
      </w:r>
    </w:p>
    <w:p w:rsidR="008E311D" w:rsidRPr="008E311D" w:rsidRDefault="008E311D" w:rsidP="00F73971">
      <w:pPr>
        <w:ind w:left="708"/>
        <w:jc w:val="both"/>
        <w:rPr>
          <w:lang w:val="pl-PL"/>
        </w:rPr>
      </w:pPr>
      <w:r w:rsidRPr="008E311D">
        <w:rPr>
          <w:lang w:val="pl-PL"/>
        </w:rPr>
        <w:t>b)oświadczenia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8E311D" w:rsidRPr="008E311D" w:rsidRDefault="008E311D" w:rsidP="00F73971">
      <w:pPr>
        <w:ind w:left="708"/>
        <w:jc w:val="both"/>
        <w:rPr>
          <w:lang w:val="pl-PL"/>
        </w:rPr>
      </w:pPr>
      <w:r w:rsidRPr="008E311D">
        <w:rPr>
          <w:lang w:val="pl-PL"/>
        </w:rPr>
        <w:t>c)oświadczenia Wykonawcy o braku orzeczenia wobec niego tytułem środka zapobiegawczego zakazu ubiegania się o zamówienia publiczne,</w:t>
      </w:r>
    </w:p>
    <w:p w:rsidR="008E311D" w:rsidRPr="008E311D" w:rsidRDefault="008E311D" w:rsidP="00F73971">
      <w:pPr>
        <w:ind w:left="708"/>
        <w:jc w:val="both"/>
        <w:rPr>
          <w:lang w:val="pl-PL"/>
        </w:rPr>
      </w:pPr>
      <w:r w:rsidRPr="008E311D">
        <w:rPr>
          <w:lang w:val="pl-PL"/>
        </w:rPr>
        <w:t>d)oświadczenia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8E311D" w:rsidRPr="008E311D" w:rsidRDefault="008E311D" w:rsidP="00F73971">
      <w:pPr>
        <w:ind w:left="708"/>
        <w:rPr>
          <w:lang w:val="pl-PL"/>
        </w:rPr>
      </w:pPr>
    </w:p>
    <w:p w:rsidR="008E311D" w:rsidRPr="00CB3889" w:rsidRDefault="008E311D" w:rsidP="00F73971">
      <w:pPr>
        <w:ind w:left="708"/>
        <w:rPr>
          <w:b/>
          <w:lang w:val="pl-PL"/>
        </w:rPr>
      </w:pPr>
      <w:r w:rsidRPr="00CB3889">
        <w:rPr>
          <w:b/>
          <w:lang w:val="pl-PL"/>
        </w:rPr>
        <w:t>2)spełnianie przez Wykonawcę warunków udziału w postępowaniu:</w:t>
      </w:r>
    </w:p>
    <w:p w:rsidR="008E311D" w:rsidRPr="008E311D" w:rsidRDefault="008E311D" w:rsidP="00F73971">
      <w:pPr>
        <w:ind w:left="708"/>
        <w:rPr>
          <w:lang w:val="pl-PL"/>
        </w:rPr>
      </w:pPr>
    </w:p>
    <w:p w:rsidR="0096034A" w:rsidRDefault="008E311D" w:rsidP="00F73971">
      <w:pPr>
        <w:ind w:left="708"/>
        <w:jc w:val="both"/>
        <w:rPr>
          <w:lang w:val="pl-PL"/>
        </w:rPr>
      </w:pPr>
      <w:r w:rsidRPr="008E311D">
        <w:rPr>
          <w:lang w:val="pl-PL"/>
        </w:rPr>
        <w:t>a)</w:t>
      </w:r>
      <w:r w:rsidR="0096034A" w:rsidRPr="0096034A">
        <w:rPr>
          <w:lang w:val="pl-PL"/>
        </w:rPr>
        <w:t>wykaz usług wykonanych, a w przypadku świadczeń okresowych lub ciągłych, również</w:t>
      </w:r>
      <w:r w:rsidR="009C2F5C">
        <w:rPr>
          <w:lang w:val="pl-PL"/>
        </w:rPr>
        <w:t xml:space="preserve"> </w:t>
      </w:r>
      <w:r w:rsidR="0096034A" w:rsidRPr="0096034A">
        <w:rPr>
          <w:lang w:val="pl-PL"/>
        </w:rPr>
        <w:t>wykonywanych w okresie ostatnich trzech lat przed upływem terminu składania ofert, a jeżeli</w:t>
      </w:r>
      <w:r w:rsidR="009C2F5C">
        <w:rPr>
          <w:lang w:val="pl-PL"/>
        </w:rPr>
        <w:t xml:space="preserve"> </w:t>
      </w:r>
      <w:r w:rsidR="0096034A" w:rsidRPr="0096034A">
        <w:rPr>
          <w:lang w:val="pl-PL"/>
        </w:rPr>
        <w:t>okres prowadzenia działalności jest krótszy – w tym okresie, wraz z podaniem ich wartości,</w:t>
      </w:r>
      <w:r w:rsidR="009C2F5C">
        <w:rPr>
          <w:lang w:val="pl-PL"/>
        </w:rPr>
        <w:t xml:space="preserve"> </w:t>
      </w:r>
      <w:r w:rsidR="0096034A" w:rsidRPr="0096034A">
        <w:rPr>
          <w:lang w:val="pl-PL"/>
        </w:rPr>
        <w:t>przedmiotu, dat wykonania i podmiotów, na rzecz których usługi zostały wykonane</w:t>
      </w:r>
      <w:r w:rsidR="009C2F5C">
        <w:rPr>
          <w:lang w:val="pl-PL"/>
        </w:rPr>
        <w:t xml:space="preserve"> </w:t>
      </w:r>
      <w:r w:rsidR="00F73971" w:rsidRPr="008E311D">
        <w:rPr>
          <w:lang w:val="pl-PL"/>
        </w:rPr>
        <w:t>na formularzu zgodnym z treścią załącznika nr 3 do SIWZ</w:t>
      </w:r>
      <w:r w:rsidR="0096034A" w:rsidRPr="0096034A">
        <w:rPr>
          <w:lang w:val="pl-PL"/>
        </w:rPr>
        <w:t>, oraz</w:t>
      </w:r>
      <w:r w:rsidR="009C2F5C">
        <w:rPr>
          <w:lang w:val="pl-PL"/>
        </w:rPr>
        <w:t xml:space="preserve"> </w:t>
      </w:r>
      <w:r w:rsidR="0096034A" w:rsidRPr="0096034A">
        <w:rPr>
          <w:lang w:val="pl-PL"/>
        </w:rPr>
        <w:t>załączeniem dowodów określających czy te usługi zostały wykonane lub są wykonywane</w:t>
      </w:r>
      <w:r w:rsidR="009C2F5C">
        <w:rPr>
          <w:lang w:val="pl-PL"/>
        </w:rPr>
        <w:t xml:space="preserve"> </w:t>
      </w:r>
      <w:r w:rsidR="0096034A" w:rsidRPr="0096034A">
        <w:rPr>
          <w:lang w:val="pl-PL"/>
        </w:rPr>
        <w:t>należycie; przy czym dowodami, o których mowa, są referencje bądź inne dokumenty</w:t>
      </w:r>
      <w:r w:rsidR="009C2F5C">
        <w:rPr>
          <w:lang w:val="pl-PL"/>
        </w:rPr>
        <w:t xml:space="preserve"> </w:t>
      </w:r>
      <w:r w:rsidR="0096034A" w:rsidRPr="0096034A">
        <w:rPr>
          <w:lang w:val="pl-PL"/>
        </w:rPr>
        <w:t>wystawione przez podmiot, na rzecz którego usługi były wykonywane, a w przypadku świadczeń</w:t>
      </w:r>
      <w:r w:rsidR="009C2F5C">
        <w:rPr>
          <w:lang w:val="pl-PL"/>
        </w:rPr>
        <w:t xml:space="preserve"> </w:t>
      </w:r>
      <w:r w:rsidR="0096034A" w:rsidRPr="0096034A">
        <w:rPr>
          <w:lang w:val="pl-PL"/>
        </w:rPr>
        <w:t>okresowych lub ciągłych są wykonywane, a jeżeli z uzasadnionej przyczyny o obiektywnym</w:t>
      </w:r>
      <w:r w:rsidR="009C2F5C">
        <w:rPr>
          <w:lang w:val="pl-PL"/>
        </w:rPr>
        <w:t xml:space="preserve"> </w:t>
      </w:r>
      <w:r w:rsidR="0096034A" w:rsidRPr="0096034A">
        <w:rPr>
          <w:lang w:val="pl-PL"/>
        </w:rPr>
        <w:t>charakterze wykonawca nie jest w stanie uzyskać tych dokumentów –oświadczenie wykonawcy;</w:t>
      </w:r>
      <w:r w:rsidR="009C2F5C">
        <w:rPr>
          <w:lang w:val="pl-PL"/>
        </w:rPr>
        <w:t xml:space="preserve"> </w:t>
      </w:r>
      <w:r w:rsidR="0096034A" w:rsidRPr="0096034A">
        <w:rPr>
          <w:lang w:val="pl-PL"/>
        </w:rPr>
        <w:t>w przypadku świadczeń okresowych lub ciągłych nadal wykonywanych referencje bądź inne</w:t>
      </w:r>
      <w:r w:rsidR="009C2F5C">
        <w:rPr>
          <w:lang w:val="pl-PL"/>
        </w:rPr>
        <w:t xml:space="preserve"> </w:t>
      </w:r>
      <w:r w:rsidR="0096034A" w:rsidRPr="0096034A">
        <w:rPr>
          <w:lang w:val="pl-PL"/>
        </w:rPr>
        <w:t>dokumenty potwierdzające ich należyte wykonywanie powinny być wydane nie wcześniej niż 3miesiące przed upływem terminu składania ofert albo wniosków o dopuszczenie do udziału w</w:t>
      </w:r>
      <w:r w:rsidR="009C2F5C">
        <w:rPr>
          <w:lang w:val="pl-PL"/>
        </w:rPr>
        <w:t xml:space="preserve"> </w:t>
      </w:r>
      <w:r w:rsidR="0096034A" w:rsidRPr="0096034A">
        <w:rPr>
          <w:lang w:val="pl-PL"/>
        </w:rPr>
        <w:t>postępowaniu;</w:t>
      </w:r>
    </w:p>
    <w:p w:rsidR="0096034A" w:rsidRDefault="0096034A" w:rsidP="008E311D">
      <w:pPr>
        <w:rPr>
          <w:lang w:val="pl-PL"/>
        </w:rPr>
      </w:pPr>
    </w:p>
    <w:p w:rsidR="00F73971" w:rsidRPr="00F73971" w:rsidRDefault="00F73971" w:rsidP="00F73971">
      <w:pPr>
        <w:jc w:val="both"/>
        <w:rPr>
          <w:lang w:val="pl-PL"/>
        </w:rPr>
      </w:pPr>
      <w:r w:rsidRPr="00F73971">
        <w:rPr>
          <w:lang w:val="pl-PL"/>
        </w:rPr>
        <w:t xml:space="preserve">2.Wykonawca,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(dokumenty wskazane w pkt 1 ppkt 1). Wykonawca zobowiązany będzie również złożyć dokumenty tego podmiotu potwierdzające spełnianie warunków udziału w postępowaniu </w:t>
      </w:r>
    </w:p>
    <w:p w:rsidR="00F73971" w:rsidRPr="00F73971" w:rsidRDefault="00F73971" w:rsidP="00F73971">
      <w:pPr>
        <w:jc w:val="both"/>
        <w:rPr>
          <w:lang w:val="pl-PL"/>
        </w:rPr>
      </w:pPr>
      <w:r w:rsidRPr="00F73971">
        <w:rPr>
          <w:lang w:val="pl-PL"/>
        </w:rPr>
        <w:t>w zakresie zdolności lub sytuacji, na których Wykonawca polegał w celu wykazania spełniania tych warunków (dokumenty wskazane w pkt 1 ppkt 2).</w:t>
      </w:r>
    </w:p>
    <w:p w:rsidR="00F73971" w:rsidRPr="00F73971" w:rsidRDefault="00F73971" w:rsidP="00F73971">
      <w:pPr>
        <w:jc w:val="both"/>
        <w:rPr>
          <w:lang w:val="pl-PL"/>
        </w:rPr>
      </w:pPr>
      <w:r w:rsidRPr="00F73971">
        <w:rPr>
          <w:lang w:val="pl-PL"/>
        </w:rPr>
        <w:t>3.Jeżeli Wykonawca ma siedzibę lub miejsce zamieszkania poza terytorium Rzeczypospolitej Polskiej, zamiast dokumentów, o których mowa w pkt 1 pkt 1 lit. a - składa informacjęz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F73971" w:rsidRPr="00F73971" w:rsidRDefault="00F73971" w:rsidP="00F73971">
      <w:pPr>
        <w:jc w:val="both"/>
        <w:rPr>
          <w:lang w:val="pl-PL"/>
        </w:rPr>
      </w:pPr>
      <w:r w:rsidRPr="00F73971">
        <w:rPr>
          <w:lang w:val="pl-PL"/>
        </w:rPr>
        <w:t xml:space="preserve">4.Dokumenty, o których mowa w pkt 3, powinny być wystawione nie wcześniej niż 6 miesięcy przed upływem terminu składania ofert. </w:t>
      </w:r>
    </w:p>
    <w:p w:rsidR="00F73971" w:rsidRPr="00F73971" w:rsidRDefault="00F73971" w:rsidP="00F73971">
      <w:pPr>
        <w:jc w:val="both"/>
        <w:rPr>
          <w:lang w:val="pl-PL"/>
        </w:rPr>
      </w:pPr>
      <w:r w:rsidRPr="00F73971">
        <w:rPr>
          <w:lang w:val="pl-PL"/>
        </w:rPr>
        <w:t>5.Jeżeli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4 SIWZ stosuje się.</w:t>
      </w:r>
    </w:p>
    <w:p w:rsidR="00F73971" w:rsidRPr="00F73971" w:rsidRDefault="00F73971" w:rsidP="00F73971">
      <w:pPr>
        <w:jc w:val="both"/>
        <w:rPr>
          <w:lang w:val="pl-PL"/>
        </w:rPr>
      </w:pPr>
      <w:r w:rsidRPr="00F73971">
        <w:rPr>
          <w:lang w:val="pl-PL"/>
        </w:rPr>
        <w:lastRenderedPageBreak/>
        <w:t>6.Wykonawca mający siedzibę na terytorium Rzeczypospolitej Polskiej, w odniesieniu do osoby mającej miejsce zamieszkania poza terytorium Rzeczypospolitej Polskiej, której dotyczy dokument wskazany w pkt 1 ppkt 1 lit. a, składa dokument, o którym mowa w pkt 3,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4 stosuje się.</w:t>
      </w:r>
    </w:p>
    <w:p w:rsidR="00F73971" w:rsidRPr="00F73971" w:rsidRDefault="00F73971" w:rsidP="00F73971">
      <w:pPr>
        <w:jc w:val="both"/>
        <w:rPr>
          <w:lang w:val="pl-PL"/>
        </w:rPr>
      </w:pPr>
      <w:r w:rsidRPr="00F73971">
        <w:rPr>
          <w:lang w:val="pl-PL"/>
        </w:rPr>
        <w:t>7.Oświadczenia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F73971" w:rsidRPr="00F73971" w:rsidRDefault="00F73971" w:rsidP="00F73971">
      <w:pPr>
        <w:jc w:val="both"/>
        <w:rPr>
          <w:lang w:val="pl-PL"/>
        </w:rPr>
      </w:pPr>
      <w:r w:rsidRPr="00F73971">
        <w:rPr>
          <w:lang w:val="pl-PL"/>
        </w:rPr>
        <w:t>8.W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F73971" w:rsidRPr="00F73971" w:rsidRDefault="00F73971" w:rsidP="00F73971">
      <w:pPr>
        <w:ind w:left="708"/>
        <w:jc w:val="both"/>
        <w:rPr>
          <w:lang w:val="pl-PL"/>
        </w:rPr>
      </w:pPr>
      <w:r w:rsidRPr="00F73971">
        <w:rPr>
          <w:lang w:val="pl-PL"/>
        </w:rPr>
        <w:t>1)zakres dostępnych Wykonawcy zasobów innego podmiotu;</w:t>
      </w:r>
    </w:p>
    <w:p w:rsidR="00F73971" w:rsidRPr="00F73971" w:rsidRDefault="00F73971" w:rsidP="00F73971">
      <w:pPr>
        <w:ind w:left="708"/>
        <w:jc w:val="both"/>
        <w:rPr>
          <w:lang w:val="pl-PL"/>
        </w:rPr>
      </w:pPr>
      <w:r w:rsidRPr="00F73971">
        <w:rPr>
          <w:lang w:val="pl-PL"/>
        </w:rPr>
        <w:t>2)sposób wykorzystania zasobów innego podmiotu, przez Wykonawcę, przy wykonywaniu zamówienia publicznego;</w:t>
      </w:r>
    </w:p>
    <w:p w:rsidR="00F73971" w:rsidRPr="00F73971" w:rsidRDefault="00F73971" w:rsidP="00F73971">
      <w:pPr>
        <w:ind w:left="708"/>
        <w:jc w:val="both"/>
        <w:rPr>
          <w:lang w:val="pl-PL"/>
        </w:rPr>
      </w:pPr>
      <w:r w:rsidRPr="00F73971">
        <w:rPr>
          <w:lang w:val="pl-PL"/>
        </w:rPr>
        <w:t>3)zakres i okres udziału innego podmiotu przy wykonywaniu zamówienia publicznego;</w:t>
      </w:r>
    </w:p>
    <w:p w:rsidR="00F73971" w:rsidRPr="00F73971" w:rsidRDefault="00F73971" w:rsidP="00F73971">
      <w:pPr>
        <w:ind w:left="708"/>
        <w:jc w:val="both"/>
        <w:rPr>
          <w:lang w:val="pl-PL"/>
        </w:rPr>
      </w:pPr>
      <w:r w:rsidRPr="00F73971">
        <w:rPr>
          <w:lang w:val="pl-PL"/>
        </w:rPr>
        <w:t>4)czy podmiot, na zdolnościach którego Wykonawca polega w odniesieniu do warunków udziału w postępowaniu dotyczących wykształcenia, kwalifikacji zawodowych lub doświadczenia, zrealizuje roboty budowlane lub usługi, których wskazane zdolności dotyczą.</w:t>
      </w:r>
    </w:p>
    <w:p w:rsidR="00F73971" w:rsidRPr="00F73971" w:rsidRDefault="00F73971" w:rsidP="00F73971">
      <w:pPr>
        <w:jc w:val="both"/>
        <w:rPr>
          <w:lang w:val="pl-PL"/>
        </w:rPr>
      </w:pPr>
      <w:r w:rsidRPr="00F73971">
        <w:rPr>
          <w:lang w:val="pl-PL"/>
        </w:rPr>
        <w:t>9.Wykonawca,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F73971" w:rsidRPr="00F73971" w:rsidRDefault="00F73971" w:rsidP="00F73971">
      <w:pPr>
        <w:jc w:val="both"/>
        <w:rPr>
          <w:lang w:val="pl-PL"/>
        </w:rPr>
      </w:pPr>
      <w:r w:rsidRPr="00F73971">
        <w:rPr>
          <w:lang w:val="pl-PL"/>
        </w:rPr>
        <w:t>10.W celu skorzystania z zapisów pkt 9,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9.</w:t>
      </w:r>
    </w:p>
    <w:p w:rsidR="00F73971" w:rsidRPr="00F73971" w:rsidRDefault="00F73971" w:rsidP="00F73971">
      <w:pPr>
        <w:jc w:val="both"/>
        <w:rPr>
          <w:lang w:val="pl-PL"/>
        </w:rPr>
      </w:pPr>
      <w:r w:rsidRPr="00F73971">
        <w:rPr>
          <w:lang w:val="pl-PL"/>
        </w:rPr>
        <w:t>11.Wykonawca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F73971" w:rsidRPr="00F73971" w:rsidRDefault="00F73971" w:rsidP="00F73971">
      <w:pPr>
        <w:jc w:val="both"/>
        <w:rPr>
          <w:lang w:val="pl-PL"/>
        </w:rPr>
      </w:pPr>
      <w:r w:rsidRPr="00F73971">
        <w:rPr>
          <w:lang w:val="pl-PL"/>
        </w:rPr>
        <w:t>12.W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F73971" w:rsidRPr="00F73971" w:rsidRDefault="00F73971" w:rsidP="00F73971">
      <w:pPr>
        <w:jc w:val="both"/>
        <w:rPr>
          <w:lang w:val="pl-PL"/>
        </w:rPr>
      </w:pPr>
      <w:r w:rsidRPr="00F73971">
        <w:rPr>
          <w:lang w:val="pl-PL"/>
        </w:rPr>
        <w:t>13.W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F73971" w:rsidRPr="00F73971" w:rsidRDefault="00F73971" w:rsidP="00F73971">
      <w:pPr>
        <w:jc w:val="both"/>
        <w:rPr>
          <w:lang w:val="pl-PL"/>
        </w:rPr>
      </w:pPr>
      <w:r w:rsidRPr="00F73971">
        <w:rPr>
          <w:lang w:val="pl-PL"/>
        </w:rPr>
        <w:t>14.W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96034A" w:rsidRDefault="00F73971" w:rsidP="00F73971">
      <w:pPr>
        <w:jc w:val="both"/>
        <w:rPr>
          <w:lang w:val="pl-PL"/>
        </w:rPr>
      </w:pPr>
      <w:r w:rsidRPr="00F73971">
        <w:rPr>
          <w:lang w:val="pl-PL"/>
        </w:rPr>
        <w:t>15.W zakresie nie uregulowanym SIWZ, zastosowanie mają przepisy rozporządzenia Ministra Rozwoju z dnia 26 lipca 2016r. w sprawie rodzajów dokumentów, jakich może żądać zamawiający od wykonawcy w postępowaniu o udzielenie zamówienia (Dz.U. z 2016 poz. 1126).</w:t>
      </w:r>
    </w:p>
    <w:p w:rsidR="009F76CD" w:rsidRDefault="00175700" w:rsidP="00F73971">
      <w:pPr>
        <w:jc w:val="both"/>
        <w:rPr>
          <w:lang w:val="pl-PL"/>
        </w:rPr>
      </w:pPr>
      <w:r>
        <w:rPr>
          <w:lang w:val="pl-PL"/>
        </w:rPr>
        <w:br/>
      </w:r>
    </w:p>
    <w:p w:rsidR="00F73971" w:rsidRPr="003B5BC8" w:rsidRDefault="00F73971" w:rsidP="00F73971">
      <w:pPr>
        <w:rPr>
          <w:b/>
          <w:u w:val="single"/>
          <w:lang w:val="pl-PL"/>
        </w:rPr>
      </w:pPr>
      <w:r w:rsidRPr="003B5BC8">
        <w:rPr>
          <w:b/>
          <w:u w:val="single"/>
          <w:lang w:val="pl-PL"/>
        </w:rPr>
        <w:lastRenderedPageBreak/>
        <w:t>VI. Informacje o sposobie porozumiewania się z Zamawiającym.</w:t>
      </w:r>
      <w:r w:rsidR="00175700">
        <w:rPr>
          <w:b/>
          <w:u w:val="single"/>
          <w:lang w:val="pl-PL"/>
        </w:rPr>
        <w:br/>
      </w:r>
    </w:p>
    <w:p w:rsidR="00F73971" w:rsidRPr="003B5BC8" w:rsidRDefault="00F73971" w:rsidP="003B5BC8">
      <w:pPr>
        <w:jc w:val="both"/>
        <w:rPr>
          <w:b/>
          <w:lang w:val="pl-PL"/>
        </w:rPr>
      </w:pPr>
      <w:r w:rsidRPr="003B5BC8">
        <w:rPr>
          <w:b/>
          <w:lang w:val="pl-PL"/>
        </w:rPr>
        <w:t>Opis sposobu przekazywania oświadczeń i dokumentów.</w:t>
      </w:r>
    </w:p>
    <w:p w:rsidR="00F73971" w:rsidRPr="003B5BC8" w:rsidRDefault="00F73971" w:rsidP="003B5BC8">
      <w:pPr>
        <w:jc w:val="both"/>
        <w:rPr>
          <w:lang w:val="pl-PL"/>
        </w:rPr>
      </w:pPr>
      <w:r w:rsidRPr="00F73971">
        <w:rPr>
          <w:lang w:val="pl-PL"/>
        </w:rPr>
        <w:t>1.Z zastrzeżeniem postanowień zawartych w pkt 2, Zamawiający dopuszcza, aby komunikacja między Zamawiającym a Wykonawcami odbywała się za pośrednictwem operatora pocztowego w rozumieniu ustawy z dnia 23 listopada 2012 r. – Prawo pocztowe, osobiście, za pośrednictwem posłańca, faksu (nr faksu</w:t>
      </w:r>
      <w:r w:rsidR="003B5BC8">
        <w:rPr>
          <w:lang w:val="pl-PL"/>
        </w:rPr>
        <w:t>: 32 7557165</w:t>
      </w:r>
      <w:r w:rsidRPr="00F73971">
        <w:rPr>
          <w:lang w:val="pl-PL"/>
        </w:rPr>
        <w:t xml:space="preserve">) lub przy użyciu środków komunikacji elektronicznej w rozumieniu ustawy z dnia 18 lipca 2002 r. o świadczeniu usług drogą elektroniczną  – adres </w:t>
      </w:r>
      <w:r w:rsidR="003B5BC8" w:rsidRPr="003B5BC8">
        <w:rPr>
          <w:lang w:val="pl-PL"/>
        </w:rPr>
        <w:t>e-mail: ztz@ztz.rybnik</w:t>
      </w:r>
      <w:r w:rsidRPr="003B5BC8">
        <w:rPr>
          <w:lang w:val="pl-PL"/>
        </w:rPr>
        <w:t xml:space="preserve">.pl. </w:t>
      </w:r>
    </w:p>
    <w:p w:rsidR="00F73971" w:rsidRPr="00F73971" w:rsidRDefault="00F73971" w:rsidP="003B5BC8">
      <w:pPr>
        <w:jc w:val="both"/>
        <w:rPr>
          <w:lang w:val="pl-PL"/>
        </w:rPr>
      </w:pPr>
      <w:r w:rsidRPr="00F73971">
        <w:rPr>
          <w:lang w:val="pl-PL"/>
        </w:rPr>
        <w:t xml:space="preserve">2.W przypadku wezwania przez Zamawiającego do złożenia, uzupełnienia lub poprawienia oświadczeń, dokumentów w trybie art. 26 ust. 1 lub ust. 3 i 3a ustawy, oświadczenia, dokumenty lub pełnomocnictwa należy przedłożyć (złożyć/uzupełnić/poprawić) w formie wskazanej przez Zamawiającego w wezwaniu. </w:t>
      </w:r>
    </w:p>
    <w:p w:rsidR="00F73971" w:rsidRPr="00F73971" w:rsidRDefault="00F73971" w:rsidP="003B5BC8">
      <w:pPr>
        <w:jc w:val="both"/>
        <w:rPr>
          <w:lang w:val="pl-PL"/>
        </w:rPr>
      </w:pPr>
      <w:r w:rsidRPr="00F73971">
        <w:rPr>
          <w:lang w:val="pl-PL"/>
        </w:rPr>
        <w:t>3.Jeżeli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F73971" w:rsidRPr="00F73971" w:rsidRDefault="00F73971" w:rsidP="003B5BC8">
      <w:pPr>
        <w:jc w:val="both"/>
        <w:rPr>
          <w:lang w:val="pl-PL"/>
        </w:rPr>
      </w:pPr>
      <w:r w:rsidRPr="00F73971">
        <w:rPr>
          <w:lang w:val="pl-PL"/>
        </w:rPr>
        <w:t>4.W przypadku braku potwierdzenia otrzymania wiadomości przez Wykonawcę, Zamawiający domniema, iż pismo wysłane przez Zamawiającego na numer faksu lub na adres poczty elektronicznej podany przez Wykonawcę zostało mu doręczone w sposób umożliwiający zapoznanie się Wykonawcy z treścią pisma.</w:t>
      </w:r>
    </w:p>
    <w:p w:rsidR="00F73971" w:rsidRPr="00F73971" w:rsidRDefault="00F73971" w:rsidP="003B5BC8">
      <w:pPr>
        <w:jc w:val="both"/>
        <w:rPr>
          <w:lang w:val="pl-PL"/>
        </w:rPr>
      </w:pPr>
      <w:r w:rsidRPr="00F73971">
        <w:rPr>
          <w:lang w:val="pl-PL"/>
        </w:rPr>
        <w:t>5.Wykonawca może zwracać się do Zamawiającego o wyjaśnienia dotyczące wszelkich wątpliwości związanych z treścią niniejszej SIWZ, sposobem przygotowania i złożenia oferty, kierując swoje zapytania (pocztę elektroniczn</w:t>
      </w:r>
      <w:r w:rsidR="003B5BC8">
        <w:rPr>
          <w:lang w:val="pl-PL"/>
        </w:rPr>
        <w:t>ą) na adres ztz@ztz.rybnik.pl</w:t>
      </w:r>
      <w:r w:rsidRPr="00F73971">
        <w:rPr>
          <w:lang w:val="pl-PL"/>
        </w:rPr>
        <w:t xml:space="preserve">, dokumenty tekstowe lub tekstowo - graficzne. </w:t>
      </w:r>
    </w:p>
    <w:p w:rsidR="0096034A" w:rsidRDefault="0096034A" w:rsidP="003B5BC8">
      <w:pPr>
        <w:jc w:val="both"/>
        <w:rPr>
          <w:lang w:val="pl-PL"/>
        </w:rPr>
      </w:pPr>
    </w:p>
    <w:p w:rsidR="003B5BC8" w:rsidRPr="003B5BC8" w:rsidRDefault="003B5BC8" w:rsidP="003B5BC8">
      <w:pPr>
        <w:jc w:val="both"/>
        <w:rPr>
          <w:b/>
          <w:lang w:val="pl-PL"/>
        </w:rPr>
      </w:pPr>
      <w:r w:rsidRPr="003B5BC8">
        <w:rPr>
          <w:b/>
          <w:lang w:val="pl-PL"/>
        </w:rPr>
        <w:t>Wyjaśnianie treści SIWZ</w:t>
      </w:r>
    </w:p>
    <w:p w:rsidR="003B5BC8" w:rsidRPr="003B5BC8" w:rsidRDefault="003B5BC8" w:rsidP="003B5BC8">
      <w:pPr>
        <w:jc w:val="both"/>
        <w:rPr>
          <w:lang w:val="pl-PL"/>
        </w:rPr>
      </w:pPr>
      <w:r w:rsidRPr="003B5BC8">
        <w:rPr>
          <w:lang w:val="pl-PL"/>
        </w:rPr>
        <w:t xml:space="preserve">Zamawiający udzieli odpowiedzi na wszelkie zapytania związane z prowadzonym postępowaniem. </w:t>
      </w:r>
    </w:p>
    <w:p w:rsidR="003B5BC8" w:rsidRPr="003B5BC8" w:rsidRDefault="003B5BC8" w:rsidP="003B5BC8">
      <w:pPr>
        <w:jc w:val="both"/>
        <w:rPr>
          <w:lang w:val="pl-PL"/>
        </w:rPr>
      </w:pPr>
      <w:r w:rsidRPr="003B5BC8">
        <w:rPr>
          <w:lang w:val="pl-PL"/>
        </w:rPr>
        <w:t xml:space="preserve">W celu umożliwienia udzielenia odpowiedzi na piśmie przed terminem składania ofert, zapytanie winno być złożone nie później niż do końca dnia, w którym upływa </w:t>
      </w:r>
      <w:r w:rsidRPr="003B5BC8">
        <w:rPr>
          <w:b/>
          <w:lang w:val="pl-PL"/>
        </w:rPr>
        <w:t>połowa</w:t>
      </w:r>
      <w:r w:rsidRPr="003B5BC8">
        <w:rPr>
          <w:lang w:val="pl-PL"/>
        </w:rPr>
        <w:t xml:space="preserve"> wyznaczonego terminu składania ofert. Zamawiający przekazuje treść zapytań i udzielonych wyjaśnień wszystkim Wykonawcom, bez ujawniania źródła zapytania, nie później niż </w:t>
      </w:r>
      <w:r w:rsidRPr="003B5BC8">
        <w:rPr>
          <w:b/>
          <w:lang w:val="pl-PL"/>
        </w:rPr>
        <w:t>6 dni</w:t>
      </w:r>
      <w:r w:rsidRPr="003B5BC8">
        <w:rPr>
          <w:lang w:val="pl-PL"/>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rsidR="0096034A" w:rsidRDefault="0096034A" w:rsidP="003B5BC8">
      <w:pPr>
        <w:jc w:val="both"/>
        <w:rPr>
          <w:lang w:val="pl-PL"/>
        </w:rPr>
      </w:pPr>
    </w:p>
    <w:p w:rsidR="003B5BC8" w:rsidRPr="003B5BC8" w:rsidRDefault="003B5BC8" w:rsidP="003B5BC8">
      <w:pPr>
        <w:jc w:val="both"/>
        <w:rPr>
          <w:b/>
          <w:lang w:val="pl-PL"/>
        </w:rPr>
      </w:pPr>
      <w:r w:rsidRPr="003B5BC8">
        <w:rPr>
          <w:b/>
          <w:lang w:val="pl-PL"/>
        </w:rPr>
        <w:t>Zebranie Wykonawców</w:t>
      </w:r>
    </w:p>
    <w:p w:rsidR="0096034A" w:rsidRDefault="003B5BC8" w:rsidP="003B5BC8">
      <w:pPr>
        <w:jc w:val="both"/>
        <w:rPr>
          <w:lang w:val="pl-PL"/>
        </w:rPr>
      </w:pPr>
      <w:r w:rsidRPr="003B5BC8">
        <w:rPr>
          <w:lang w:val="pl-PL"/>
        </w:rPr>
        <w:t>Zamawiający nie zamierza zwoływać zebrania wszystkich Wykonawców.</w:t>
      </w:r>
    </w:p>
    <w:p w:rsidR="0096034A" w:rsidRDefault="0096034A" w:rsidP="003B5BC8">
      <w:pPr>
        <w:jc w:val="both"/>
        <w:rPr>
          <w:lang w:val="pl-PL"/>
        </w:rPr>
      </w:pPr>
    </w:p>
    <w:p w:rsidR="003B5BC8" w:rsidRPr="003B5BC8" w:rsidRDefault="003B5BC8" w:rsidP="003B5BC8">
      <w:pPr>
        <w:jc w:val="both"/>
        <w:rPr>
          <w:b/>
          <w:lang w:val="pl-PL"/>
        </w:rPr>
      </w:pPr>
      <w:r w:rsidRPr="003B5BC8">
        <w:rPr>
          <w:b/>
          <w:lang w:val="pl-PL"/>
        </w:rPr>
        <w:t>Zmiany w treści SIWZ</w:t>
      </w:r>
    </w:p>
    <w:p w:rsidR="003B5BC8" w:rsidRPr="003B5BC8" w:rsidRDefault="003B5BC8" w:rsidP="003B5BC8">
      <w:pPr>
        <w:jc w:val="both"/>
        <w:rPr>
          <w:lang w:val="pl-PL"/>
        </w:rPr>
      </w:pPr>
      <w:r w:rsidRPr="003B5BC8">
        <w:rPr>
          <w:lang w:val="pl-PL"/>
        </w:rPr>
        <w:t>W uzasadnionych przypadkach Zamawiający może przed upływem terminu składania ofert zmienić treść specyfikacji istotnych warunków zamówienia. Dokonaną zmianę specyfikacji Zamawiający zamieści na stronie internetowej, na której udostępniono SIWZ.</w:t>
      </w:r>
    </w:p>
    <w:p w:rsidR="003B5BC8" w:rsidRPr="003B5BC8" w:rsidRDefault="003B5BC8" w:rsidP="003B5BC8">
      <w:pPr>
        <w:jc w:val="both"/>
        <w:rPr>
          <w:lang w:val="pl-PL"/>
        </w:rPr>
      </w:pPr>
      <w:r w:rsidRPr="003B5BC8">
        <w:rPr>
          <w:lang w:val="pl-PL"/>
        </w:rPr>
        <w:t>Jeżeli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 Jeżeli zmiana treści ogłoszenia dotyczy określenia przedmiotu, wielkości lub zakresu zamówienia, kryteriów oceny ofert, warunków udziału w postępowaniu lub sposobu oceny ich spełniania</w:t>
      </w:r>
      <w:r w:rsidR="009C5735">
        <w:rPr>
          <w:lang w:val="pl-PL"/>
        </w:rPr>
        <w:t>,</w:t>
      </w:r>
      <w:r w:rsidRPr="003B5BC8">
        <w:rPr>
          <w:lang w:val="pl-PL"/>
        </w:rPr>
        <w:t xml:space="preserve"> termin składania ofert nie może być krótszy niż 15 dni od dnia przekazania zmiany ogłoszenia Urzędowi Publikacji Unii Europejskiej</w:t>
      </w:r>
    </w:p>
    <w:p w:rsidR="003B5BC8" w:rsidRPr="003B5BC8" w:rsidRDefault="009C5735" w:rsidP="003B5BC8">
      <w:pPr>
        <w:jc w:val="both"/>
        <w:rPr>
          <w:b/>
          <w:lang w:val="pl-PL"/>
        </w:rPr>
      </w:pPr>
      <w:r>
        <w:rPr>
          <w:lang w:val="pl-PL"/>
        </w:rPr>
        <w:br/>
      </w:r>
      <w:r w:rsidR="003B5BC8" w:rsidRPr="003B5BC8">
        <w:rPr>
          <w:b/>
          <w:lang w:val="pl-PL"/>
        </w:rPr>
        <w:t>Osoby uprawnione do porozumiewania się z Wykonawcami</w:t>
      </w:r>
    </w:p>
    <w:p w:rsidR="003B5BC8" w:rsidRPr="003B5BC8" w:rsidRDefault="003B5BC8" w:rsidP="003B5BC8">
      <w:pPr>
        <w:jc w:val="both"/>
        <w:rPr>
          <w:lang w:val="pl-PL"/>
        </w:rPr>
      </w:pPr>
      <w:r w:rsidRPr="003B5BC8">
        <w:rPr>
          <w:lang w:val="pl-PL"/>
        </w:rPr>
        <w:t>Uprawnionymi do bezpośredniego kontaktowania się z Wykonawcami wyznacza się następujące osoby:</w:t>
      </w:r>
    </w:p>
    <w:p w:rsidR="008E311D" w:rsidRDefault="003B5BC8" w:rsidP="003B5BC8">
      <w:pPr>
        <w:jc w:val="both"/>
        <w:rPr>
          <w:lang w:val="pl-PL"/>
        </w:rPr>
      </w:pPr>
      <w:r>
        <w:rPr>
          <w:lang w:val="pl-PL"/>
        </w:rPr>
        <w:t>-Kazimierz Berger</w:t>
      </w:r>
    </w:p>
    <w:p w:rsidR="003B5BC8" w:rsidRPr="003B5BC8" w:rsidRDefault="00175700" w:rsidP="003B5BC8">
      <w:pPr>
        <w:jc w:val="both"/>
        <w:rPr>
          <w:b/>
          <w:u w:val="single"/>
          <w:lang w:val="pl-PL"/>
        </w:rPr>
      </w:pPr>
      <w:r>
        <w:rPr>
          <w:lang w:val="pl-PL"/>
        </w:rPr>
        <w:br/>
      </w:r>
      <w:r w:rsidR="003B5BC8" w:rsidRPr="003B5BC8">
        <w:rPr>
          <w:b/>
          <w:u w:val="single"/>
          <w:lang w:val="pl-PL"/>
        </w:rPr>
        <w:t>VII. Wymagania dotyczące wadium.</w:t>
      </w:r>
    </w:p>
    <w:p w:rsidR="003B5BC8" w:rsidRPr="003B5BC8" w:rsidRDefault="003B5BC8" w:rsidP="003B5BC8">
      <w:pPr>
        <w:jc w:val="both"/>
        <w:rPr>
          <w:lang w:val="pl-PL"/>
        </w:rPr>
      </w:pPr>
    </w:p>
    <w:p w:rsidR="003B5BC8" w:rsidRPr="003B5BC8" w:rsidRDefault="003B5BC8" w:rsidP="003B5BC8">
      <w:pPr>
        <w:jc w:val="both"/>
        <w:rPr>
          <w:lang w:val="pl-PL"/>
        </w:rPr>
      </w:pPr>
      <w:r w:rsidRPr="003B5BC8">
        <w:rPr>
          <w:lang w:val="pl-PL"/>
        </w:rPr>
        <w:t>Każda oferta musi być zabezpieczona wadium w wysokości:</w:t>
      </w:r>
      <w:r w:rsidR="00F73308">
        <w:rPr>
          <w:lang w:val="pl-PL"/>
        </w:rPr>
        <w:t xml:space="preserve">30000 </w:t>
      </w:r>
      <w:r w:rsidRPr="003B5BC8">
        <w:rPr>
          <w:lang w:val="pl-PL"/>
        </w:rPr>
        <w:t>PLN (</w:t>
      </w:r>
      <w:r w:rsidR="00F73308">
        <w:rPr>
          <w:lang w:val="pl-PL"/>
        </w:rPr>
        <w:t xml:space="preserve">trzydzieści </w:t>
      </w:r>
      <w:r w:rsidRPr="003B5BC8">
        <w:rPr>
          <w:lang w:val="pl-PL"/>
        </w:rPr>
        <w:t xml:space="preserve">tysięcy PLN). Wadium musi być wniesione najpóźniej przed terminem składania ofert. </w:t>
      </w:r>
    </w:p>
    <w:p w:rsidR="003B5BC8" w:rsidRPr="003B5BC8" w:rsidRDefault="003B5BC8" w:rsidP="003B5BC8">
      <w:pPr>
        <w:jc w:val="both"/>
        <w:rPr>
          <w:b/>
          <w:lang w:val="pl-PL"/>
        </w:rPr>
      </w:pPr>
      <w:r w:rsidRPr="003B5BC8">
        <w:rPr>
          <w:b/>
          <w:lang w:val="pl-PL"/>
        </w:rPr>
        <w:t>Wadium może być wniesione w następujących formach:</w:t>
      </w:r>
    </w:p>
    <w:p w:rsidR="003B5BC8" w:rsidRPr="003B5BC8" w:rsidRDefault="003B5BC8" w:rsidP="003B5BC8">
      <w:pPr>
        <w:ind w:left="708"/>
        <w:jc w:val="both"/>
        <w:rPr>
          <w:lang w:val="pl-PL"/>
        </w:rPr>
      </w:pPr>
      <w:r w:rsidRPr="003B5BC8">
        <w:rPr>
          <w:lang w:val="pl-PL"/>
        </w:rPr>
        <w:t>•pieniądzu,</w:t>
      </w:r>
    </w:p>
    <w:p w:rsidR="003B5BC8" w:rsidRPr="003B5BC8" w:rsidRDefault="003B5BC8" w:rsidP="003B5BC8">
      <w:pPr>
        <w:ind w:left="708"/>
        <w:jc w:val="both"/>
        <w:rPr>
          <w:lang w:val="pl-PL"/>
        </w:rPr>
      </w:pPr>
      <w:r w:rsidRPr="003B5BC8">
        <w:rPr>
          <w:lang w:val="pl-PL"/>
        </w:rPr>
        <w:t xml:space="preserve">•poręczeniach bankowych lub poręczeniach spółdzielczej kasy oszczędnościowo-kredytowej, </w:t>
      </w:r>
    </w:p>
    <w:p w:rsidR="003B5BC8" w:rsidRPr="003B5BC8" w:rsidRDefault="003B5BC8" w:rsidP="003B5BC8">
      <w:pPr>
        <w:ind w:left="708"/>
        <w:jc w:val="both"/>
        <w:rPr>
          <w:lang w:val="pl-PL"/>
        </w:rPr>
      </w:pPr>
      <w:r w:rsidRPr="003B5BC8">
        <w:rPr>
          <w:lang w:val="pl-PL"/>
        </w:rPr>
        <w:t>z tym że poręczenie kasy jest zawsze poręczeniem pieniężnym</w:t>
      </w:r>
    </w:p>
    <w:p w:rsidR="003B5BC8" w:rsidRPr="003B5BC8" w:rsidRDefault="003B5BC8" w:rsidP="003B5BC8">
      <w:pPr>
        <w:ind w:left="708"/>
        <w:jc w:val="both"/>
        <w:rPr>
          <w:lang w:val="pl-PL"/>
        </w:rPr>
      </w:pPr>
      <w:r w:rsidRPr="003B5BC8">
        <w:rPr>
          <w:lang w:val="pl-PL"/>
        </w:rPr>
        <w:t>•gwarancjach bankowych,</w:t>
      </w:r>
    </w:p>
    <w:p w:rsidR="003B5BC8" w:rsidRPr="003B5BC8" w:rsidRDefault="003B5BC8" w:rsidP="003B5BC8">
      <w:pPr>
        <w:ind w:left="708"/>
        <w:jc w:val="both"/>
        <w:rPr>
          <w:lang w:val="pl-PL"/>
        </w:rPr>
      </w:pPr>
      <w:r w:rsidRPr="003B5BC8">
        <w:rPr>
          <w:lang w:val="pl-PL"/>
        </w:rPr>
        <w:lastRenderedPageBreak/>
        <w:t>•gwarancjach ubezpieczeniowych,</w:t>
      </w:r>
    </w:p>
    <w:p w:rsidR="003B5BC8" w:rsidRPr="003B5BC8" w:rsidRDefault="003B5BC8" w:rsidP="003B5BC8">
      <w:pPr>
        <w:ind w:left="708"/>
        <w:jc w:val="both"/>
        <w:rPr>
          <w:lang w:val="pl-PL"/>
        </w:rPr>
      </w:pPr>
      <w:r w:rsidRPr="003B5BC8">
        <w:rPr>
          <w:lang w:val="pl-PL"/>
        </w:rPr>
        <w:t xml:space="preserve">•poręczeniach udzielanych przez podmioty, o których mowa w art. 6b ust.5 pkt 2 ustawy </w:t>
      </w:r>
    </w:p>
    <w:p w:rsidR="008E311D" w:rsidRDefault="003B5BC8" w:rsidP="003B5BC8">
      <w:pPr>
        <w:ind w:left="708"/>
        <w:jc w:val="both"/>
        <w:rPr>
          <w:lang w:val="pl-PL"/>
        </w:rPr>
      </w:pPr>
      <w:r w:rsidRPr="003B5BC8">
        <w:rPr>
          <w:lang w:val="pl-PL"/>
        </w:rPr>
        <w:t>z dnia 9.11 2000 r. o utworzeniu Polskiej Agencji Przedsiębiorczości.</w:t>
      </w:r>
    </w:p>
    <w:p w:rsidR="008E311D" w:rsidRDefault="008E311D" w:rsidP="003B5BC8">
      <w:pPr>
        <w:jc w:val="both"/>
        <w:rPr>
          <w:lang w:val="pl-PL"/>
        </w:rPr>
      </w:pPr>
    </w:p>
    <w:p w:rsidR="00127798" w:rsidRPr="00127798" w:rsidRDefault="00127798" w:rsidP="00127798">
      <w:pPr>
        <w:jc w:val="both"/>
        <w:rPr>
          <w:b/>
          <w:lang w:val="pl-PL"/>
        </w:rPr>
      </w:pPr>
      <w:r w:rsidRPr="00127798">
        <w:rPr>
          <w:b/>
          <w:lang w:val="pl-PL"/>
        </w:rPr>
        <w:t>Oferta niezabezpieczona akceptowaną formą wadium zostanie odrzucona.</w:t>
      </w:r>
    </w:p>
    <w:p w:rsidR="00127798" w:rsidRPr="00127798" w:rsidRDefault="00127798" w:rsidP="00127798">
      <w:pPr>
        <w:jc w:val="both"/>
        <w:rPr>
          <w:lang w:val="pl-PL"/>
        </w:rPr>
      </w:pPr>
      <w:r w:rsidRPr="00127798">
        <w:rPr>
          <w:lang w:val="pl-PL"/>
        </w:rPr>
        <w:t>Wadium wnoszone w pieniądzu należy wpłacić przelewe</w:t>
      </w:r>
      <w:r>
        <w:rPr>
          <w:lang w:val="pl-PL"/>
        </w:rPr>
        <w:t xml:space="preserve">m na rachunek bankowy ZTZ Rybnik </w:t>
      </w:r>
      <w:r w:rsidRPr="00127798">
        <w:rPr>
          <w:lang w:val="pl-PL"/>
        </w:rPr>
        <w:t xml:space="preserve">w PKO Bank Polski S.A. nr </w:t>
      </w:r>
      <w:r w:rsidR="00706B75" w:rsidRPr="00706B75">
        <w:rPr>
          <w:lang w:val="pl-PL"/>
        </w:rPr>
        <w:t>12 1020 2528 0000 0102 0434 8207</w:t>
      </w:r>
      <w:r w:rsidR="00706B75">
        <w:rPr>
          <w:lang w:val="pl-PL"/>
        </w:rPr>
        <w:t>.</w:t>
      </w:r>
    </w:p>
    <w:p w:rsidR="00127798" w:rsidRPr="00127798" w:rsidRDefault="00127798" w:rsidP="00127798">
      <w:pPr>
        <w:jc w:val="both"/>
        <w:rPr>
          <w:lang w:val="pl-PL"/>
        </w:rPr>
      </w:pPr>
      <w:r w:rsidRPr="00127798">
        <w:rPr>
          <w:lang w:val="pl-PL"/>
        </w:rPr>
        <w:t xml:space="preserve">W przypadku wnoszenia wadium w innej formie aniżeli pieniężna, do oferty należy dołączyć oryginalny dokument gwarancji/poręczenia. Oryginał gwarancji/poręczenia powinien być umieszczony w ofercie w sposób umożliwiający jego zwrot zgodnie z zapisami ustawy Pzp. Wskazane jest, aby kopia dokumentu, potwierdzona za zgodność z oryginałem przez Wykonawcę, była dołączona do oferty.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w:t>
      </w:r>
    </w:p>
    <w:p w:rsidR="00127798" w:rsidRPr="00127798" w:rsidRDefault="00127798" w:rsidP="00127798">
      <w:pPr>
        <w:jc w:val="both"/>
        <w:rPr>
          <w:lang w:val="pl-PL"/>
        </w:rPr>
      </w:pPr>
      <w:r w:rsidRPr="00127798">
        <w:rPr>
          <w:lang w:val="pl-PL"/>
        </w:rPr>
        <w:t>po zawarciu umowy w sprawie zamówienia publicznego. Zamawiający zwraca niezwłocznie wadium na wniosek Wykonawcy, który wycofał ofertę przed upływem terminu składania ofert.</w:t>
      </w:r>
    </w:p>
    <w:p w:rsidR="00127798" w:rsidRPr="00127798" w:rsidRDefault="00127798" w:rsidP="00127798">
      <w:pPr>
        <w:jc w:val="both"/>
        <w:rPr>
          <w:lang w:val="pl-PL"/>
        </w:rPr>
      </w:pPr>
      <w:r w:rsidRPr="00127798">
        <w:rPr>
          <w:lang w:val="pl-PL"/>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9C5735">
        <w:rPr>
          <w:lang w:val="pl-PL"/>
        </w:rPr>
        <w:t>W</w:t>
      </w:r>
      <w:r w:rsidRPr="00127798">
        <w:rPr>
          <w:lang w:val="pl-PL"/>
        </w:rPr>
        <w:t>ykonawcę jako najkorzystniejszej.</w:t>
      </w:r>
    </w:p>
    <w:p w:rsidR="008E311D" w:rsidRDefault="00127798" w:rsidP="00127798">
      <w:pPr>
        <w:jc w:val="both"/>
        <w:rPr>
          <w:lang w:val="pl-PL"/>
        </w:rPr>
      </w:pPr>
      <w:r w:rsidRPr="00127798">
        <w:rPr>
          <w:lang w:val="pl-PL"/>
        </w:rPr>
        <w:t>Zamawiający zatrzymuje wadium również w przypadkach określonych w art. 46 ust 5 ustawy Pzp.</w:t>
      </w:r>
    </w:p>
    <w:p w:rsidR="008E311D" w:rsidRDefault="008E311D" w:rsidP="003B5BC8">
      <w:pPr>
        <w:jc w:val="both"/>
        <w:rPr>
          <w:lang w:val="pl-PL"/>
        </w:rPr>
      </w:pPr>
    </w:p>
    <w:p w:rsidR="00127798" w:rsidRPr="00127798" w:rsidRDefault="00127798" w:rsidP="00127798">
      <w:pPr>
        <w:jc w:val="both"/>
        <w:rPr>
          <w:b/>
          <w:u w:val="single"/>
          <w:lang w:val="pl-PL"/>
        </w:rPr>
      </w:pPr>
      <w:r w:rsidRPr="00127798">
        <w:rPr>
          <w:b/>
          <w:u w:val="single"/>
          <w:lang w:val="pl-PL"/>
        </w:rPr>
        <w:t>VIII. Termin związania ofertą.</w:t>
      </w:r>
    </w:p>
    <w:p w:rsidR="00127798" w:rsidRPr="00127798" w:rsidRDefault="009C5735" w:rsidP="00127798">
      <w:pPr>
        <w:jc w:val="both"/>
        <w:rPr>
          <w:lang w:val="pl-PL"/>
        </w:rPr>
      </w:pPr>
      <w:r>
        <w:rPr>
          <w:lang w:val="pl-PL"/>
        </w:rPr>
        <w:br/>
      </w:r>
      <w:r w:rsidR="00127798" w:rsidRPr="00127798">
        <w:rPr>
          <w:lang w:val="pl-PL"/>
        </w:rPr>
        <w:t xml:space="preserve">Wykonawca jest związany ofertą przez okres 60 dni. Bieg terminu rozpoczyna się wraz z upływem terminu składania ofert. Wykonawca samodzielnie lub na wniosek Zamawiającego może przedłużyć termin związania ofertą, z tym że </w:t>
      </w:r>
      <w:r>
        <w:rPr>
          <w:lang w:val="pl-PL"/>
        </w:rPr>
        <w:t>Z</w:t>
      </w:r>
      <w:r w:rsidR="00127798" w:rsidRPr="00127798">
        <w:rPr>
          <w:lang w:val="pl-PL"/>
        </w:rPr>
        <w:t>amawiający może tylko raz, co najmniej na 3 dni przed upływem terminu związania ofertą, zwrócić się do Wykonawców o wyrażenie zgody na przedłużenie tego terminu o oznaczony okres, nie dłuższy jednak niż 60 dni. Zgoda Wykonawcy na przedłużenie okresu związania ofertą jest dopuszczalna tylko z jednoczesnym przedłużeniem okresu ważności wadium albo, jeżeli jest to niemożliwe z wniesieniem nowego wadium na przedłużony okres związania ofertą. Jeżeli przedłużenie terminu związania ofertą dokonywane jest po wyborze</w:t>
      </w:r>
      <w:r>
        <w:rPr>
          <w:lang w:val="pl-PL"/>
        </w:rPr>
        <w:t xml:space="preserve"> najkorzystniejszej</w:t>
      </w:r>
      <w:r w:rsidR="00127798" w:rsidRPr="00127798">
        <w:rPr>
          <w:lang w:val="pl-PL"/>
        </w:rPr>
        <w:t xml:space="preserve"> oferty, obowiązek wniesienia nowego wadium lub jego przedłużenia dotyczy jedynie Wykonawcy, którego oferta została wybrana jako najkorzystniejsza. </w:t>
      </w:r>
    </w:p>
    <w:p w:rsidR="008E311D" w:rsidRDefault="008E311D" w:rsidP="003B5BC8">
      <w:pPr>
        <w:jc w:val="both"/>
        <w:rPr>
          <w:lang w:val="pl-PL"/>
        </w:rPr>
      </w:pPr>
    </w:p>
    <w:p w:rsidR="00127798" w:rsidRPr="00127798" w:rsidRDefault="00127798" w:rsidP="00127798">
      <w:pPr>
        <w:jc w:val="both"/>
        <w:rPr>
          <w:b/>
          <w:u w:val="single"/>
          <w:lang w:val="pl-PL"/>
        </w:rPr>
      </w:pPr>
      <w:r w:rsidRPr="00127798">
        <w:rPr>
          <w:b/>
          <w:u w:val="single"/>
          <w:lang w:val="pl-PL"/>
        </w:rPr>
        <w:t>IX.  Opis sposobu przygotowania ofert.</w:t>
      </w:r>
    </w:p>
    <w:p w:rsidR="00127798" w:rsidRPr="00127798" w:rsidRDefault="00127798" w:rsidP="00127798">
      <w:pPr>
        <w:jc w:val="both"/>
        <w:rPr>
          <w:lang w:val="pl-PL"/>
        </w:rPr>
      </w:pPr>
    </w:p>
    <w:p w:rsidR="00127798" w:rsidRPr="00127798" w:rsidRDefault="00127798" w:rsidP="00127798">
      <w:pPr>
        <w:jc w:val="both"/>
        <w:rPr>
          <w:b/>
          <w:lang w:val="pl-PL"/>
        </w:rPr>
      </w:pPr>
      <w:r w:rsidRPr="00127798">
        <w:rPr>
          <w:b/>
          <w:lang w:val="pl-PL"/>
        </w:rPr>
        <w:t>Pisemna oferta</w:t>
      </w:r>
    </w:p>
    <w:p w:rsidR="00127798" w:rsidRPr="00127798" w:rsidRDefault="00127798" w:rsidP="00127798">
      <w:pPr>
        <w:rPr>
          <w:lang w:val="pl-PL"/>
        </w:rPr>
      </w:pPr>
      <w:r w:rsidRPr="00127798">
        <w:rPr>
          <w:lang w:val="pl-PL"/>
        </w:rPr>
        <w:t>Oferta powinna być przygotowana w formie pisemnej, w języku polskim i odpowiadać na przedstawione kwestie związane z przetargiem, według kolejności ujętej w specyfikacji istotnych warunków zamówienia.</w:t>
      </w:r>
    </w:p>
    <w:p w:rsidR="00127798" w:rsidRPr="00127798" w:rsidRDefault="00127798" w:rsidP="00127798">
      <w:pPr>
        <w:jc w:val="both"/>
        <w:rPr>
          <w:lang w:val="pl-PL"/>
        </w:rPr>
      </w:pPr>
    </w:p>
    <w:p w:rsidR="00127798" w:rsidRPr="00127798" w:rsidRDefault="00127798" w:rsidP="00127798">
      <w:pPr>
        <w:jc w:val="both"/>
        <w:rPr>
          <w:b/>
          <w:lang w:val="pl-PL"/>
        </w:rPr>
      </w:pPr>
      <w:r w:rsidRPr="00127798">
        <w:rPr>
          <w:b/>
          <w:lang w:val="pl-PL"/>
        </w:rPr>
        <w:t xml:space="preserve">Jedna oferta </w:t>
      </w:r>
    </w:p>
    <w:p w:rsidR="00127798" w:rsidRPr="00127798" w:rsidRDefault="00127798" w:rsidP="00127798">
      <w:pPr>
        <w:jc w:val="both"/>
        <w:rPr>
          <w:lang w:val="pl-PL"/>
        </w:rPr>
      </w:pPr>
      <w:r w:rsidRPr="00127798">
        <w:rPr>
          <w:lang w:val="pl-PL"/>
        </w:rPr>
        <w:t>Każdy Wykonawca przedłoży tylko jedną ofertę.</w:t>
      </w:r>
    </w:p>
    <w:p w:rsidR="00127798" w:rsidRPr="00127798" w:rsidRDefault="00127798" w:rsidP="00127798">
      <w:pPr>
        <w:jc w:val="both"/>
        <w:rPr>
          <w:lang w:val="pl-PL"/>
        </w:rPr>
      </w:pPr>
    </w:p>
    <w:p w:rsidR="00127798" w:rsidRPr="00CD450D" w:rsidRDefault="00127798" w:rsidP="00127798">
      <w:pPr>
        <w:jc w:val="both"/>
        <w:rPr>
          <w:b/>
          <w:lang w:val="pl-PL"/>
        </w:rPr>
      </w:pPr>
      <w:r w:rsidRPr="00CD450D">
        <w:rPr>
          <w:b/>
          <w:lang w:val="pl-PL"/>
        </w:rPr>
        <w:t>Warunki formalne</w:t>
      </w:r>
    </w:p>
    <w:p w:rsidR="00127798" w:rsidRPr="00127798" w:rsidRDefault="00127798" w:rsidP="00127798">
      <w:pPr>
        <w:jc w:val="both"/>
        <w:rPr>
          <w:lang w:val="pl-PL"/>
        </w:rPr>
      </w:pPr>
      <w:r w:rsidRPr="00127798">
        <w:rPr>
          <w:lang w:val="pl-PL"/>
        </w:rPr>
        <w:t>Oferta musi być podpisana przez osoby upoważnione do reprezentowania Wykonawcy (Wykonawców wspólnie ubiegających się o udzielenie zamówienia). Oznacza to, że jeżeli z dokumentu(ów) określającego(ych) status prawny Wykonawcy(ów) lub pełnomocnictwa wynika, ż</w:t>
      </w:r>
      <w:r w:rsidR="009C5735">
        <w:rPr>
          <w:lang w:val="pl-PL"/>
        </w:rPr>
        <w:t>e</w:t>
      </w:r>
      <w:r w:rsidRPr="00127798">
        <w:rPr>
          <w:lang w:val="pl-PL"/>
        </w:rPr>
        <w:t xml:space="preserve"> do reprezentowania Wykonawcy(ów) upoważnionych jest łącznie kilka osób dokumenty wchodzące w skład oferty muszą zostać podpisane przez wszystkie te osoby. Jeżeli upoważnienie takie nie wynika wprost z dokumentu stwierdzającego status prawny Wykonawcy (np. wypisu z Krajowego rejestru sądowego) do oferty należy dołączyć oryginał lub poświadczony przez notariusza odpis stosownego pełnomocnictwa. Wszystkie dokumenty oświadczenia sporządzone w językach obcych należy złożyć wraz z tłumaczeniami na język polski.</w:t>
      </w:r>
    </w:p>
    <w:p w:rsidR="00127798" w:rsidRPr="00127798" w:rsidRDefault="00127798" w:rsidP="00127798">
      <w:pPr>
        <w:jc w:val="both"/>
        <w:rPr>
          <w:lang w:val="pl-PL"/>
        </w:rPr>
      </w:pPr>
      <w:r w:rsidRPr="00127798">
        <w:rPr>
          <w:lang w:val="pl-PL"/>
        </w:rPr>
        <w:t>Całość oferty powinna być złożona w formie uniemożliwiającej jej przypadkowe zdekompletowanie.</w:t>
      </w:r>
    </w:p>
    <w:p w:rsidR="00127798" w:rsidRPr="00127798" w:rsidRDefault="00127798" w:rsidP="00127798">
      <w:pPr>
        <w:jc w:val="both"/>
        <w:rPr>
          <w:lang w:val="pl-PL"/>
        </w:rPr>
      </w:pPr>
    </w:p>
    <w:p w:rsidR="00127798" w:rsidRPr="00CD450D" w:rsidRDefault="00127798" w:rsidP="00127798">
      <w:pPr>
        <w:jc w:val="both"/>
        <w:rPr>
          <w:b/>
          <w:lang w:val="pl-PL"/>
        </w:rPr>
      </w:pPr>
      <w:r w:rsidRPr="00CD450D">
        <w:rPr>
          <w:b/>
          <w:lang w:val="pl-PL"/>
        </w:rPr>
        <w:t>Koszty udziału w przetargu.</w:t>
      </w:r>
    </w:p>
    <w:p w:rsidR="00127798" w:rsidRPr="00127798" w:rsidRDefault="00127798" w:rsidP="00127798">
      <w:pPr>
        <w:jc w:val="both"/>
        <w:rPr>
          <w:lang w:val="pl-PL"/>
        </w:rPr>
      </w:pPr>
      <w:r w:rsidRPr="00127798">
        <w:rPr>
          <w:lang w:val="pl-PL"/>
        </w:rPr>
        <w:t>Wykonawca poniesie wszelkie koszty związane z przygotowaniem i przedłożeniem oferty,</w:t>
      </w:r>
    </w:p>
    <w:p w:rsidR="00127798" w:rsidRPr="00127798" w:rsidRDefault="00127798" w:rsidP="00127798">
      <w:pPr>
        <w:jc w:val="both"/>
        <w:rPr>
          <w:lang w:val="pl-PL"/>
        </w:rPr>
      </w:pPr>
      <w:r w:rsidRPr="00127798">
        <w:rPr>
          <w:lang w:val="pl-PL"/>
        </w:rPr>
        <w:t>z uwzględnieniem art. 93 ust. 4 ustawy.</w:t>
      </w:r>
    </w:p>
    <w:p w:rsidR="00127798" w:rsidRDefault="00127798" w:rsidP="00127798">
      <w:pPr>
        <w:jc w:val="both"/>
        <w:rPr>
          <w:lang w:val="pl-PL"/>
        </w:rPr>
      </w:pPr>
    </w:p>
    <w:p w:rsidR="001700B4" w:rsidRPr="00127798" w:rsidRDefault="001700B4" w:rsidP="00127798">
      <w:pPr>
        <w:jc w:val="both"/>
        <w:rPr>
          <w:lang w:val="pl-PL"/>
        </w:rPr>
      </w:pPr>
    </w:p>
    <w:p w:rsidR="00127798" w:rsidRPr="00CD450D" w:rsidRDefault="00127798" w:rsidP="00127798">
      <w:pPr>
        <w:jc w:val="both"/>
        <w:rPr>
          <w:b/>
          <w:lang w:val="pl-PL"/>
        </w:rPr>
      </w:pPr>
      <w:r w:rsidRPr="00CD450D">
        <w:rPr>
          <w:b/>
          <w:lang w:val="pl-PL"/>
        </w:rPr>
        <w:lastRenderedPageBreak/>
        <w:t>Informacje stanowiące tajemnicę przedsiębiorstwa w rozumieniu przepisów o zwa</w:t>
      </w:r>
      <w:r w:rsidR="00CD450D">
        <w:rPr>
          <w:b/>
          <w:lang w:val="pl-PL"/>
        </w:rPr>
        <w:t>lczaniu nieuczciwej konkurencji.</w:t>
      </w:r>
    </w:p>
    <w:p w:rsidR="00127798" w:rsidRPr="00127798" w:rsidRDefault="00127798" w:rsidP="00127798">
      <w:pPr>
        <w:jc w:val="both"/>
        <w:rPr>
          <w:lang w:val="pl-PL"/>
        </w:rPr>
      </w:pPr>
      <w:r w:rsidRPr="00127798">
        <w:rPr>
          <w:lang w:val="pl-PL"/>
        </w:rPr>
        <w:t xml:space="preserve">Zamawiający nie ujawnia informacji stanowiących tajemnicę przedsiębiorstwa w rozumieniu przepisów o zwalczaniu nieuczciwej konkurencji, </w:t>
      </w:r>
      <w:r w:rsidRPr="00CD450D">
        <w:rPr>
          <w:u w:val="single"/>
          <w:lang w:val="pl-PL"/>
        </w:rPr>
        <w:t>jeżeli Wykonawca, nie później niż w terminie składania ofert zastrzegł, że nie mogą być one udostępniane oraz wykazał, iż zastrzeżone informacje stanowią tajemnicę przedsiębiorstwa</w:t>
      </w:r>
      <w:r w:rsidRPr="00127798">
        <w:rPr>
          <w:lang w:val="pl-PL"/>
        </w:rPr>
        <w:t xml:space="preserve">. Wykonawca nie może zastrzec informacji, o których mowa w art. 86 ust. 4 ustawy Pzp.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w:t>
      </w:r>
      <w:r w:rsidRPr="00CD450D">
        <w:rPr>
          <w:i/>
          <w:lang w:val="pl-PL"/>
        </w:rPr>
        <w:t>„Informacje stanowiące tajemnicę przedsiębiorstwa w rozumieniu art. 11 ust. 4 ustawy z dnia 16 kwietnia 1993 r. o zwalczaniu nieuczciwej konkurencji”</w:t>
      </w:r>
      <w:r w:rsidRPr="00127798">
        <w:rPr>
          <w:lang w:val="pl-PL"/>
        </w:rPr>
        <w:t xml:space="preserve"> i dołączone </w:t>
      </w:r>
    </w:p>
    <w:p w:rsidR="00127798" w:rsidRPr="00127798" w:rsidRDefault="00127798" w:rsidP="00127798">
      <w:pPr>
        <w:jc w:val="both"/>
        <w:rPr>
          <w:lang w:val="pl-PL"/>
        </w:rPr>
      </w:pPr>
      <w:r w:rsidRPr="00127798">
        <w:rPr>
          <w:lang w:val="pl-PL"/>
        </w:rPr>
        <w:t xml:space="preserve">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złożyć stosowne oświadczenie zawarte w treści załącznika nr 1 „Formularz oferty” wraz z uzasadnieniem. </w:t>
      </w:r>
    </w:p>
    <w:p w:rsidR="00127798" w:rsidRPr="00127798" w:rsidRDefault="00127798" w:rsidP="00127798">
      <w:pPr>
        <w:jc w:val="both"/>
        <w:rPr>
          <w:lang w:val="pl-PL"/>
        </w:rPr>
      </w:pPr>
      <w:r w:rsidRPr="00127798">
        <w:rPr>
          <w:lang w:val="pl-PL"/>
        </w:rPr>
        <w:t>W przypadku gdy Wykonawca nie wykaże, że zastrzeżone informacje stanowią tajemnicę przedsiębiorstwa w rozumieniu art. 11 ust. 4 ustawy z dnia 16.04.1993 r. o zwalczaniu nieuczciwej konkurencji Zamawiający uzna zastrzeżone informacje za jawne, o czym poinformuje Wykonawcę.</w:t>
      </w:r>
    </w:p>
    <w:p w:rsidR="00127798" w:rsidRPr="00127798" w:rsidRDefault="00127798" w:rsidP="00127798">
      <w:pPr>
        <w:jc w:val="both"/>
        <w:rPr>
          <w:lang w:val="pl-PL"/>
        </w:rPr>
      </w:pPr>
    </w:p>
    <w:p w:rsidR="00127798" w:rsidRPr="00CD450D" w:rsidRDefault="00127798" w:rsidP="00127798">
      <w:pPr>
        <w:jc w:val="both"/>
        <w:rPr>
          <w:b/>
          <w:lang w:val="pl-PL"/>
        </w:rPr>
      </w:pPr>
      <w:r w:rsidRPr="00CD450D">
        <w:rPr>
          <w:b/>
          <w:lang w:val="pl-PL"/>
        </w:rPr>
        <w:t>Poprawki w ofercie</w:t>
      </w:r>
    </w:p>
    <w:p w:rsidR="00127798" w:rsidRPr="00127798" w:rsidRDefault="00127798" w:rsidP="00127798">
      <w:pPr>
        <w:jc w:val="both"/>
        <w:rPr>
          <w:lang w:val="pl-PL"/>
        </w:rPr>
      </w:pPr>
      <w:r w:rsidRPr="00127798">
        <w:rPr>
          <w:lang w:val="pl-PL"/>
        </w:rPr>
        <w:t>Poprawki muszą być naniesione czytelnie oraz opatrzone podpisem/ami osoby/osób upoważnionej/ych do reprezentowania Wykonawcy.</w:t>
      </w:r>
    </w:p>
    <w:p w:rsidR="00127798" w:rsidRPr="00127798" w:rsidRDefault="00127798" w:rsidP="00127798">
      <w:pPr>
        <w:jc w:val="both"/>
        <w:rPr>
          <w:lang w:val="pl-PL"/>
        </w:rPr>
      </w:pPr>
    </w:p>
    <w:p w:rsidR="00127798" w:rsidRPr="00CD450D" w:rsidRDefault="00127798" w:rsidP="00127798">
      <w:pPr>
        <w:jc w:val="both"/>
        <w:rPr>
          <w:b/>
          <w:lang w:val="pl-PL"/>
        </w:rPr>
      </w:pPr>
      <w:r w:rsidRPr="00CD450D">
        <w:rPr>
          <w:b/>
          <w:lang w:val="pl-PL"/>
        </w:rPr>
        <w:t>Oznaczenie ofert.</w:t>
      </w:r>
    </w:p>
    <w:p w:rsidR="00127798" w:rsidRPr="00127798" w:rsidRDefault="00127798" w:rsidP="00127798">
      <w:pPr>
        <w:jc w:val="both"/>
        <w:rPr>
          <w:lang w:val="pl-PL"/>
        </w:rPr>
      </w:pPr>
      <w:r w:rsidRPr="00127798">
        <w:rPr>
          <w:lang w:val="pl-PL"/>
        </w:rPr>
        <w:t>Ofertę należy włożyć do nieprzezroczystej koperty, oznaczonej następująco:</w:t>
      </w:r>
    </w:p>
    <w:p w:rsidR="00127798" w:rsidRPr="00127798" w:rsidRDefault="00127798" w:rsidP="00127798">
      <w:pPr>
        <w:jc w:val="both"/>
        <w:rPr>
          <w:lang w:val="pl-PL"/>
        </w:rPr>
      </w:pPr>
    </w:p>
    <w:p w:rsidR="00127798" w:rsidRPr="00127798" w:rsidRDefault="00127798" w:rsidP="00127798">
      <w:pPr>
        <w:jc w:val="both"/>
        <w:rPr>
          <w:lang w:val="pl-PL"/>
        </w:rPr>
      </w:pPr>
      <w:r w:rsidRPr="00127798">
        <w:rPr>
          <w:lang w:val="pl-PL"/>
        </w:rPr>
        <w:t>a) adresat:</w:t>
      </w:r>
    </w:p>
    <w:p w:rsidR="00127798" w:rsidRPr="00136D64" w:rsidRDefault="00CD450D" w:rsidP="00136D64">
      <w:pPr>
        <w:jc w:val="center"/>
        <w:rPr>
          <w:b/>
          <w:lang w:val="pl-PL"/>
        </w:rPr>
      </w:pPr>
      <w:r w:rsidRPr="00136D64">
        <w:rPr>
          <w:b/>
          <w:lang w:val="pl-PL"/>
        </w:rPr>
        <w:t>Zarząd Transportu Zbiorowego w Rybniku</w:t>
      </w:r>
    </w:p>
    <w:p w:rsidR="00127798" w:rsidRPr="00136D64" w:rsidRDefault="00127798" w:rsidP="00136D64">
      <w:pPr>
        <w:jc w:val="center"/>
        <w:rPr>
          <w:b/>
          <w:lang w:val="pl-PL"/>
        </w:rPr>
      </w:pPr>
      <w:r w:rsidRPr="00136D64">
        <w:rPr>
          <w:b/>
          <w:lang w:val="pl-PL"/>
        </w:rPr>
        <w:t>ul. B</w:t>
      </w:r>
      <w:r w:rsidR="00CD450D" w:rsidRPr="00136D64">
        <w:rPr>
          <w:b/>
          <w:lang w:val="pl-PL"/>
        </w:rPr>
        <w:t>udowlanych 6</w:t>
      </w:r>
      <w:r w:rsidRPr="00136D64">
        <w:rPr>
          <w:b/>
          <w:lang w:val="pl-PL"/>
        </w:rPr>
        <w:t>, 44 - 200 Rybnik</w:t>
      </w:r>
    </w:p>
    <w:p w:rsidR="00136D64" w:rsidRDefault="00136D64" w:rsidP="00127798">
      <w:pPr>
        <w:jc w:val="both"/>
        <w:rPr>
          <w:lang w:val="pl-PL"/>
        </w:rPr>
      </w:pPr>
    </w:p>
    <w:p w:rsidR="00127798" w:rsidRPr="00127798" w:rsidRDefault="00127798" w:rsidP="00127798">
      <w:pPr>
        <w:jc w:val="both"/>
        <w:rPr>
          <w:lang w:val="pl-PL"/>
        </w:rPr>
      </w:pPr>
      <w:r w:rsidRPr="00127798">
        <w:rPr>
          <w:lang w:val="pl-PL"/>
        </w:rPr>
        <w:t>b)</w:t>
      </w:r>
      <w:r w:rsidRPr="00127798">
        <w:rPr>
          <w:lang w:val="pl-PL"/>
        </w:rPr>
        <w:tab/>
        <w:t>zawartość:</w:t>
      </w:r>
    </w:p>
    <w:p w:rsidR="00127798" w:rsidRPr="00127798" w:rsidRDefault="00127798" w:rsidP="00127798">
      <w:pPr>
        <w:jc w:val="both"/>
        <w:rPr>
          <w:lang w:val="pl-PL"/>
        </w:rPr>
      </w:pPr>
      <w:r w:rsidRPr="00127798">
        <w:rPr>
          <w:lang w:val="pl-PL"/>
        </w:rPr>
        <w:t xml:space="preserve">oferta na:  </w:t>
      </w:r>
    </w:p>
    <w:p w:rsidR="00127798" w:rsidRDefault="00127798" w:rsidP="00127798">
      <w:pPr>
        <w:jc w:val="both"/>
        <w:rPr>
          <w:lang w:val="pl-PL"/>
        </w:rPr>
      </w:pPr>
    </w:p>
    <w:p w:rsidR="00136D64" w:rsidRPr="00986417" w:rsidRDefault="00136D64" w:rsidP="00136D64">
      <w:pPr>
        <w:jc w:val="center"/>
        <w:rPr>
          <w:b/>
          <w:lang w:val="pl-PL"/>
        </w:rPr>
      </w:pPr>
      <w:r w:rsidRPr="00986417">
        <w:rPr>
          <w:b/>
          <w:lang w:val="pl-PL"/>
        </w:rPr>
        <w:t>„Obsługa przewozów pasażerskich w transporcie zbiorowym do placówek szkolno- oświatowych oraz innych dowozach organizowanych przez Zarząd Transportu Zbiorowego w Rybniku„</w:t>
      </w:r>
    </w:p>
    <w:p w:rsidR="00136D64" w:rsidRDefault="00136D64" w:rsidP="00127798">
      <w:pPr>
        <w:jc w:val="both"/>
        <w:rPr>
          <w:lang w:val="pl-PL"/>
        </w:rPr>
      </w:pPr>
    </w:p>
    <w:p w:rsidR="00127798" w:rsidRPr="00127798" w:rsidRDefault="00127798" w:rsidP="00127798">
      <w:pPr>
        <w:jc w:val="both"/>
        <w:rPr>
          <w:lang w:val="pl-PL"/>
        </w:rPr>
      </w:pPr>
      <w:r w:rsidRPr="00127798">
        <w:rPr>
          <w:lang w:val="pl-PL"/>
        </w:rPr>
        <w:t>c) dopisek:</w:t>
      </w:r>
    </w:p>
    <w:p w:rsidR="00136D64" w:rsidRDefault="00136D64" w:rsidP="00127798">
      <w:pPr>
        <w:jc w:val="both"/>
        <w:rPr>
          <w:lang w:val="pl-PL"/>
        </w:rPr>
      </w:pPr>
    </w:p>
    <w:p w:rsidR="00127798" w:rsidRPr="00127798" w:rsidRDefault="00EB5FC7" w:rsidP="00127798">
      <w:pPr>
        <w:jc w:val="both"/>
        <w:rPr>
          <w:lang w:val="pl-PL"/>
        </w:rPr>
      </w:pPr>
      <w:r>
        <w:rPr>
          <w:lang w:val="pl-PL"/>
        </w:rPr>
        <w:t>NIE OTWIERAĆ PRZED: 11 czerwca 2018</w:t>
      </w:r>
      <w:r w:rsidR="00127798" w:rsidRPr="00127798">
        <w:rPr>
          <w:lang w:val="pl-PL"/>
        </w:rPr>
        <w:t xml:space="preserve"> r. godz. 10:00</w:t>
      </w:r>
    </w:p>
    <w:p w:rsidR="00127798" w:rsidRPr="00127798" w:rsidRDefault="00127798" w:rsidP="00127798">
      <w:pPr>
        <w:jc w:val="both"/>
        <w:rPr>
          <w:lang w:val="pl-PL"/>
        </w:rPr>
      </w:pPr>
    </w:p>
    <w:p w:rsidR="00127798" w:rsidRPr="00127798" w:rsidRDefault="00127798" w:rsidP="00127798">
      <w:pPr>
        <w:jc w:val="both"/>
        <w:rPr>
          <w:lang w:val="pl-PL"/>
        </w:rPr>
      </w:pPr>
      <w:r w:rsidRPr="00127798">
        <w:rPr>
          <w:lang w:val="pl-PL"/>
        </w:rPr>
        <w:t>Wewnątrz tej koperty ma znajdować się kompletna oferta.</w:t>
      </w:r>
    </w:p>
    <w:p w:rsidR="00127798" w:rsidRPr="00127798" w:rsidRDefault="00127798" w:rsidP="00127798">
      <w:pPr>
        <w:jc w:val="both"/>
        <w:rPr>
          <w:lang w:val="pl-PL"/>
        </w:rPr>
      </w:pPr>
    </w:p>
    <w:p w:rsidR="00127798" w:rsidRPr="00136D64" w:rsidRDefault="00127798" w:rsidP="00127798">
      <w:pPr>
        <w:jc w:val="both"/>
        <w:rPr>
          <w:b/>
          <w:lang w:val="pl-PL"/>
        </w:rPr>
      </w:pPr>
      <w:r w:rsidRPr="00136D64">
        <w:rPr>
          <w:b/>
          <w:lang w:val="pl-PL"/>
        </w:rPr>
        <w:t>Na ofertę składają się następujące dokumenty:</w:t>
      </w:r>
    </w:p>
    <w:p w:rsidR="00127798" w:rsidRPr="00127798" w:rsidRDefault="00127798" w:rsidP="00136D64">
      <w:pPr>
        <w:ind w:left="708"/>
        <w:jc w:val="both"/>
        <w:rPr>
          <w:lang w:val="pl-PL"/>
        </w:rPr>
      </w:pPr>
      <w:r w:rsidRPr="00127798">
        <w:rPr>
          <w:lang w:val="pl-PL"/>
        </w:rPr>
        <w:t>-„Formularz oferty” - załącznik nr 1 do SIWZ.</w:t>
      </w:r>
    </w:p>
    <w:p w:rsidR="00127798" w:rsidRPr="00127798" w:rsidRDefault="00127798" w:rsidP="00136D64">
      <w:pPr>
        <w:ind w:left="708"/>
        <w:jc w:val="both"/>
        <w:rPr>
          <w:lang w:val="pl-PL"/>
        </w:rPr>
      </w:pPr>
      <w:r w:rsidRPr="00127798">
        <w:rPr>
          <w:lang w:val="pl-PL"/>
        </w:rPr>
        <w:t>-Formularz Jednolitego Europejskiego Dokumentu Zamówienia.</w:t>
      </w:r>
    </w:p>
    <w:p w:rsidR="00127798" w:rsidRPr="00127798" w:rsidRDefault="00127798" w:rsidP="00136D64">
      <w:pPr>
        <w:ind w:left="708"/>
        <w:jc w:val="both"/>
        <w:rPr>
          <w:lang w:val="pl-PL"/>
        </w:rPr>
      </w:pPr>
      <w:r w:rsidRPr="00127798">
        <w:rPr>
          <w:lang w:val="pl-PL"/>
        </w:rPr>
        <w:t>-Pełnomocnictwo do podpisania oferty (oryginał lub kopia potwierdzona za zgodność z oryginałem przez notariusza) względnie do podpisania innych dokumentów składanych wrazz ofertą, o ile prawo do ich podpisania nie wynika z innych dokumentów złożonych wraz z ofertą.</w:t>
      </w:r>
    </w:p>
    <w:p w:rsidR="00127798" w:rsidRPr="00127798" w:rsidRDefault="00127798" w:rsidP="00136D64">
      <w:pPr>
        <w:ind w:left="708"/>
        <w:jc w:val="both"/>
        <w:rPr>
          <w:lang w:val="pl-PL"/>
        </w:rPr>
      </w:pPr>
      <w:r w:rsidRPr="00127798">
        <w:rPr>
          <w:lang w:val="pl-PL"/>
        </w:rPr>
        <w:t>-Dokument (np. zobowiązanie) innych podmiotów do oddania Wykonawcy do dyspozycji niezbędnych zasobów na potrzeby realizacji, o ile Wykonawca korzysta ze zdolności lub sytuacji innych podmiotów na zasadach określonych w art. 22a ustawy,</w:t>
      </w:r>
    </w:p>
    <w:p w:rsidR="008E311D" w:rsidRDefault="00127798" w:rsidP="00136D64">
      <w:pPr>
        <w:ind w:left="708"/>
        <w:jc w:val="both"/>
        <w:rPr>
          <w:lang w:val="pl-PL"/>
        </w:rPr>
      </w:pPr>
      <w:r w:rsidRPr="00127798">
        <w:rPr>
          <w:lang w:val="pl-PL"/>
        </w:rPr>
        <w:t>-Dowód wniesienia wadium.</w:t>
      </w:r>
    </w:p>
    <w:p w:rsidR="008E311D" w:rsidRDefault="008E311D" w:rsidP="003B5BC8">
      <w:pPr>
        <w:jc w:val="both"/>
        <w:rPr>
          <w:lang w:val="pl-PL"/>
        </w:rPr>
      </w:pPr>
    </w:p>
    <w:p w:rsidR="008E311D" w:rsidRDefault="008E311D" w:rsidP="003B5BC8">
      <w:pPr>
        <w:jc w:val="both"/>
        <w:rPr>
          <w:lang w:val="pl-PL"/>
        </w:rPr>
      </w:pPr>
    </w:p>
    <w:p w:rsidR="00465B35" w:rsidRPr="00465B35" w:rsidRDefault="00465B35" w:rsidP="00465B35">
      <w:pPr>
        <w:jc w:val="both"/>
        <w:rPr>
          <w:b/>
          <w:u w:val="single"/>
          <w:lang w:val="pl-PL"/>
        </w:rPr>
      </w:pPr>
      <w:r w:rsidRPr="00465B35">
        <w:rPr>
          <w:b/>
          <w:u w:val="single"/>
          <w:lang w:val="pl-PL"/>
        </w:rPr>
        <w:t>X. Składanie ofert i otwarcie ofert</w:t>
      </w:r>
    </w:p>
    <w:p w:rsidR="00465B35" w:rsidRPr="00465B35" w:rsidRDefault="009C5735" w:rsidP="00465B35">
      <w:pPr>
        <w:jc w:val="both"/>
        <w:rPr>
          <w:b/>
          <w:lang w:val="pl-PL"/>
        </w:rPr>
      </w:pPr>
      <w:r>
        <w:rPr>
          <w:b/>
          <w:lang w:val="pl-PL"/>
        </w:rPr>
        <w:br/>
      </w:r>
      <w:r w:rsidR="00465B35" w:rsidRPr="00465B35">
        <w:rPr>
          <w:b/>
          <w:lang w:val="pl-PL"/>
        </w:rPr>
        <w:t>Termin składania ofert</w:t>
      </w:r>
    </w:p>
    <w:p w:rsidR="00465B35" w:rsidRPr="00465B35" w:rsidRDefault="00465B35" w:rsidP="00465B35">
      <w:pPr>
        <w:jc w:val="both"/>
        <w:rPr>
          <w:lang w:val="pl-PL"/>
        </w:rPr>
      </w:pPr>
      <w:r w:rsidRPr="00465B35">
        <w:rPr>
          <w:lang w:val="pl-PL"/>
        </w:rPr>
        <w:t xml:space="preserve">Oferty należy składać w terminie do </w:t>
      </w:r>
      <w:r w:rsidR="00EB5FC7">
        <w:rPr>
          <w:lang w:val="pl-PL"/>
        </w:rPr>
        <w:t xml:space="preserve">11 </w:t>
      </w:r>
      <w:r w:rsidR="00A46006">
        <w:rPr>
          <w:lang w:val="pl-PL"/>
        </w:rPr>
        <w:t>czerwca 2018</w:t>
      </w:r>
      <w:r w:rsidRPr="00465B35">
        <w:rPr>
          <w:lang w:val="pl-PL"/>
        </w:rPr>
        <w:t xml:space="preserve"> r. do godz. 09:</w:t>
      </w:r>
      <w:r w:rsidR="00A46006">
        <w:rPr>
          <w:lang w:val="pl-PL"/>
        </w:rPr>
        <w:t>0</w:t>
      </w:r>
      <w:r w:rsidRPr="00465B35">
        <w:rPr>
          <w:lang w:val="pl-PL"/>
        </w:rPr>
        <w:t xml:space="preserve">0 w </w:t>
      </w:r>
      <w:r w:rsidR="00A46006">
        <w:rPr>
          <w:lang w:val="pl-PL"/>
        </w:rPr>
        <w:t>sekretariacie Zarządu Transportu Zbiorowego w Rybniku</w:t>
      </w:r>
      <w:r w:rsidRPr="00465B35">
        <w:rPr>
          <w:lang w:val="pl-PL"/>
        </w:rPr>
        <w:t xml:space="preserve"> ul. B</w:t>
      </w:r>
      <w:r w:rsidR="00A46006">
        <w:rPr>
          <w:lang w:val="pl-PL"/>
        </w:rPr>
        <w:t>udowlanych 6</w:t>
      </w:r>
      <w:r w:rsidRPr="00465B35">
        <w:rPr>
          <w:lang w:val="pl-PL"/>
        </w:rPr>
        <w:t>.</w:t>
      </w:r>
    </w:p>
    <w:p w:rsidR="00465B35" w:rsidRPr="00465B35" w:rsidRDefault="00465B35" w:rsidP="00465B35">
      <w:pPr>
        <w:jc w:val="both"/>
        <w:rPr>
          <w:lang w:val="pl-PL"/>
        </w:rPr>
      </w:pPr>
      <w:r w:rsidRPr="00465B35">
        <w:rPr>
          <w:lang w:val="pl-PL"/>
        </w:rPr>
        <w:lastRenderedPageBreak/>
        <w:t>Istnieje możliwość przedłużenia terminu składania ofert, w celu uwzględnienia przez Wykonawców wyjaśnień i uzupełnień przedstawionych przez Zamawiającego, będących odpowiedzią na pytania Wykonawców, złożone przed upływem terminu składania ofert.</w:t>
      </w:r>
    </w:p>
    <w:p w:rsidR="00465B35" w:rsidRPr="00465B35" w:rsidRDefault="00465B35" w:rsidP="00465B35">
      <w:pPr>
        <w:jc w:val="both"/>
        <w:rPr>
          <w:lang w:val="pl-PL"/>
        </w:rPr>
      </w:pPr>
      <w:r w:rsidRPr="00465B35">
        <w:rPr>
          <w:lang w:val="pl-PL"/>
        </w:rPr>
        <w:t xml:space="preserve">W przypadku złożenia oferty drogą pocztową o ważności jej złożenia będzie decydowała data wpływu do Zamawiającego. </w:t>
      </w:r>
    </w:p>
    <w:p w:rsidR="00465B35" w:rsidRPr="00465B35" w:rsidRDefault="00465B35" w:rsidP="00465B35">
      <w:pPr>
        <w:jc w:val="both"/>
        <w:rPr>
          <w:lang w:val="pl-PL"/>
        </w:rPr>
      </w:pPr>
    </w:p>
    <w:p w:rsidR="00465B35" w:rsidRPr="00A46006" w:rsidRDefault="00465B35" w:rsidP="00465B35">
      <w:pPr>
        <w:jc w:val="both"/>
        <w:rPr>
          <w:b/>
          <w:lang w:val="pl-PL"/>
        </w:rPr>
      </w:pPr>
      <w:r w:rsidRPr="00A46006">
        <w:rPr>
          <w:b/>
          <w:lang w:val="pl-PL"/>
        </w:rPr>
        <w:t>Oferty złożone po terminie.</w:t>
      </w:r>
    </w:p>
    <w:p w:rsidR="00465B35" w:rsidRPr="00465B35" w:rsidRDefault="00465B35" w:rsidP="00465B35">
      <w:pPr>
        <w:jc w:val="both"/>
        <w:rPr>
          <w:lang w:val="pl-PL"/>
        </w:rPr>
      </w:pPr>
      <w:r w:rsidRPr="00465B35">
        <w:rPr>
          <w:lang w:val="pl-PL"/>
        </w:rPr>
        <w:t>Zamawiający niezwłocznie zawiadomi Wykonawcę o złożeniu oferty po terminie oraz zwróci ofertę po upływie terminu do wniesienia odwołania.</w:t>
      </w:r>
    </w:p>
    <w:p w:rsidR="00465B35" w:rsidRPr="00465B35" w:rsidRDefault="00465B35" w:rsidP="00465B35">
      <w:pPr>
        <w:jc w:val="both"/>
        <w:rPr>
          <w:lang w:val="pl-PL"/>
        </w:rPr>
      </w:pPr>
    </w:p>
    <w:p w:rsidR="00465B35" w:rsidRPr="00A46006" w:rsidRDefault="00465B35" w:rsidP="00465B35">
      <w:pPr>
        <w:jc w:val="both"/>
        <w:rPr>
          <w:b/>
          <w:lang w:val="pl-PL"/>
        </w:rPr>
      </w:pPr>
      <w:r w:rsidRPr="00A46006">
        <w:rPr>
          <w:b/>
          <w:lang w:val="pl-PL"/>
        </w:rPr>
        <w:t>Zmiana i wycofanie ofert.</w:t>
      </w:r>
    </w:p>
    <w:p w:rsidR="00465B35" w:rsidRPr="00465B35" w:rsidRDefault="00465B35" w:rsidP="00465B35">
      <w:pPr>
        <w:jc w:val="both"/>
        <w:rPr>
          <w:lang w:val="pl-PL"/>
        </w:rPr>
      </w:pPr>
      <w:r w:rsidRPr="00465B35">
        <w:rPr>
          <w:lang w:val="pl-PL"/>
        </w:rPr>
        <w:t>Wykonawcy mogą zmienić lub wycofać swoje oferty jedynie za pomocą pisemnego zawiadomienia dostarczonego Zamawiającemu przed terminem składania ofert. Koperta zawierająca zmianę powinna być oznaczona określeniem „Zmiana”. Żadna oferta nie może być zmieniona po terminie składania ofert.</w:t>
      </w:r>
    </w:p>
    <w:p w:rsidR="00465B35" w:rsidRPr="00465B35" w:rsidRDefault="00465B35" w:rsidP="00465B35">
      <w:pPr>
        <w:jc w:val="both"/>
        <w:rPr>
          <w:lang w:val="pl-PL"/>
        </w:rPr>
      </w:pPr>
    </w:p>
    <w:p w:rsidR="00465B35" w:rsidRPr="00A46006" w:rsidRDefault="00465B35" w:rsidP="00465B35">
      <w:pPr>
        <w:jc w:val="both"/>
        <w:rPr>
          <w:b/>
          <w:lang w:val="pl-PL"/>
        </w:rPr>
      </w:pPr>
      <w:r w:rsidRPr="00A46006">
        <w:rPr>
          <w:b/>
          <w:lang w:val="pl-PL"/>
        </w:rPr>
        <w:t>Otwarcie ofert.</w:t>
      </w:r>
    </w:p>
    <w:p w:rsidR="00465B35" w:rsidRPr="00465B35" w:rsidRDefault="00465B35" w:rsidP="00465B35">
      <w:pPr>
        <w:jc w:val="both"/>
        <w:rPr>
          <w:lang w:val="pl-PL"/>
        </w:rPr>
      </w:pPr>
      <w:r w:rsidRPr="00465B35">
        <w:rPr>
          <w:lang w:val="pl-PL"/>
        </w:rPr>
        <w:t xml:space="preserve">Otwarcie ofert nastąpi </w:t>
      </w:r>
      <w:r w:rsidR="00FE2C7E">
        <w:rPr>
          <w:lang w:val="pl-PL"/>
        </w:rPr>
        <w:t xml:space="preserve">11 </w:t>
      </w:r>
      <w:r w:rsidR="00A46006">
        <w:rPr>
          <w:lang w:val="pl-PL"/>
        </w:rPr>
        <w:t>czerwca 2018</w:t>
      </w:r>
      <w:r w:rsidRPr="00465B35">
        <w:rPr>
          <w:lang w:val="pl-PL"/>
        </w:rPr>
        <w:t xml:space="preserve"> r. o godz. 10:00 w siedzibie Zamawiającego przy ul. B</w:t>
      </w:r>
      <w:r w:rsidR="00A46006">
        <w:rPr>
          <w:lang w:val="pl-PL"/>
        </w:rPr>
        <w:t>udowlanych 6, pokój nr 12</w:t>
      </w:r>
      <w:r w:rsidRPr="00465B35">
        <w:rPr>
          <w:lang w:val="pl-PL"/>
        </w:rPr>
        <w:t>.</w:t>
      </w:r>
    </w:p>
    <w:p w:rsidR="00465B35" w:rsidRPr="00465B35" w:rsidRDefault="00465B35" w:rsidP="00465B35">
      <w:pPr>
        <w:jc w:val="both"/>
        <w:rPr>
          <w:lang w:val="pl-PL"/>
        </w:rPr>
      </w:pPr>
      <w:r w:rsidRPr="00465B35">
        <w:rPr>
          <w:lang w:val="pl-PL"/>
        </w:rPr>
        <w:t xml:space="preserve">Otwarcie ofert jest jawne. Bezpośrednio przed otwarciem ofert Zamawiający podaje kwotę, </w:t>
      </w:r>
    </w:p>
    <w:p w:rsidR="00465B35" w:rsidRPr="00465B35" w:rsidRDefault="00465B35" w:rsidP="00465B35">
      <w:pPr>
        <w:jc w:val="both"/>
        <w:rPr>
          <w:lang w:val="pl-PL"/>
        </w:rPr>
      </w:pPr>
      <w:r w:rsidRPr="00465B35">
        <w:rPr>
          <w:lang w:val="pl-PL"/>
        </w:rPr>
        <w:t xml:space="preserve">jaką zamierza przeznaczyć na sfinansowanie zamówienia. Koperty oznaczone </w:t>
      </w:r>
      <w:r w:rsidRPr="00E23E3F">
        <w:rPr>
          <w:b/>
          <w:i/>
          <w:lang w:val="pl-PL"/>
        </w:rPr>
        <w:t>"Zmiana"</w:t>
      </w:r>
      <w:r w:rsidRPr="00465B35">
        <w:rPr>
          <w:lang w:val="pl-PL"/>
        </w:rPr>
        <w:t xml:space="preserve"> zostaną otwarte w pierwszej kolejności. Dane z ofert, których dotyczy </w:t>
      </w:r>
      <w:r w:rsidRPr="00E23E3F">
        <w:rPr>
          <w:b/>
          <w:i/>
          <w:lang w:val="pl-PL"/>
        </w:rPr>
        <w:t>"Wycofanie"</w:t>
      </w:r>
      <w:r w:rsidRPr="00465B35">
        <w:rPr>
          <w:lang w:val="pl-PL"/>
        </w:rPr>
        <w:t xml:space="preserve"> nie będą odczytane.</w:t>
      </w:r>
    </w:p>
    <w:p w:rsidR="00465B35" w:rsidRPr="00465B35" w:rsidRDefault="00465B35" w:rsidP="00465B35">
      <w:pPr>
        <w:jc w:val="both"/>
        <w:rPr>
          <w:lang w:val="pl-PL"/>
        </w:rPr>
      </w:pPr>
      <w:r w:rsidRPr="00465B35">
        <w:rPr>
          <w:lang w:val="pl-PL"/>
        </w:rPr>
        <w:t xml:space="preserve">W pozostałych przypadkach Zamawiający poda nazwę (firmę) oraz adres (siedzibę) Wykonawcy, którego oferta jest otwierana, a także informacje dotyczące </w:t>
      </w:r>
      <w:r w:rsidR="009F76CD">
        <w:rPr>
          <w:lang w:val="pl-PL"/>
        </w:rPr>
        <w:t xml:space="preserve">ceny oferty (wozokilometra, za całość zamówienia), deklarowanej ilości wozokilometrów </w:t>
      </w:r>
      <w:r w:rsidR="009F76CD" w:rsidRPr="009F76CD">
        <w:rPr>
          <w:lang w:val="pl-PL"/>
        </w:rPr>
        <w:t xml:space="preserve">w skali </w:t>
      </w:r>
      <w:r w:rsidR="00D12FB2">
        <w:rPr>
          <w:lang w:val="pl-PL"/>
        </w:rPr>
        <w:t>jednego</w:t>
      </w:r>
      <w:r w:rsidR="009F76CD" w:rsidRPr="009F76CD">
        <w:rPr>
          <w:lang w:val="pl-PL"/>
        </w:rPr>
        <w:t xml:space="preserve"> miesiąca kalendarzowego dla celów realizacji przedmiotowego zamówienia autobusami wyposażonymi w jednostki napędowe spełniające minimum normy EURO 6</w:t>
      </w:r>
      <w:r w:rsidRPr="00465B35">
        <w:rPr>
          <w:lang w:val="pl-PL"/>
        </w:rPr>
        <w:t>.</w:t>
      </w:r>
    </w:p>
    <w:p w:rsidR="00465B35" w:rsidRPr="00465B35" w:rsidRDefault="00465B35" w:rsidP="00465B35">
      <w:pPr>
        <w:jc w:val="both"/>
        <w:rPr>
          <w:lang w:val="pl-PL"/>
        </w:rPr>
      </w:pPr>
      <w:r w:rsidRPr="00465B35">
        <w:rPr>
          <w:lang w:val="pl-PL"/>
        </w:rPr>
        <w:t>Niezwłocznie po otwarciu złożonych ofert, Zamawiający zamieści na swojej stroni</w:t>
      </w:r>
      <w:r w:rsidR="00E23E3F">
        <w:rPr>
          <w:lang w:val="pl-PL"/>
        </w:rPr>
        <w:t>e internetowej (ztz.rybnik.pl</w:t>
      </w:r>
      <w:r w:rsidRPr="00465B35">
        <w:rPr>
          <w:lang w:val="pl-PL"/>
        </w:rPr>
        <w:t>) informacje dotyczące:</w:t>
      </w:r>
    </w:p>
    <w:p w:rsidR="00465B35" w:rsidRPr="00465B35" w:rsidRDefault="00465B35" w:rsidP="00465B35">
      <w:pPr>
        <w:jc w:val="both"/>
        <w:rPr>
          <w:lang w:val="pl-PL"/>
        </w:rPr>
      </w:pPr>
      <w:r w:rsidRPr="00465B35">
        <w:rPr>
          <w:lang w:val="pl-PL"/>
        </w:rPr>
        <w:t>1)</w:t>
      </w:r>
      <w:r w:rsidRPr="00465B35">
        <w:rPr>
          <w:lang w:val="pl-PL"/>
        </w:rPr>
        <w:tab/>
        <w:t>kwoty, jaką zamierza przeznaczyć na sfinansowanie zamówienia;</w:t>
      </w:r>
    </w:p>
    <w:p w:rsidR="00465B35" w:rsidRPr="00465B35" w:rsidRDefault="00465B35" w:rsidP="00465B35">
      <w:pPr>
        <w:jc w:val="both"/>
        <w:rPr>
          <w:lang w:val="pl-PL"/>
        </w:rPr>
      </w:pPr>
      <w:r w:rsidRPr="00465B35">
        <w:rPr>
          <w:lang w:val="pl-PL"/>
        </w:rPr>
        <w:t>2)</w:t>
      </w:r>
      <w:r w:rsidRPr="00465B35">
        <w:rPr>
          <w:lang w:val="pl-PL"/>
        </w:rPr>
        <w:tab/>
        <w:t>firm oraz adresów Wykonawców, którzy złożyli oferty w terminie;</w:t>
      </w:r>
    </w:p>
    <w:p w:rsidR="00465B35" w:rsidRPr="00465B35" w:rsidRDefault="00465B35" w:rsidP="00465B35">
      <w:pPr>
        <w:jc w:val="both"/>
        <w:rPr>
          <w:lang w:val="pl-PL"/>
        </w:rPr>
      </w:pPr>
      <w:r w:rsidRPr="00465B35">
        <w:rPr>
          <w:lang w:val="pl-PL"/>
        </w:rPr>
        <w:t>3)</w:t>
      </w:r>
      <w:r w:rsidRPr="00465B35">
        <w:rPr>
          <w:lang w:val="pl-PL"/>
        </w:rPr>
        <w:tab/>
        <w:t>ceny</w:t>
      </w:r>
      <w:r w:rsidR="009F76CD">
        <w:rPr>
          <w:lang w:val="pl-PL"/>
        </w:rPr>
        <w:t xml:space="preserve"> (wozokilometra, za całość zamówienia)</w:t>
      </w:r>
      <w:r w:rsidRPr="00465B35">
        <w:rPr>
          <w:lang w:val="pl-PL"/>
        </w:rPr>
        <w:t xml:space="preserve">, </w:t>
      </w:r>
      <w:r w:rsidR="009F76CD">
        <w:rPr>
          <w:lang w:val="pl-PL"/>
        </w:rPr>
        <w:t xml:space="preserve">deklarowanej ilości wozokilometrów </w:t>
      </w:r>
      <w:r w:rsidR="009F76CD" w:rsidRPr="009F76CD">
        <w:rPr>
          <w:lang w:val="pl-PL"/>
        </w:rPr>
        <w:t xml:space="preserve">w skali </w:t>
      </w:r>
      <w:r w:rsidR="00F45BFE">
        <w:rPr>
          <w:lang w:val="pl-PL"/>
        </w:rPr>
        <w:t>jednego</w:t>
      </w:r>
      <w:r w:rsidR="009F76CD" w:rsidRPr="009F76CD">
        <w:rPr>
          <w:lang w:val="pl-PL"/>
        </w:rPr>
        <w:t xml:space="preserve"> miesiąca kalendarzowego dla celów realizacji przedmiotowego zamówienia autobusami wyposażonymi w jednostki napędowe spełniające minimum normy EURO 6.</w:t>
      </w:r>
    </w:p>
    <w:p w:rsidR="00465B35" w:rsidRPr="00465B35" w:rsidRDefault="00465B35" w:rsidP="00465B35">
      <w:pPr>
        <w:jc w:val="both"/>
        <w:rPr>
          <w:lang w:val="pl-PL"/>
        </w:rPr>
      </w:pPr>
    </w:p>
    <w:p w:rsidR="00465B35" w:rsidRPr="00E23E3F" w:rsidRDefault="00465B35" w:rsidP="00465B35">
      <w:pPr>
        <w:jc w:val="both"/>
        <w:rPr>
          <w:b/>
          <w:lang w:val="pl-PL"/>
        </w:rPr>
      </w:pPr>
      <w:r w:rsidRPr="00E23E3F">
        <w:rPr>
          <w:b/>
          <w:lang w:val="pl-PL"/>
        </w:rPr>
        <w:t>Jawność postępowania.</w:t>
      </w:r>
    </w:p>
    <w:p w:rsidR="00127798" w:rsidRDefault="00465B35" w:rsidP="00465B35">
      <w:pPr>
        <w:jc w:val="both"/>
        <w:rPr>
          <w:lang w:val="pl-PL"/>
        </w:rPr>
      </w:pPr>
      <w:r w:rsidRPr="00465B35">
        <w:rPr>
          <w:lang w:val="pl-PL"/>
        </w:rPr>
        <w:t>Protokół wraz z załącznikami jest jawny. Załączniki do protokołu udostępnia się po dokonaniu wyboru najkorzystniejszej oferty lub unieważnieniu postępowania z tym, że oferty udostępnia się od chwili ich otwarcia (z wyjątkiem informacji, które stanowią tajemnicę przedsiębiorstwa).</w:t>
      </w:r>
    </w:p>
    <w:p w:rsidR="00127798" w:rsidRDefault="00127798" w:rsidP="003B5BC8">
      <w:pPr>
        <w:jc w:val="both"/>
        <w:rPr>
          <w:lang w:val="pl-PL"/>
        </w:rPr>
      </w:pPr>
    </w:p>
    <w:p w:rsidR="00E23E3F" w:rsidRPr="00E23E3F" w:rsidRDefault="00E23E3F" w:rsidP="003B5BC8">
      <w:pPr>
        <w:jc w:val="both"/>
        <w:rPr>
          <w:b/>
          <w:u w:val="single"/>
          <w:lang w:val="pl-PL"/>
        </w:rPr>
      </w:pPr>
      <w:r w:rsidRPr="00E23E3F">
        <w:rPr>
          <w:b/>
          <w:u w:val="single"/>
          <w:lang w:val="pl-PL"/>
        </w:rPr>
        <w:t>XI. Sposób obliczania ceny ofertowej.</w:t>
      </w:r>
    </w:p>
    <w:p w:rsidR="00E23E3F" w:rsidRDefault="00E23E3F" w:rsidP="003B5BC8">
      <w:pPr>
        <w:jc w:val="both"/>
        <w:rPr>
          <w:lang w:val="pl-PL"/>
        </w:rPr>
      </w:pPr>
    </w:p>
    <w:p w:rsidR="00E23E3F" w:rsidRPr="00E23E3F" w:rsidRDefault="00E23E3F" w:rsidP="00E23E3F">
      <w:pPr>
        <w:jc w:val="both"/>
        <w:rPr>
          <w:lang w:val="pl-PL"/>
        </w:rPr>
      </w:pPr>
      <w:r w:rsidRPr="00E23E3F">
        <w:rPr>
          <w:lang w:val="pl-PL"/>
        </w:rPr>
        <w:t>1.Ceną ofertową jest łączna cena brutto podana w formularzu oferty (załącznik nr 1 do SIWZ).</w:t>
      </w:r>
    </w:p>
    <w:p w:rsidR="00E23E3F" w:rsidRPr="00E23E3F" w:rsidRDefault="00E23E3F" w:rsidP="00E23E3F">
      <w:pPr>
        <w:jc w:val="both"/>
        <w:rPr>
          <w:lang w:val="pl-PL"/>
        </w:rPr>
      </w:pPr>
      <w:r w:rsidRPr="00E23E3F">
        <w:rPr>
          <w:lang w:val="pl-PL"/>
        </w:rPr>
        <w:t>2. Podana cena nie stanowi ostatecznego wynagrodzenia Wykonawcy, a służy do porównania cen złożonych ofert. Cena, jaką zapłaci Zamawiający wybranemu Wykonawcy będzie wynikać z ilości faktycznie wykonanych wozokilometrów.</w:t>
      </w:r>
    </w:p>
    <w:p w:rsidR="00E23E3F" w:rsidRPr="00E23E3F" w:rsidRDefault="00E23E3F" w:rsidP="00E23E3F">
      <w:pPr>
        <w:jc w:val="both"/>
        <w:rPr>
          <w:lang w:val="pl-PL"/>
        </w:rPr>
      </w:pPr>
      <w:r w:rsidRPr="00E23E3F">
        <w:rPr>
          <w:lang w:val="pl-PL"/>
        </w:rPr>
        <w:t>3.Cena musi uwzględniać wszystkie wymagania niniejszej specyfikacji oraz obejmować wszelkie koszty dodatkowe, jakie poniesie Wykonawca z tytułu należytej realizacji przedmiotu zamówienia.</w:t>
      </w:r>
    </w:p>
    <w:p w:rsidR="00E23E3F" w:rsidRPr="00E23E3F" w:rsidRDefault="00E23E3F" w:rsidP="00E23E3F">
      <w:pPr>
        <w:jc w:val="both"/>
        <w:rPr>
          <w:lang w:val="pl-PL"/>
        </w:rPr>
      </w:pPr>
      <w:r w:rsidRPr="00E23E3F">
        <w:rPr>
          <w:lang w:val="pl-PL"/>
        </w:rPr>
        <w:t>4.Cena ofertowa powinna być podana w złotych polskich cyframi, z zaokrągleniem do dwóch miejsc po przecinku</w:t>
      </w:r>
    </w:p>
    <w:p w:rsidR="00E23E3F" w:rsidRPr="00E23E3F" w:rsidRDefault="00E23E3F" w:rsidP="00E23E3F">
      <w:pPr>
        <w:jc w:val="both"/>
        <w:rPr>
          <w:lang w:val="pl-PL"/>
        </w:rPr>
      </w:pPr>
      <w:r w:rsidRPr="00E23E3F">
        <w:rPr>
          <w:lang w:val="pl-PL"/>
        </w:rPr>
        <w:t>5.Zamawiający nie będzie udzielał zaliczek na realizację zamówienia.</w:t>
      </w:r>
    </w:p>
    <w:p w:rsidR="00E23E3F" w:rsidRPr="00E23E3F" w:rsidRDefault="00E23E3F" w:rsidP="00E23E3F">
      <w:pPr>
        <w:jc w:val="both"/>
        <w:rPr>
          <w:lang w:val="pl-PL"/>
        </w:rPr>
      </w:pPr>
      <w:r w:rsidRPr="00E23E3F">
        <w:rPr>
          <w:lang w:val="pl-PL"/>
        </w:rPr>
        <w:t>6</w:t>
      </w:r>
      <w:r w:rsidR="00D12FB2">
        <w:rPr>
          <w:lang w:val="pl-PL"/>
        </w:rPr>
        <w:t xml:space="preserve">. </w:t>
      </w:r>
      <w:r w:rsidRPr="00E23E3F">
        <w:rPr>
          <w:lang w:val="pl-PL"/>
        </w:rPr>
        <w:t xml:space="preserve">W trakcie realizacji zamówienia dopuszcza się zmianę ceny wozokilometra poprzez zastosowanie korekty paliwowej do ceny wozokilometra podanej w ofercie. Jej zastosowanie poprzedza ustalenie w ostatnim dniu każdego roku kalendarzowego wskaźnika zmiany średniej ceny 1 metra sześciennego oleju napędowego za dany rok kalendarzowy (średnia cena 1 metra sześciennego oleju napędowego w danym roku), ogłoszonej przez PKN Orlen, w stosunku do ceny bazowej 1 metra sześciennego oleju napędowego. Jako Cenę Bazową przyjęto średnią cenę 1 metra sześciennego oleju napędowego z </w:t>
      </w:r>
      <w:r w:rsidR="00EB5FC7">
        <w:rPr>
          <w:lang w:val="pl-PL"/>
        </w:rPr>
        <w:t>kwietnia 2018 r., która wynosiła 3711</w:t>
      </w:r>
      <w:r w:rsidRPr="00E23E3F">
        <w:rPr>
          <w:lang w:val="pl-PL"/>
        </w:rPr>
        <w:t xml:space="preserve"> zł tj. 3,7</w:t>
      </w:r>
      <w:r w:rsidR="00EB5FC7">
        <w:rPr>
          <w:lang w:val="pl-PL"/>
        </w:rPr>
        <w:t xml:space="preserve">11 </w:t>
      </w:r>
      <w:r w:rsidRPr="00E23E3F">
        <w:rPr>
          <w:lang w:val="pl-PL"/>
        </w:rPr>
        <w:t>zl za litr.</w:t>
      </w:r>
    </w:p>
    <w:p w:rsidR="00E23E3F" w:rsidRPr="00E23E3F" w:rsidRDefault="00E23E3F" w:rsidP="00E23E3F">
      <w:pPr>
        <w:jc w:val="both"/>
        <w:rPr>
          <w:lang w:val="pl-PL"/>
        </w:rPr>
      </w:pPr>
      <w:r w:rsidRPr="00E23E3F">
        <w:rPr>
          <w:lang w:val="pl-PL"/>
        </w:rPr>
        <w:t>Pierwsza kor</w:t>
      </w:r>
      <w:r>
        <w:rPr>
          <w:lang w:val="pl-PL"/>
        </w:rPr>
        <w:t>ekta nastąpi na koniec roku 2019i będzie obowiązywać od 1.</w:t>
      </w:r>
      <w:r w:rsidR="00D12FB2">
        <w:rPr>
          <w:lang w:val="pl-PL"/>
        </w:rPr>
        <w:t>0</w:t>
      </w:r>
      <w:r>
        <w:rPr>
          <w:lang w:val="pl-PL"/>
        </w:rPr>
        <w:t>1.2020</w:t>
      </w:r>
      <w:r w:rsidRPr="00E23E3F">
        <w:rPr>
          <w:lang w:val="pl-PL"/>
        </w:rPr>
        <w:t xml:space="preserve"> r.</w:t>
      </w:r>
    </w:p>
    <w:p w:rsidR="00E23E3F" w:rsidRPr="00E23E3F" w:rsidRDefault="00E23E3F" w:rsidP="00E23E3F">
      <w:pPr>
        <w:jc w:val="both"/>
        <w:rPr>
          <w:lang w:val="pl-PL"/>
        </w:rPr>
      </w:pPr>
      <w:r w:rsidRPr="00E23E3F">
        <w:rPr>
          <w:lang w:val="pl-PL"/>
        </w:rPr>
        <w:t>Ustalanie Ceny wozokilometra z zastosowaniem korekty paliwowej przedstawia poniższa tabela. W przypadku większej zamiany cen oleju napędowego niż podane w tabeli</w:t>
      </w:r>
      <w:r w:rsidR="00D12FB2">
        <w:rPr>
          <w:lang w:val="pl-PL"/>
        </w:rPr>
        <w:t>,</w:t>
      </w:r>
      <w:r w:rsidRPr="00E23E3F">
        <w:rPr>
          <w:lang w:val="pl-PL"/>
        </w:rPr>
        <w:t xml:space="preserve"> Zamawiający będzie przyjmował odpowiednio maksymalną i minimaln</w:t>
      </w:r>
      <w:r w:rsidR="00D12FB2">
        <w:rPr>
          <w:lang w:val="pl-PL"/>
        </w:rPr>
        <w:t>ą</w:t>
      </w:r>
      <w:r w:rsidRPr="00E23E3F">
        <w:rPr>
          <w:lang w:val="pl-PL"/>
        </w:rPr>
        <w:t xml:space="preserve"> wartość podaną w tabeli.</w:t>
      </w:r>
    </w:p>
    <w:p w:rsidR="00127798" w:rsidRDefault="00127798" w:rsidP="003B5BC8">
      <w:pPr>
        <w:jc w:val="both"/>
        <w:rPr>
          <w:lang w:val="pl-PL"/>
        </w:rPr>
      </w:pPr>
    </w:p>
    <w:p w:rsidR="00127798" w:rsidRDefault="00127798" w:rsidP="003B5BC8">
      <w:pPr>
        <w:jc w:val="both"/>
        <w:rPr>
          <w:lang w:val="pl-PL"/>
        </w:rPr>
      </w:pPr>
    </w:p>
    <w:tbl>
      <w:tblPr>
        <w:tblW w:w="4031" w:type="pct"/>
        <w:jc w:val="center"/>
        <w:tblCellSpacing w:w="7"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3002"/>
        <w:gridCol w:w="1157"/>
        <w:gridCol w:w="1172"/>
        <w:gridCol w:w="2054"/>
      </w:tblGrid>
      <w:tr w:rsidR="00EB5FC7" w:rsidRPr="0062252A" w:rsidTr="0095193F">
        <w:trPr>
          <w:tblCellSpacing w:w="7" w:type="dxa"/>
          <w:jc w:val="center"/>
        </w:trPr>
        <w:tc>
          <w:tcPr>
            <w:tcW w:w="1907"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b/>
                <w:bCs/>
                <w:sz w:val="24"/>
                <w:szCs w:val="24"/>
              </w:rPr>
              <w:t>Zmianacenolejunapędowego</w:t>
            </w:r>
          </w:p>
        </w:tc>
        <w:tc>
          <w:tcPr>
            <w:tcW w:w="1638" w:type="pct"/>
            <w:gridSpan w:val="2"/>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b/>
                <w:bCs/>
                <w:sz w:val="24"/>
                <w:szCs w:val="24"/>
              </w:rPr>
              <w:t>Cena olejunapędowego</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b/>
                <w:bCs/>
                <w:sz w:val="24"/>
                <w:szCs w:val="24"/>
              </w:rPr>
              <w:t>Korektastawki</w:t>
            </w:r>
          </w:p>
          <w:p w:rsidR="00EB5FC7" w:rsidRPr="0062252A" w:rsidRDefault="00EB5FC7" w:rsidP="0095193F">
            <w:pPr>
              <w:jc w:val="center"/>
              <w:rPr>
                <w:sz w:val="24"/>
                <w:szCs w:val="24"/>
              </w:rPr>
            </w:pPr>
            <w:r w:rsidRPr="0062252A">
              <w:rPr>
                <w:b/>
                <w:bCs/>
                <w:sz w:val="24"/>
                <w:szCs w:val="24"/>
              </w:rPr>
              <w:t>zawozokilometr</w:t>
            </w:r>
          </w:p>
        </w:tc>
      </w:tr>
      <w:tr w:rsidR="00EB5FC7" w:rsidRPr="0062252A" w:rsidTr="0095193F">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5FC7" w:rsidRPr="0062252A" w:rsidRDefault="00EB5FC7" w:rsidP="0095193F">
            <w:pPr>
              <w:rPr>
                <w:sz w:val="24"/>
                <w:szCs w:val="24"/>
              </w:rPr>
            </w:pPr>
          </w:p>
        </w:tc>
        <w:tc>
          <w:tcPr>
            <w:tcW w:w="814" w:type="pct"/>
            <w:tcBorders>
              <w:top w:val="single" w:sz="8" w:space="0" w:color="999999"/>
              <w:left w:val="single" w:sz="8" w:space="0" w:color="999999"/>
              <w:bottom w:val="single" w:sz="8" w:space="0" w:color="999999"/>
              <w:right w:val="single" w:sz="8" w:space="0" w:color="999999"/>
            </w:tcBorders>
            <w:shd w:val="clear" w:color="auto" w:fill="999999"/>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b/>
                <w:bCs/>
                <w:sz w:val="24"/>
                <w:szCs w:val="24"/>
              </w:rPr>
              <w:t>od</w:t>
            </w:r>
          </w:p>
        </w:tc>
        <w:tc>
          <w:tcPr>
            <w:tcW w:w="814" w:type="pc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b/>
                <w:bCs/>
                <w:sz w:val="24"/>
                <w:szCs w:val="24"/>
              </w:rPr>
              <w:t>do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5FC7" w:rsidRPr="0062252A" w:rsidRDefault="00EB5FC7" w:rsidP="0095193F">
            <w:pPr>
              <w:rPr>
                <w:sz w:val="24"/>
                <w:szCs w:val="24"/>
              </w:rPr>
            </w:pP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-40%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2042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2227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-12,0%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2228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2412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-10,5%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2413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2598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-9,0%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2599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2783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-7,5%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2782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2969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-6,0%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2968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w:t>
            </w:r>
            <w:r>
              <w:rPr>
                <w:sz w:val="24"/>
                <w:szCs w:val="24"/>
              </w:rPr>
              <w:t>154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-4,5%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w:t>
            </w:r>
            <w:r>
              <w:rPr>
                <w:sz w:val="24"/>
                <w:szCs w:val="24"/>
              </w:rPr>
              <w:t>155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33</w:t>
            </w:r>
            <w:r>
              <w:rPr>
                <w:sz w:val="24"/>
                <w:szCs w:val="24"/>
              </w:rPr>
              <w:t>40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33</w:t>
            </w:r>
            <w:r>
              <w:rPr>
                <w:sz w:val="24"/>
                <w:szCs w:val="24"/>
              </w:rPr>
              <w:t>41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35</w:t>
            </w:r>
            <w:r>
              <w:rPr>
                <w:sz w:val="24"/>
                <w:szCs w:val="24"/>
              </w:rPr>
              <w:t>25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35</w:t>
            </w:r>
            <w:r>
              <w:rPr>
                <w:sz w:val="24"/>
                <w:szCs w:val="24"/>
              </w:rPr>
              <w:t>26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371</w:t>
            </w:r>
            <w:r>
              <w:rPr>
                <w:sz w:val="24"/>
                <w:szCs w:val="24"/>
              </w:rPr>
              <w:t>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0,0%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371</w:t>
            </w:r>
            <w:r>
              <w:rPr>
                <w:sz w:val="24"/>
                <w:szCs w:val="24"/>
              </w:rPr>
              <w:t>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w:t>
            </w:r>
            <w:r>
              <w:rPr>
                <w:sz w:val="24"/>
                <w:szCs w:val="24"/>
              </w:rPr>
              <w:t>897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0,0%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w:t>
            </w:r>
            <w:r>
              <w:rPr>
                <w:sz w:val="24"/>
                <w:szCs w:val="24"/>
              </w:rPr>
              <w:t>898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40</w:t>
            </w:r>
            <w:r>
              <w:rPr>
                <w:sz w:val="24"/>
                <w:szCs w:val="24"/>
              </w:rPr>
              <w:t>82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40</w:t>
            </w:r>
            <w:r>
              <w:rPr>
                <w:sz w:val="24"/>
                <w:szCs w:val="24"/>
              </w:rPr>
              <w:t>83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42</w:t>
            </w:r>
            <w:r>
              <w:rPr>
                <w:sz w:val="24"/>
                <w:szCs w:val="24"/>
              </w:rPr>
              <w:t>68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42</w:t>
            </w:r>
            <w:r>
              <w:rPr>
                <w:sz w:val="24"/>
                <w:szCs w:val="24"/>
              </w:rPr>
              <w:t>69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44</w:t>
            </w:r>
            <w:r>
              <w:rPr>
                <w:sz w:val="24"/>
                <w:szCs w:val="24"/>
              </w:rPr>
              <w:t>53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4,5%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44</w:t>
            </w:r>
            <w:r>
              <w:rPr>
                <w:sz w:val="24"/>
                <w:szCs w:val="24"/>
              </w:rPr>
              <w:t>54</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46</w:t>
            </w:r>
            <w:r>
              <w:rPr>
                <w:sz w:val="24"/>
                <w:szCs w:val="24"/>
              </w:rPr>
              <w:t>39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6,0%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4640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4824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7,5%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4825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5010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9,0%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35%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5011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5195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10,5%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40%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5196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5381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12,0%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45%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5382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5567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13,5%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50%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5568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5752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15,0%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55%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5753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5938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16,5%</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60%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5939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6123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18,0%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65%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6124</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6309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19,5%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70%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6310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6494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21,0%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75%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6495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6680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22,5%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80%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6681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6865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24,0%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85%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6866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7051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25,5%</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90%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7052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7236</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27,0%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95%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7237</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7422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 xml:space="preserve">28,5% </w:t>
            </w:r>
          </w:p>
        </w:tc>
      </w:tr>
      <w:tr w:rsidR="00EB5FC7" w:rsidRPr="0062252A"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100%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7423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Pr>
                <w:sz w:val="24"/>
                <w:szCs w:val="24"/>
              </w:rPr>
              <w:t>7608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B5FC7" w:rsidRPr="0062252A" w:rsidRDefault="00EB5FC7" w:rsidP="0095193F">
            <w:pPr>
              <w:jc w:val="center"/>
              <w:rPr>
                <w:sz w:val="24"/>
                <w:szCs w:val="24"/>
              </w:rPr>
            </w:pPr>
            <w:r w:rsidRPr="0062252A">
              <w:rPr>
                <w:sz w:val="24"/>
                <w:szCs w:val="24"/>
              </w:rPr>
              <w:t>30,0%</w:t>
            </w:r>
          </w:p>
        </w:tc>
      </w:tr>
    </w:tbl>
    <w:p w:rsidR="00EB5FC7" w:rsidRDefault="00EB5FC7" w:rsidP="003B5BC8">
      <w:pPr>
        <w:jc w:val="both"/>
        <w:rPr>
          <w:lang w:val="pl-PL"/>
        </w:rPr>
      </w:pPr>
    </w:p>
    <w:p w:rsidR="00E23E3F" w:rsidRPr="00E23E3F" w:rsidRDefault="00E23E3F" w:rsidP="00E23E3F">
      <w:pPr>
        <w:jc w:val="both"/>
        <w:rPr>
          <w:lang w:val="pl-PL"/>
        </w:rPr>
      </w:pPr>
    </w:p>
    <w:p w:rsidR="00E23E3F" w:rsidRPr="00E23E3F" w:rsidRDefault="00E23E3F" w:rsidP="00E23E3F">
      <w:pPr>
        <w:jc w:val="both"/>
        <w:rPr>
          <w:lang w:val="pl-PL"/>
        </w:rPr>
      </w:pPr>
      <w:r w:rsidRPr="00E23E3F">
        <w:rPr>
          <w:lang w:val="pl-PL"/>
        </w:rPr>
        <w:t>7.Wszelkie rozliczenia związane z realizacją zamówienia, którego dotyczy niniejsza specyfikacja dokonywane będą w walucie PLN.</w:t>
      </w:r>
    </w:p>
    <w:p w:rsidR="00E23E3F" w:rsidRDefault="0032484F" w:rsidP="00E23E3F">
      <w:pPr>
        <w:jc w:val="both"/>
        <w:rPr>
          <w:lang w:val="pl-PL"/>
        </w:rPr>
      </w:pPr>
      <w:r>
        <w:rPr>
          <w:lang w:val="pl-PL"/>
        </w:rPr>
        <w:t>8.</w:t>
      </w:r>
      <w:r w:rsidRPr="0032484F">
        <w:rPr>
          <w:lang w:val="pl-PL"/>
        </w:rPr>
        <w:t>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2484F" w:rsidRDefault="0032484F" w:rsidP="00E23E3F">
      <w:pPr>
        <w:jc w:val="both"/>
        <w:rPr>
          <w:lang w:val="pl-PL"/>
        </w:rPr>
      </w:pPr>
    </w:p>
    <w:p w:rsidR="001700B4" w:rsidRPr="00E23E3F" w:rsidRDefault="001700B4" w:rsidP="00E23E3F">
      <w:pPr>
        <w:jc w:val="both"/>
        <w:rPr>
          <w:lang w:val="pl-PL"/>
        </w:rPr>
      </w:pPr>
    </w:p>
    <w:p w:rsidR="00E23E3F" w:rsidRPr="00E23E3F" w:rsidRDefault="00E23E3F" w:rsidP="00E23E3F">
      <w:pPr>
        <w:jc w:val="both"/>
        <w:rPr>
          <w:b/>
          <w:lang w:val="pl-PL"/>
        </w:rPr>
      </w:pPr>
      <w:r w:rsidRPr="00E23E3F">
        <w:rPr>
          <w:b/>
          <w:lang w:val="pl-PL"/>
        </w:rPr>
        <w:t>Waluty oferty</w:t>
      </w:r>
    </w:p>
    <w:p w:rsidR="00E23E3F" w:rsidRPr="00E23E3F" w:rsidRDefault="00E23E3F" w:rsidP="00E23E3F">
      <w:pPr>
        <w:jc w:val="both"/>
        <w:rPr>
          <w:lang w:val="pl-PL"/>
        </w:rPr>
      </w:pPr>
      <w:r w:rsidRPr="00E23E3F">
        <w:rPr>
          <w:lang w:val="pl-PL"/>
        </w:rPr>
        <w:t xml:space="preserve">Cena zostanie podana przez Wykonawcę w całości w walucie polskiej. </w:t>
      </w:r>
    </w:p>
    <w:p w:rsidR="00127798" w:rsidRDefault="00127798" w:rsidP="003B5BC8">
      <w:pPr>
        <w:jc w:val="both"/>
        <w:rPr>
          <w:lang w:val="pl-PL"/>
        </w:rPr>
      </w:pPr>
    </w:p>
    <w:p w:rsidR="00127798" w:rsidRPr="0032484F" w:rsidRDefault="0032484F" w:rsidP="003B5BC8">
      <w:pPr>
        <w:jc w:val="both"/>
        <w:rPr>
          <w:b/>
          <w:u w:val="single"/>
          <w:lang w:val="pl-PL"/>
        </w:rPr>
      </w:pPr>
      <w:r w:rsidRPr="0032484F">
        <w:rPr>
          <w:b/>
          <w:u w:val="single"/>
          <w:lang w:val="pl-PL"/>
        </w:rPr>
        <w:t>XII. Opis kryteriów, którymi Zamawiający będzie się kierował przy wyborze oferty</w:t>
      </w:r>
    </w:p>
    <w:p w:rsidR="00C47DC8" w:rsidRDefault="00C47DC8">
      <w:pPr>
        <w:rPr>
          <w:lang w:val="pl-PL"/>
        </w:rPr>
      </w:pPr>
    </w:p>
    <w:p w:rsidR="002D653E" w:rsidRDefault="002D653E">
      <w:pPr>
        <w:rPr>
          <w:lang w:val="pl-PL"/>
        </w:rPr>
      </w:pPr>
      <w:r w:rsidRPr="002D653E">
        <w:rPr>
          <w:lang w:val="pl-PL"/>
        </w:rPr>
        <w:t>1.Przy ocenie ofert Zamawiający będzie się kierował następującymi kryteriami:</w:t>
      </w:r>
    </w:p>
    <w:p w:rsidR="002D653E" w:rsidRDefault="002D653E">
      <w:pPr>
        <w:rPr>
          <w:lang w:val="pl-PL"/>
        </w:rPr>
      </w:pPr>
    </w:p>
    <w:p w:rsidR="004A2BB9" w:rsidRPr="004A2BB9" w:rsidRDefault="004A2BB9" w:rsidP="004A2BB9">
      <w:pPr>
        <w:rPr>
          <w:lang w:val="pl-PL"/>
        </w:rPr>
      </w:pPr>
      <w:r>
        <w:rPr>
          <w:lang w:val="pl-PL"/>
        </w:rPr>
        <w:t>Kryterium I Cena (C)</w:t>
      </w:r>
      <w:r>
        <w:rPr>
          <w:lang w:val="pl-PL"/>
        </w:rPr>
        <w:tab/>
      </w:r>
      <w:r>
        <w:rPr>
          <w:lang w:val="pl-PL"/>
        </w:rPr>
        <w:tab/>
      </w:r>
      <w:r>
        <w:rPr>
          <w:lang w:val="pl-PL"/>
        </w:rPr>
        <w:tab/>
      </w:r>
      <w:r>
        <w:rPr>
          <w:lang w:val="pl-PL"/>
        </w:rPr>
        <w:tab/>
      </w:r>
      <w:r>
        <w:rPr>
          <w:lang w:val="pl-PL"/>
        </w:rPr>
        <w:tab/>
        <w:t>60</w:t>
      </w:r>
      <w:r w:rsidRPr="004A2BB9">
        <w:rPr>
          <w:lang w:val="pl-PL"/>
        </w:rPr>
        <w:t xml:space="preserve"> %</w:t>
      </w:r>
    </w:p>
    <w:p w:rsidR="004A2BB9" w:rsidRPr="004A2BB9" w:rsidRDefault="004A2BB9" w:rsidP="004A2BB9">
      <w:pPr>
        <w:rPr>
          <w:lang w:val="pl-PL"/>
        </w:rPr>
      </w:pPr>
    </w:p>
    <w:p w:rsidR="004A2BB9" w:rsidRPr="004A2BB9" w:rsidRDefault="004A2BB9" w:rsidP="002D653E">
      <w:pPr>
        <w:jc w:val="both"/>
        <w:rPr>
          <w:lang w:val="pl-PL"/>
        </w:rPr>
      </w:pPr>
      <w:r w:rsidRPr="004A2BB9">
        <w:rPr>
          <w:lang w:val="pl-PL"/>
        </w:rPr>
        <w:t xml:space="preserve">Kryterium II </w:t>
      </w:r>
      <w:r w:rsidR="002D653E" w:rsidRPr="002D653E">
        <w:rPr>
          <w:lang w:val="pl-PL"/>
        </w:rPr>
        <w:t xml:space="preserve">Wykonanie określonej ilości wozokilometrów w skali </w:t>
      </w:r>
      <w:r w:rsidR="00F45BFE">
        <w:rPr>
          <w:lang w:val="pl-PL"/>
        </w:rPr>
        <w:t>jednego</w:t>
      </w:r>
      <w:r w:rsidR="002D653E" w:rsidRPr="002D653E">
        <w:rPr>
          <w:lang w:val="pl-PL"/>
        </w:rPr>
        <w:t xml:space="preserve"> miesiąca kalendarzowego </w:t>
      </w:r>
      <w:r w:rsidR="00DA0F58">
        <w:rPr>
          <w:lang w:val="pl-PL"/>
        </w:rPr>
        <w:t xml:space="preserve">(od pierwszego do ostatniego dnia danego </w:t>
      </w:r>
      <w:bookmarkStart w:id="0" w:name="_GoBack"/>
      <w:r w:rsidR="00DA0F58">
        <w:rPr>
          <w:lang w:val="pl-PL"/>
        </w:rPr>
        <w:t>miesi</w:t>
      </w:r>
      <w:bookmarkEnd w:id="0"/>
      <w:r w:rsidR="00DA0F58">
        <w:rPr>
          <w:lang w:val="pl-PL"/>
        </w:rPr>
        <w:t xml:space="preserve">ąca) </w:t>
      </w:r>
      <w:r w:rsidR="002D653E" w:rsidRPr="002D653E">
        <w:rPr>
          <w:lang w:val="pl-PL"/>
        </w:rPr>
        <w:t xml:space="preserve">dla celów realizacji przedmiotowego zamówienia autobusami wyposażonymi w jednostki napędowe spełniające minimum normy EURO 6. (E) </w:t>
      </w:r>
      <w:r w:rsidRPr="004A2BB9">
        <w:rPr>
          <w:lang w:val="pl-PL"/>
        </w:rPr>
        <w:tab/>
      </w:r>
      <w:r w:rsidRPr="004A2BB9">
        <w:rPr>
          <w:lang w:val="pl-PL"/>
        </w:rPr>
        <w:tab/>
      </w:r>
      <w:r w:rsidRPr="004A2BB9">
        <w:rPr>
          <w:lang w:val="pl-PL"/>
        </w:rPr>
        <w:tab/>
      </w:r>
      <w:r w:rsidRPr="004A2BB9">
        <w:rPr>
          <w:lang w:val="pl-PL"/>
        </w:rPr>
        <w:tab/>
      </w:r>
      <w:r w:rsidRPr="004A2BB9">
        <w:rPr>
          <w:lang w:val="pl-PL"/>
        </w:rPr>
        <w:tab/>
      </w:r>
      <w:r w:rsidR="000051D3">
        <w:rPr>
          <w:lang w:val="pl-PL"/>
        </w:rPr>
        <w:t>4</w:t>
      </w:r>
      <w:r>
        <w:rPr>
          <w:lang w:val="pl-PL"/>
        </w:rPr>
        <w:t>0</w:t>
      </w:r>
      <w:r w:rsidRPr="004A2BB9">
        <w:rPr>
          <w:lang w:val="pl-PL"/>
        </w:rPr>
        <w:t xml:space="preserve"> %</w:t>
      </w:r>
    </w:p>
    <w:p w:rsidR="004A2BB9" w:rsidRPr="004A2BB9" w:rsidRDefault="004A2BB9" w:rsidP="004A2BB9">
      <w:pPr>
        <w:rPr>
          <w:lang w:val="pl-PL"/>
        </w:rPr>
      </w:pPr>
    </w:p>
    <w:p w:rsidR="00A328B0" w:rsidRDefault="00A328B0">
      <w:pPr>
        <w:rPr>
          <w:lang w:val="pl-PL"/>
        </w:rPr>
      </w:pPr>
    </w:p>
    <w:p w:rsidR="000A796D" w:rsidRPr="000A796D" w:rsidRDefault="000A796D" w:rsidP="000A796D">
      <w:pPr>
        <w:rPr>
          <w:b/>
          <w:u w:val="single"/>
          <w:lang w:val="pl-PL"/>
        </w:rPr>
      </w:pPr>
      <w:r w:rsidRPr="000A796D">
        <w:rPr>
          <w:b/>
          <w:u w:val="single"/>
          <w:lang w:val="pl-PL"/>
        </w:rPr>
        <w:t xml:space="preserve">Kryterium I Cena (C) – 60 pkt </w:t>
      </w:r>
    </w:p>
    <w:p w:rsidR="000A796D" w:rsidRDefault="000A796D" w:rsidP="000A796D">
      <w:pPr>
        <w:rPr>
          <w:lang w:val="pl-PL"/>
        </w:rPr>
      </w:pPr>
      <w:r w:rsidRPr="000A796D">
        <w:rPr>
          <w:lang w:val="pl-PL"/>
        </w:rPr>
        <w:t>W tym kryterium liczba przyznanych punktów dla poszczególnych ofert będzie obliczona zgodnie z poniższym wzorem:</w:t>
      </w:r>
    </w:p>
    <w:p w:rsidR="000A796D" w:rsidRDefault="000A796D">
      <w:pPr>
        <w:rPr>
          <w:lang w:val="pl-PL"/>
        </w:rPr>
      </w:pPr>
    </w:p>
    <w:p w:rsidR="000A796D" w:rsidRPr="000A796D" w:rsidRDefault="000A796D" w:rsidP="000A796D">
      <w:pPr>
        <w:rPr>
          <w:lang w:val="pl-PL"/>
        </w:rPr>
      </w:pPr>
      <w:r w:rsidRPr="000A796D">
        <w:rPr>
          <w:lang w:val="pl-PL"/>
        </w:rPr>
        <w:tab/>
        <w:t>Cmax- Co</w:t>
      </w:r>
    </w:p>
    <w:p w:rsidR="000A796D" w:rsidRPr="000A796D" w:rsidRDefault="000A796D" w:rsidP="000A796D">
      <w:pPr>
        <w:rPr>
          <w:lang w:val="pl-PL"/>
        </w:rPr>
      </w:pPr>
      <w:r w:rsidRPr="000A796D">
        <w:rPr>
          <w:lang w:val="pl-PL"/>
        </w:rPr>
        <w:tab/>
        <w:t>-----------------------------   x 60 = liczba punktów dla danej oferty</w:t>
      </w:r>
    </w:p>
    <w:p w:rsidR="000A796D" w:rsidRPr="000A796D" w:rsidRDefault="000A796D" w:rsidP="000A796D">
      <w:pPr>
        <w:rPr>
          <w:lang w:val="pl-PL"/>
        </w:rPr>
      </w:pPr>
      <w:r w:rsidRPr="000A796D">
        <w:rPr>
          <w:lang w:val="pl-PL"/>
        </w:rPr>
        <w:tab/>
        <w:t>Cmax - Cmin</w:t>
      </w:r>
    </w:p>
    <w:p w:rsidR="000A796D" w:rsidRPr="000A796D" w:rsidRDefault="000A796D" w:rsidP="000A796D">
      <w:pPr>
        <w:rPr>
          <w:lang w:val="pl-PL"/>
        </w:rPr>
      </w:pPr>
    </w:p>
    <w:p w:rsidR="000A796D" w:rsidRPr="000A796D" w:rsidRDefault="000A796D" w:rsidP="000A796D">
      <w:pPr>
        <w:rPr>
          <w:lang w:val="pl-PL"/>
        </w:rPr>
      </w:pPr>
      <w:r w:rsidRPr="000A796D">
        <w:rPr>
          <w:lang w:val="pl-PL"/>
        </w:rPr>
        <w:t>gdzie:</w:t>
      </w:r>
    </w:p>
    <w:p w:rsidR="000A796D" w:rsidRPr="000A796D" w:rsidRDefault="000A796D" w:rsidP="000A796D">
      <w:pPr>
        <w:rPr>
          <w:lang w:val="pl-PL"/>
        </w:rPr>
      </w:pPr>
      <w:r w:rsidRPr="000A796D">
        <w:rPr>
          <w:lang w:val="pl-PL"/>
        </w:rPr>
        <w:t>Cmax – cena maksymalna spośród złożonych ofert niepodlegających odrzuceniu</w:t>
      </w:r>
    </w:p>
    <w:p w:rsidR="000A796D" w:rsidRPr="000A796D" w:rsidRDefault="000A796D" w:rsidP="000A796D">
      <w:pPr>
        <w:rPr>
          <w:lang w:val="pl-PL"/>
        </w:rPr>
      </w:pPr>
      <w:r w:rsidRPr="000A796D">
        <w:rPr>
          <w:lang w:val="pl-PL"/>
        </w:rPr>
        <w:t>Cmin – cena minimalna spośród złożonych ofert niepodlegających odrzuceniu</w:t>
      </w:r>
    </w:p>
    <w:p w:rsidR="000A796D" w:rsidRPr="000A796D" w:rsidRDefault="000A796D" w:rsidP="000A796D">
      <w:pPr>
        <w:rPr>
          <w:lang w:val="pl-PL"/>
        </w:rPr>
      </w:pPr>
      <w:r w:rsidRPr="000A796D">
        <w:rPr>
          <w:lang w:val="pl-PL"/>
        </w:rPr>
        <w:t>Co – cena ocenianej oferty</w:t>
      </w:r>
    </w:p>
    <w:p w:rsidR="00067549" w:rsidRDefault="00067549">
      <w:pPr>
        <w:rPr>
          <w:lang w:val="pl-PL"/>
        </w:rPr>
      </w:pPr>
    </w:p>
    <w:p w:rsidR="0032484F" w:rsidRDefault="000A796D" w:rsidP="002D653E">
      <w:pPr>
        <w:jc w:val="both"/>
        <w:rPr>
          <w:lang w:val="pl-PL"/>
        </w:rPr>
      </w:pPr>
      <w:r w:rsidRPr="000A796D">
        <w:rPr>
          <w:b/>
          <w:u w:val="single"/>
          <w:lang w:val="pl-PL"/>
        </w:rPr>
        <w:t xml:space="preserve">Kryterium II </w:t>
      </w:r>
      <w:r w:rsidR="002D653E">
        <w:rPr>
          <w:b/>
          <w:u w:val="single"/>
          <w:lang w:val="pl-PL"/>
        </w:rPr>
        <w:t>W</w:t>
      </w:r>
      <w:r w:rsidR="002D653E" w:rsidRPr="002D653E">
        <w:rPr>
          <w:b/>
          <w:u w:val="single"/>
          <w:lang w:val="pl-PL"/>
        </w:rPr>
        <w:t xml:space="preserve">ykonanie określonej ilości wozokilometrów w skali </w:t>
      </w:r>
      <w:r w:rsidR="00D12FB2">
        <w:rPr>
          <w:b/>
          <w:u w:val="single"/>
          <w:lang w:val="pl-PL"/>
        </w:rPr>
        <w:t>jednego</w:t>
      </w:r>
      <w:r w:rsidR="002D653E" w:rsidRPr="002D653E">
        <w:rPr>
          <w:b/>
          <w:u w:val="single"/>
          <w:lang w:val="pl-PL"/>
        </w:rPr>
        <w:t xml:space="preserve"> miesiąca kalendarzowego dla celów realizacji przedmiotowego zamówienia autobusami wyposażonymi w jednostki napędowe spełniające minimum normy EURO 6.</w:t>
      </w:r>
      <w:r w:rsidRPr="000A796D">
        <w:rPr>
          <w:b/>
          <w:u w:val="single"/>
          <w:lang w:val="pl-PL"/>
        </w:rPr>
        <w:t xml:space="preserve"> (E)</w:t>
      </w:r>
      <w:r>
        <w:rPr>
          <w:b/>
          <w:u w:val="single"/>
          <w:lang w:val="pl-PL"/>
        </w:rPr>
        <w:t xml:space="preserve"> -</w:t>
      </w:r>
      <w:r w:rsidRPr="000A796D">
        <w:rPr>
          <w:b/>
          <w:u w:val="single"/>
          <w:lang w:val="pl-PL"/>
        </w:rPr>
        <w:t xml:space="preserve">40 </w:t>
      </w:r>
      <w:r>
        <w:rPr>
          <w:b/>
          <w:u w:val="single"/>
          <w:lang w:val="pl-PL"/>
        </w:rPr>
        <w:t>pkt</w:t>
      </w:r>
    </w:p>
    <w:p w:rsidR="00067549" w:rsidRDefault="00067549">
      <w:pPr>
        <w:rPr>
          <w:lang w:val="pl-PL"/>
        </w:rPr>
      </w:pPr>
    </w:p>
    <w:p w:rsidR="00067549" w:rsidRDefault="00067549" w:rsidP="004E1D29">
      <w:pPr>
        <w:jc w:val="both"/>
        <w:rPr>
          <w:lang w:val="pl-PL"/>
        </w:rPr>
      </w:pPr>
      <w:r w:rsidRPr="00067549">
        <w:rPr>
          <w:lang w:val="pl-PL"/>
        </w:rPr>
        <w:t xml:space="preserve">Kryterium będzie ocenianie tylko w przypadku deklaracji Wykonawcy, że </w:t>
      </w:r>
      <w:r>
        <w:rPr>
          <w:lang w:val="pl-PL"/>
        </w:rPr>
        <w:t xml:space="preserve">podczas realizacji zadania w skali </w:t>
      </w:r>
      <w:r w:rsidR="00D12FB2">
        <w:rPr>
          <w:lang w:val="pl-PL"/>
        </w:rPr>
        <w:t>jednego</w:t>
      </w:r>
      <w:r>
        <w:rPr>
          <w:lang w:val="pl-PL"/>
        </w:rPr>
        <w:t xml:space="preserve"> miesiąca kalendarzowego </w:t>
      </w:r>
      <w:r w:rsidR="004E1D29">
        <w:rPr>
          <w:lang w:val="pl-PL"/>
        </w:rPr>
        <w:t xml:space="preserve">(od pierwszego do ostatniego dnia danego miesiąca) </w:t>
      </w:r>
      <w:r>
        <w:rPr>
          <w:lang w:val="pl-PL"/>
        </w:rPr>
        <w:t>wykona minimalną ilość wozokilometrów autobusami wyposażonymi</w:t>
      </w:r>
      <w:r w:rsidRPr="00067549">
        <w:rPr>
          <w:lang w:val="pl-PL"/>
        </w:rPr>
        <w:t xml:space="preserve"> w jednostk</w:t>
      </w:r>
      <w:r>
        <w:rPr>
          <w:lang w:val="pl-PL"/>
        </w:rPr>
        <w:t>i napędowe spełniające</w:t>
      </w:r>
      <w:r w:rsidR="00411077">
        <w:rPr>
          <w:lang w:val="pl-PL"/>
        </w:rPr>
        <w:t xml:space="preserve"> </w:t>
      </w:r>
      <w:r>
        <w:rPr>
          <w:lang w:val="pl-PL"/>
        </w:rPr>
        <w:t xml:space="preserve">minimum </w:t>
      </w:r>
      <w:r w:rsidRPr="00067549">
        <w:rPr>
          <w:lang w:val="pl-PL"/>
        </w:rPr>
        <w:t>normy EURO 6</w:t>
      </w:r>
      <w:r>
        <w:rPr>
          <w:lang w:val="pl-PL"/>
        </w:rPr>
        <w:t>.</w:t>
      </w:r>
    </w:p>
    <w:p w:rsidR="00067549" w:rsidRDefault="00067549" w:rsidP="00067549">
      <w:pPr>
        <w:rPr>
          <w:lang w:val="pl-PL"/>
        </w:rPr>
      </w:pPr>
    </w:p>
    <w:p w:rsidR="00067549" w:rsidRPr="00067549" w:rsidRDefault="00067549" w:rsidP="001956C2">
      <w:pPr>
        <w:jc w:val="both"/>
        <w:rPr>
          <w:lang w:val="pl-PL"/>
        </w:rPr>
      </w:pPr>
      <w:r w:rsidRPr="00067549">
        <w:rPr>
          <w:lang w:val="pl-PL"/>
        </w:rPr>
        <w:t xml:space="preserve">W przypadku nie wskazania w formularzu ofertowym </w:t>
      </w:r>
      <w:r>
        <w:rPr>
          <w:lang w:val="pl-PL"/>
        </w:rPr>
        <w:t xml:space="preserve">ilości wozokilometrów realizowanych autobusami wyposażonymi </w:t>
      </w:r>
      <w:r w:rsidRPr="00067549">
        <w:rPr>
          <w:lang w:val="pl-PL"/>
        </w:rPr>
        <w:t>w jednostk</w:t>
      </w:r>
      <w:r>
        <w:rPr>
          <w:lang w:val="pl-PL"/>
        </w:rPr>
        <w:t>i napędowe spełniające minimum</w:t>
      </w:r>
      <w:r w:rsidRPr="00067549">
        <w:rPr>
          <w:lang w:val="pl-PL"/>
        </w:rPr>
        <w:t xml:space="preserve"> normy EURO 6</w:t>
      </w:r>
      <w:r>
        <w:rPr>
          <w:lang w:val="pl-PL"/>
        </w:rPr>
        <w:t xml:space="preserve"> zamawiający przyzna 0 punktów.</w:t>
      </w:r>
    </w:p>
    <w:p w:rsidR="00067549" w:rsidRPr="00067549" w:rsidRDefault="00067549" w:rsidP="00067549">
      <w:pPr>
        <w:rPr>
          <w:lang w:val="pl-PL"/>
        </w:rPr>
      </w:pPr>
    </w:p>
    <w:p w:rsidR="00067549" w:rsidRDefault="00067549" w:rsidP="00067549">
      <w:pPr>
        <w:rPr>
          <w:lang w:val="pl-PL"/>
        </w:rPr>
      </w:pPr>
      <w:r>
        <w:rPr>
          <w:lang w:val="pl-PL"/>
        </w:rPr>
        <w:t>Liczba punktów (E</w:t>
      </w:r>
      <w:r w:rsidRPr="00067549">
        <w:rPr>
          <w:lang w:val="pl-PL"/>
        </w:rPr>
        <w:t>) w tym kryterium zostanie przyznana w następujący sposób:</w:t>
      </w:r>
    </w:p>
    <w:p w:rsidR="000A796D" w:rsidRPr="000A796D" w:rsidRDefault="000A796D">
      <w:pPr>
        <w:rPr>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12"/>
        <w:gridCol w:w="2725"/>
      </w:tblGrid>
      <w:tr w:rsidR="000A796D" w:rsidRPr="000A796D" w:rsidTr="00F73308">
        <w:tc>
          <w:tcPr>
            <w:tcW w:w="675" w:type="dxa"/>
          </w:tcPr>
          <w:p w:rsidR="000A796D" w:rsidRPr="000A796D" w:rsidRDefault="000A796D" w:rsidP="00F73308">
            <w:pPr>
              <w:pStyle w:val="Bezodstpw"/>
              <w:rPr>
                <w:rFonts w:ascii="Times New Roman" w:hAnsi="Times New Roman"/>
              </w:rPr>
            </w:pPr>
            <w:r w:rsidRPr="000A796D">
              <w:rPr>
                <w:rFonts w:ascii="Times New Roman" w:hAnsi="Times New Roman"/>
              </w:rPr>
              <w:t>Lp.</w:t>
            </w:r>
          </w:p>
        </w:tc>
        <w:tc>
          <w:tcPr>
            <w:tcW w:w="5812" w:type="dxa"/>
          </w:tcPr>
          <w:p w:rsidR="000A796D" w:rsidRPr="000A796D" w:rsidRDefault="000A796D" w:rsidP="00F73308">
            <w:pPr>
              <w:pStyle w:val="Bezodstpw"/>
              <w:jc w:val="center"/>
              <w:rPr>
                <w:rFonts w:ascii="Times New Roman" w:hAnsi="Times New Roman"/>
              </w:rPr>
            </w:pPr>
            <w:r w:rsidRPr="000A796D">
              <w:rPr>
                <w:rFonts w:ascii="Times New Roman" w:hAnsi="Times New Roman"/>
              </w:rPr>
              <w:t>Kryterium</w:t>
            </w:r>
          </w:p>
        </w:tc>
        <w:tc>
          <w:tcPr>
            <w:tcW w:w="2725" w:type="dxa"/>
          </w:tcPr>
          <w:p w:rsidR="000A796D" w:rsidRPr="000A796D" w:rsidRDefault="000A796D" w:rsidP="00F73308">
            <w:pPr>
              <w:pStyle w:val="Bezodstpw"/>
              <w:jc w:val="center"/>
              <w:rPr>
                <w:rFonts w:ascii="Times New Roman" w:hAnsi="Times New Roman"/>
              </w:rPr>
            </w:pPr>
            <w:r w:rsidRPr="000A796D">
              <w:rPr>
                <w:rFonts w:ascii="Times New Roman" w:hAnsi="Times New Roman"/>
              </w:rPr>
              <w:t>Liczba punktów</w:t>
            </w:r>
          </w:p>
        </w:tc>
      </w:tr>
      <w:tr w:rsidR="000A796D" w:rsidRPr="000A796D" w:rsidTr="00F73308">
        <w:tc>
          <w:tcPr>
            <w:tcW w:w="675" w:type="dxa"/>
          </w:tcPr>
          <w:p w:rsidR="000A796D" w:rsidRPr="000A796D" w:rsidRDefault="000A796D" w:rsidP="00F73308">
            <w:pPr>
              <w:pStyle w:val="Bezodstpw"/>
              <w:rPr>
                <w:rFonts w:ascii="Times New Roman" w:hAnsi="Times New Roman"/>
              </w:rPr>
            </w:pPr>
            <w:r w:rsidRPr="000A796D">
              <w:rPr>
                <w:rFonts w:ascii="Times New Roman" w:hAnsi="Times New Roman"/>
              </w:rPr>
              <w:t>1.</w:t>
            </w:r>
          </w:p>
        </w:tc>
        <w:tc>
          <w:tcPr>
            <w:tcW w:w="5812" w:type="dxa"/>
          </w:tcPr>
          <w:p w:rsidR="000A796D" w:rsidRPr="000A796D" w:rsidRDefault="00D64460" w:rsidP="00D64460">
            <w:pPr>
              <w:pStyle w:val="Bezodstpw"/>
              <w:jc w:val="both"/>
              <w:rPr>
                <w:rFonts w:ascii="Times New Roman" w:hAnsi="Times New Roman"/>
                <w:sz w:val="20"/>
                <w:szCs w:val="20"/>
              </w:rPr>
            </w:pPr>
            <w:r>
              <w:rPr>
                <w:rFonts w:ascii="Times New Roman" w:hAnsi="Times New Roman"/>
                <w:sz w:val="20"/>
                <w:szCs w:val="20"/>
              </w:rPr>
              <w:t xml:space="preserve">Realizacja nie mniej niż </w:t>
            </w:r>
            <w:r w:rsidR="000A796D" w:rsidRPr="000A796D">
              <w:rPr>
                <w:rFonts w:ascii="Times New Roman" w:hAnsi="Times New Roman"/>
                <w:sz w:val="20"/>
                <w:szCs w:val="20"/>
              </w:rPr>
              <w:t xml:space="preserve">85 % wozokilometrów w skali 1 </w:t>
            </w:r>
            <w:r>
              <w:rPr>
                <w:rFonts w:ascii="Times New Roman" w:hAnsi="Times New Roman"/>
                <w:sz w:val="20"/>
                <w:szCs w:val="20"/>
              </w:rPr>
              <w:t>miesiąca autobusami wyposażonymi</w:t>
            </w:r>
            <w:r w:rsidR="000A796D" w:rsidRPr="000A796D">
              <w:rPr>
                <w:rFonts w:ascii="Times New Roman" w:hAnsi="Times New Roman"/>
                <w:sz w:val="20"/>
                <w:szCs w:val="20"/>
              </w:rPr>
              <w:t xml:space="preserve"> w jednostki napędowe spełniające minimum normy EURO 6</w:t>
            </w:r>
          </w:p>
        </w:tc>
        <w:tc>
          <w:tcPr>
            <w:tcW w:w="2725" w:type="dxa"/>
          </w:tcPr>
          <w:p w:rsidR="000A796D" w:rsidRPr="000A796D" w:rsidRDefault="000A796D" w:rsidP="00F73308">
            <w:pPr>
              <w:pStyle w:val="Bezodstpw"/>
              <w:jc w:val="center"/>
              <w:rPr>
                <w:rFonts w:ascii="Times New Roman" w:hAnsi="Times New Roman"/>
              </w:rPr>
            </w:pPr>
            <w:r>
              <w:rPr>
                <w:rFonts w:ascii="Times New Roman" w:hAnsi="Times New Roman"/>
              </w:rPr>
              <w:t>40</w:t>
            </w:r>
          </w:p>
        </w:tc>
      </w:tr>
      <w:tr w:rsidR="000A796D" w:rsidRPr="000A796D" w:rsidTr="00F73308">
        <w:tc>
          <w:tcPr>
            <w:tcW w:w="675" w:type="dxa"/>
          </w:tcPr>
          <w:p w:rsidR="000A796D" w:rsidRPr="000A796D" w:rsidRDefault="000A796D" w:rsidP="00F73308">
            <w:pPr>
              <w:pStyle w:val="Bezodstpw"/>
              <w:rPr>
                <w:rFonts w:ascii="Times New Roman" w:hAnsi="Times New Roman"/>
              </w:rPr>
            </w:pPr>
            <w:r w:rsidRPr="000A796D">
              <w:rPr>
                <w:rFonts w:ascii="Times New Roman" w:hAnsi="Times New Roman"/>
              </w:rPr>
              <w:t>2.</w:t>
            </w:r>
          </w:p>
        </w:tc>
        <w:tc>
          <w:tcPr>
            <w:tcW w:w="5812" w:type="dxa"/>
          </w:tcPr>
          <w:p w:rsidR="000A796D" w:rsidRPr="000A796D" w:rsidRDefault="00D64460" w:rsidP="000A796D">
            <w:pPr>
              <w:pStyle w:val="Bezodstpw"/>
              <w:jc w:val="both"/>
              <w:rPr>
                <w:rFonts w:ascii="Times New Roman" w:hAnsi="Times New Roman"/>
              </w:rPr>
            </w:pPr>
            <w:r>
              <w:rPr>
                <w:rFonts w:ascii="Times New Roman" w:hAnsi="Times New Roman"/>
                <w:sz w:val="20"/>
                <w:szCs w:val="20"/>
              </w:rPr>
              <w:t>Realizacja nie mniej niż</w:t>
            </w:r>
            <w:r w:rsidR="000A796D">
              <w:rPr>
                <w:rFonts w:ascii="Times New Roman" w:hAnsi="Times New Roman"/>
                <w:sz w:val="20"/>
                <w:szCs w:val="20"/>
              </w:rPr>
              <w:t xml:space="preserve"> 60</w:t>
            </w:r>
            <w:r w:rsidR="000A796D"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000A796D" w:rsidRPr="000A796D">
              <w:rPr>
                <w:rFonts w:ascii="Times New Roman" w:hAnsi="Times New Roman"/>
                <w:sz w:val="20"/>
                <w:szCs w:val="20"/>
              </w:rPr>
              <w:t xml:space="preserve"> w jednostki napędowe spełniające minimum normy EURO 6</w:t>
            </w:r>
          </w:p>
        </w:tc>
        <w:tc>
          <w:tcPr>
            <w:tcW w:w="2725" w:type="dxa"/>
          </w:tcPr>
          <w:p w:rsidR="000A796D" w:rsidRPr="000A796D" w:rsidRDefault="000A796D" w:rsidP="00F73308">
            <w:pPr>
              <w:pStyle w:val="Bezodstpw"/>
              <w:jc w:val="center"/>
              <w:rPr>
                <w:rFonts w:ascii="Times New Roman" w:hAnsi="Times New Roman"/>
              </w:rPr>
            </w:pPr>
            <w:r>
              <w:rPr>
                <w:rFonts w:ascii="Times New Roman" w:hAnsi="Times New Roman"/>
              </w:rPr>
              <w:t>3</w:t>
            </w:r>
            <w:r w:rsidRPr="000A796D">
              <w:rPr>
                <w:rFonts w:ascii="Times New Roman" w:hAnsi="Times New Roman"/>
              </w:rPr>
              <w:t>0</w:t>
            </w:r>
          </w:p>
        </w:tc>
      </w:tr>
      <w:tr w:rsidR="000A796D" w:rsidRPr="000A796D" w:rsidTr="00F73308">
        <w:tc>
          <w:tcPr>
            <w:tcW w:w="675" w:type="dxa"/>
          </w:tcPr>
          <w:p w:rsidR="000A796D" w:rsidRPr="000A796D" w:rsidRDefault="000A796D" w:rsidP="00F73308">
            <w:pPr>
              <w:pStyle w:val="Bezodstpw"/>
              <w:rPr>
                <w:rFonts w:ascii="Times New Roman" w:hAnsi="Times New Roman"/>
              </w:rPr>
            </w:pPr>
            <w:r w:rsidRPr="000A796D">
              <w:rPr>
                <w:rFonts w:ascii="Times New Roman" w:hAnsi="Times New Roman"/>
              </w:rPr>
              <w:t>3.</w:t>
            </w:r>
          </w:p>
        </w:tc>
        <w:tc>
          <w:tcPr>
            <w:tcW w:w="5812" w:type="dxa"/>
          </w:tcPr>
          <w:p w:rsidR="000A796D" w:rsidRPr="000A796D" w:rsidRDefault="00D64460" w:rsidP="000A796D">
            <w:pPr>
              <w:pStyle w:val="Bezodstpw"/>
              <w:jc w:val="both"/>
              <w:rPr>
                <w:rFonts w:ascii="Times New Roman" w:hAnsi="Times New Roman"/>
              </w:rPr>
            </w:pPr>
            <w:r>
              <w:rPr>
                <w:rFonts w:ascii="Times New Roman" w:hAnsi="Times New Roman"/>
                <w:sz w:val="20"/>
                <w:szCs w:val="20"/>
              </w:rPr>
              <w:t>Realizacja nie mniej niż</w:t>
            </w:r>
            <w:r w:rsidR="000A796D">
              <w:rPr>
                <w:rFonts w:ascii="Times New Roman" w:hAnsi="Times New Roman"/>
                <w:sz w:val="20"/>
                <w:szCs w:val="20"/>
              </w:rPr>
              <w:t xml:space="preserve"> 40</w:t>
            </w:r>
            <w:r w:rsidR="000A796D"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000A796D" w:rsidRPr="000A796D">
              <w:rPr>
                <w:rFonts w:ascii="Times New Roman" w:hAnsi="Times New Roman"/>
                <w:sz w:val="20"/>
                <w:szCs w:val="20"/>
              </w:rPr>
              <w:t xml:space="preserve"> w jednostki napędowe spełniające minimum normy EURO 6</w:t>
            </w:r>
          </w:p>
        </w:tc>
        <w:tc>
          <w:tcPr>
            <w:tcW w:w="2725" w:type="dxa"/>
          </w:tcPr>
          <w:p w:rsidR="000A796D" w:rsidRPr="000A796D" w:rsidRDefault="000A796D" w:rsidP="00F73308">
            <w:pPr>
              <w:pStyle w:val="Bezodstpw"/>
              <w:jc w:val="center"/>
              <w:rPr>
                <w:rFonts w:ascii="Times New Roman" w:hAnsi="Times New Roman"/>
              </w:rPr>
            </w:pPr>
            <w:r>
              <w:rPr>
                <w:rFonts w:ascii="Times New Roman" w:hAnsi="Times New Roman"/>
              </w:rPr>
              <w:t>20</w:t>
            </w:r>
          </w:p>
        </w:tc>
      </w:tr>
      <w:tr w:rsidR="000A796D" w:rsidRPr="000A796D" w:rsidTr="00F73308">
        <w:tc>
          <w:tcPr>
            <w:tcW w:w="675" w:type="dxa"/>
          </w:tcPr>
          <w:p w:rsidR="000A796D" w:rsidRPr="000A796D" w:rsidRDefault="000A796D" w:rsidP="00F73308">
            <w:pPr>
              <w:pStyle w:val="Bezodstpw"/>
              <w:rPr>
                <w:rFonts w:ascii="Times New Roman" w:hAnsi="Times New Roman"/>
              </w:rPr>
            </w:pPr>
            <w:r w:rsidRPr="000A796D">
              <w:rPr>
                <w:rFonts w:ascii="Times New Roman" w:hAnsi="Times New Roman"/>
              </w:rPr>
              <w:t>4.</w:t>
            </w:r>
          </w:p>
        </w:tc>
        <w:tc>
          <w:tcPr>
            <w:tcW w:w="5812" w:type="dxa"/>
          </w:tcPr>
          <w:p w:rsidR="000A796D" w:rsidRPr="000A796D" w:rsidRDefault="00D64460" w:rsidP="000A796D">
            <w:pPr>
              <w:pStyle w:val="Bezodstpw"/>
              <w:jc w:val="both"/>
              <w:rPr>
                <w:rFonts w:ascii="Times New Roman" w:hAnsi="Times New Roman"/>
              </w:rPr>
            </w:pPr>
            <w:r>
              <w:rPr>
                <w:rFonts w:ascii="Times New Roman" w:hAnsi="Times New Roman"/>
                <w:sz w:val="20"/>
                <w:szCs w:val="20"/>
              </w:rPr>
              <w:t>Realizacja nie mniej niż</w:t>
            </w:r>
            <w:r w:rsidR="000A796D">
              <w:rPr>
                <w:rFonts w:ascii="Times New Roman" w:hAnsi="Times New Roman"/>
                <w:sz w:val="20"/>
                <w:szCs w:val="20"/>
              </w:rPr>
              <w:t xml:space="preserve"> 20</w:t>
            </w:r>
            <w:r w:rsidR="000A796D"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000A796D" w:rsidRPr="000A796D">
              <w:rPr>
                <w:rFonts w:ascii="Times New Roman" w:hAnsi="Times New Roman"/>
                <w:sz w:val="20"/>
                <w:szCs w:val="20"/>
              </w:rPr>
              <w:t xml:space="preserve"> w jednostki napędowe spełniające minimum normy EURO 6</w:t>
            </w:r>
          </w:p>
        </w:tc>
        <w:tc>
          <w:tcPr>
            <w:tcW w:w="2725" w:type="dxa"/>
          </w:tcPr>
          <w:p w:rsidR="000A796D" w:rsidRPr="000A796D" w:rsidRDefault="000A796D" w:rsidP="00F73308">
            <w:pPr>
              <w:pStyle w:val="Bezodstpw"/>
              <w:jc w:val="center"/>
              <w:rPr>
                <w:rFonts w:ascii="Times New Roman" w:hAnsi="Times New Roman"/>
              </w:rPr>
            </w:pPr>
            <w:r>
              <w:rPr>
                <w:rFonts w:ascii="Times New Roman" w:hAnsi="Times New Roman"/>
              </w:rPr>
              <w:t>1</w:t>
            </w:r>
            <w:r w:rsidRPr="000A796D">
              <w:rPr>
                <w:rFonts w:ascii="Times New Roman" w:hAnsi="Times New Roman"/>
              </w:rPr>
              <w:t>0</w:t>
            </w:r>
          </w:p>
        </w:tc>
      </w:tr>
    </w:tbl>
    <w:p w:rsidR="0032484F" w:rsidRDefault="0032484F">
      <w:pPr>
        <w:rPr>
          <w:lang w:val="pl-PL"/>
        </w:rPr>
      </w:pPr>
    </w:p>
    <w:p w:rsidR="002D653E" w:rsidRPr="000A796D" w:rsidRDefault="002D653E">
      <w:pPr>
        <w:rPr>
          <w:lang w:val="pl-PL"/>
        </w:rPr>
      </w:pPr>
    </w:p>
    <w:p w:rsidR="002D653E" w:rsidRPr="002D653E" w:rsidRDefault="002D653E" w:rsidP="005E5435">
      <w:pPr>
        <w:jc w:val="both"/>
        <w:rPr>
          <w:lang w:val="pl-PL"/>
        </w:rPr>
      </w:pPr>
      <w:r w:rsidRPr="002D653E">
        <w:rPr>
          <w:lang w:val="pl-PL"/>
        </w:rPr>
        <w:lastRenderedPageBreak/>
        <w:t>2. Maksymalna liczba punktów, możliwych do uzyskania przez Wykonawcę, będąca sumą wszystkich kryteriów wynosi 100. Każda oferta nieodrzucona zostanie oceniona wg kryteriów opisanych w pkt 1 i otrzyma liczbę punktów (LP) obliczoną wg wzoru:</w:t>
      </w:r>
    </w:p>
    <w:p w:rsidR="002D653E" w:rsidRPr="002D653E" w:rsidRDefault="002D653E" w:rsidP="002D653E">
      <w:pPr>
        <w:rPr>
          <w:lang w:val="pl-PL"/>
        </w:rPr>
      </w:pPr>
      <w:r>
        <w:rPr>
          <w:lang w:val="pl-PL"/>
        </w:rPr>
        <w:t xml:space="preserve">LP = C + E </w:t>
      </w:r>
    </w:p>
    <w:p w:rsidR="002D653E" w:rsidRPr="002D653E" w:rsidRDefault="002D653E" w:rsidP="002D653E">
      <w:pPr>
        <w:rPr>
          <w:lang w:val="pl-PL"/>
        </w:rPr>
      </w:pPr>
      <w:r w:rsidRPr="002D653E">
        <w:rPr>
          <w:lang w:val="pl-PL"/>
        </w:rPr>
        <w:t>gdzie:</w:t>
      </w:r>
    </w:p>
    <w:p w:rsidR="002D653E" w:rsidRPr="002D653E" w:rsidRDefault="002D653E" w:rsidP="002D653E">
      <w:pPr>
        <w:rPr>
          <w:lang w:val="pl-PL"/>
        </w:rPr>
      </w:pPr>
      <w:r w:rsidRPr="002D653E">
        <w:rPr>
          <w:lang w:val="pl-PL"/>
        </w:rPr>
        <w:t>LP – całkowita liczba punków przyznanych ofercie,</w:t>
      </w:r>
    </w:p>
    <w:p w:rsidR="002D653E" w:rsidRPr="002D653E" w:rsidRDefault="002D653E" w:rsidP="002D653E">
      <w:pPr>
        <w:rPr>
          <w:lang w:val="pl-PL"/>
        </w:rPr>
      </w:pPr>
      <w:r w:rsidRPr="002D653E">
        <w:rPr>
          <w:lang w:val="pl-PL"/>
        </w:rPr>
        <w:t>C – liczba punków przyznanych za kryterium (1) – cena</w:t>
      </w:r>
    </w:p>
    <w:p w:rsidR="002D653E" w:rsidRPr="002D653E" w:rsidRDefault="002D653E" w:rsidP="005E5435">
      <w:pPr>
        <w:jc w:val="both"/>
        <w:rPr>
          <w:lang w:val="pl-PL"/>
        </w:rPr>
      </w:pPr>
      <w:r w:rsidRPr="002D653E">
        <w:rPr>
          <w:lang w:val="pl-PL"/>
        </w:rPr>
        <w:t xml:space="preserve">E – liczba punków przyznanych za kryterium (2) – </w:t>
      </w:r>
      <w:r w:rsidR="005E5435">
        <w:rPr>
          <w:lang w:val="pl-PL"/>
        </w:rPr>
        <w:t>w</w:t>
      </w:r>
      <w:r w:rsidR="005E5435" w:rsidRPr="005E5435">
        <w:rPr>
          <w:lang w:val="pl-PL"/>
        </w:rPr>
        <w:t xml:space="preserve">ykonanie określonej ilości wozokilometrów w skali </w:t>
      </w:r>
      <w:r w:rsidR="00C74D21">
        <w:rPr>
          <w:lang w:val="pl-PL"/>
        </w:rPr>
        <w:t xml:space="preserve">jednego </w:t>
      </w:r>
      <w:r w:rsidR="005E5435" w:rsidRPr="005E5435">
        <w:rPr>
          <w:lang w:val="pl-PL"/>
        </w:rPr>
        <w:t>miesiąca kalendarzowego dla celów realizacji przedmiotowego zamówienia autobusami wyposażonymi w jednostki napędowe spełniające minimum normy EURO 6</w:t>
      </w:r>
    </w:p>
    <w:p w:rsidR="000A796D" w:rsidRDefault="000A796D">
      <w:pPr>
        <w:rPr>
          <w:lang w:val="pl-PL"/>
        </w:rPr>
      </w:pPr>
    </w:p>
    <w:p w:rsidR="002D653E" w:rsidRPr="002D653E" w:rsidRDefault="002D653E" w:rsidP="002D653E">
      <w:pPr>
        <w:rPr>
          <w:b/>
          <w:lang w:val="pl-PL"/>
        </w:rPr>
      </w:pPr>
      <w:r w:rsidRPr="002D653E">
        <w:rPr>
          <w:b/>
          <w:lang w:val="pl-PL"/>
        </w:rPr>
        <w:t xml:space="preserve">Sposób oceny ofert </w:t>
      </w:r>
    </w:p>
    <w:p w:rsidR="002D653E" w:rsidRPr="002D653E" w:rsidRDefault="002D653E" w:rsidP="004E1D29">
      <w:pPr>
        <w:jc w:val="both"/>
        <w:rPr>
          <w:lang w:val="pl-PL"/>
        </w:rPr>
      </w:pPr>
      <w:r w:rsidRPr="002D653E">
        <w:rPr>
          <w:lang w:val="pl-PL"/>
        </w:rPr>
        <w:t>1.Zgodnie z art. 24 aa ustawy, Zamawiający najpierw dokona oceny ofert, a następnie zbada, czy Wykonawca, którego oferta została oceniona jako najkorzystniejsza, nie podlega wykluczeniu (art. 24 ust. 1 pkt 12-23) oraz spełnia warunki udziału w postępowaniu, określone przez Zamawiającego w SIWZ.</w:t>
      </w:r>
    </w:p>
    <w:p w:rsidR="002D653E" w:rsidRPr="002D653E" w:rsidRDefault="002D653E" w:rsidP="004E1D29">
      <w:pPr>
        <w:jc w:val="both"/>
        <w:rPr>
          <w:lang w:val="pl-PL"/>
        </w:rPr>
      </w:pPr>
      <w:r w:rsidRPr="002D653E">
        <w:rPr>
          <w:lang w:val="pl-PL"/>
        </w:rPr>
        <w:t>2.W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SIWZ niepowodujących istotnych zmian w treści oferty. Zamawiający poprawi w tekście oferty omyłki, wskazane w art. 87 ust. 2 ustawy, niezwłocznie zawiadamiając o tym Wykonawcę, którego oferta zostanie poprawiona.</w:t>
      </w:r>
    </w:p>
    <w:p w:rsidR="002D653E" w:rsidRPr="002D653E" w:rsidRDefault="002D653E" w:rsidP="004E1D29">
      <w:pPr>
        <w:jc w:val="both"/>
        <w:rPr>
          <w:lang w:val="pl-PL"/>
        </w:rPr>
      </w:pPr>
      <w:r w:rsidRPr="002D653E">
        <w:rPr>
          <w:lang w:val="pl-PL"/>
        </w:rPr>
        <w:t>3.Zamawiający przyzna zamówienie Wykonawcy, który złoży ofertę niepodlegającą odrzuceniu, i która zostanie uznana za najkorzystniejszą (uzyska największą liczbę punktów przyznanych według kryteriów wyboru oferty określonych w niniejszej SIWZ).</w:t>
      </w:r>
    </w:p>
    <w:p w:rsidR="002D653E" w:rsidRPr="002D653E" w:rsidRDefault="002D653E" w:rsidP="004E1D29">
      <w:pPr>
        <w:jc w:val="both"/>
        <w:rPr>
          <w:lang w:val="pl-PL"/>
        </w:rPr>
      </w:pPr>
      <w:r w:rsidRPr="002D653E">
        <w:rPr>
          <w:lang w:val="pl-PL"/>
        </w:rPr>
        <w:t>4.Zamawiający przed udzieleniem zamówienia wezwie Wykonawcę, którego oferta została najwyżej oceniona, do złożenia w wyznaczonym, nie krótszym niż 10 dniterminie aktualnych na dzień złożenia oświadczeń lub dokumentów potwierdzających okoliczności, o których mowa w art. 25 ust. 1ustawy (określonych w rozdziale VI niniejszej SIWZ)</w:t>
      </w:r>
    </w:p>
    <w:p w:rsidR="000A796D" w:rsidRDefault="002D653E" w:rsidP="004E1D29">
      <w:pPr>
        <w:jc w:val="both"/>
        <w:rPr>
          <w:lang w:val="pl-PL"/>
        </w:rPr>
      </w:pPr>
      <w:r w:rsidRPr="002D653E">
        <w:rPr>
          <w:lang w:val="pl-PL"/>
        </w:rPr>
        <w:t>5.Zamawiający unieważni postępowanie o udzielenie niniejszego zamówienia w sytuacjach określonych w art. 93 ust.1 Pzp. O unieważnieniu postępowania Zamawiający powiadomi równocześnie wszystkich Wykonawców, którzy ubiegali się o udzielenie zamówienia, podając uzasadnienie faktyczne i prawne.</w:t>
      </w:r>
    </w:p>
    <w:p w:rsidR="000A796D" w:rsidRDefault="000A796D">
      <w:pPr>
        <w:rPr>
          <w:lang w:val="pl-PL"/>
        </w:rPr>
      </w:pPr>
    </w:p>
    <w:p w:rsidR="004C68BA" w:rsidRPr="00EF5A2E" w:rsidRDefault="004C68BA" w:rsidP="004C68BA">
      <w:pPr>
        <w:jc w:val="both"/>
        <w:rPr>
          <w:b/>
          <w:u w:val="single"/>
          <w:lang w:val="pl-PL"/>
        </w:rPr>
      </w:pPr>
      <w:r w:rsidRPr="00EF5A2E">
        <w:rPr>
          <w:b/>
          <w:u w:val="single"/>
          <w:lang w:val="pl-PL"/>
        </w:rPr>
        <w:t xml:space="preserve">XIII. Informacje o formalnościach, jakie powinny zostać dopełnione po wyborze ofert w celu zawarcia umowy </w:t>
      </w:r>
    </w:p>
    <w:p w:rsidR="004C68BA" w:rsidRPr="004C68BA" w:rsidRDefault="004C68BA" w:rsidP="004C68BA">
      <w:pPr>
        <w:rPr>
          <w:lang w:val="pl-PL"/>
        </w:rPr>
      </w:pPr>
    </w:p>
    <w:p w:rsidR="004C68BA" w:rsidRPr="004C68BA" w:rsidRDefault="004C68BA" w:rsidP="004C68BA">
      <w:pPr>
        <w:jc w:val="both"/>
        <w:rPr>
          <w:lang w:val="pl-PL"/>
        </w:rPr>
      </w:pPr>
      <w:r w:rsidRPr="004C68BA">
        <w:rPr>
          <w:lang w:val="pl-PL"/>
        </w:rPr>
        <w:t xml:space="preserve">Zamawiający poinformuje niezwłocznie wszystkich Wykonawców o: </w:t>
      </w:r>
    </w:p>
    <w:p w:rsidR="004C68BA" w:rsidRPr="004C68BA" w:rsidRDefault="004C68BA" w:rsidP="004C68BA">
      <w:pPr>
        <w:jc w:val="both"/>
        <w:rPr>
          <w:lang w:val="pl-PL"/>
        </w:rPr>
      </w:pPr>
      <w:r w:rsidRPr="004C68BA">
        <w:rPr>
          <w:lang w:val="pl-PL"/>
        </w:rPr>
        <w:t xml:space="preserve">1)wyborze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t>
      </w:r>
      <w:r w:rsidR="00C74D21">
        <w:rPr>
          <w:lang w:val="pl-PL"/>
        </w:rPr>
        <w:t>W</w:t>
      </w:r>
      <w:r w:rsidRPr="004C68BA">
        <w:rPr>
          <w:lang w:val="pl-PL"/>
        </w:rPr>
        <w:t>ykonawców, którzy złożyli oferty, a także punktację przyznaną ofertom w każdym kryterium oceny ofert i łączną punktację,</w:t>
      </w:r>
    </w:p>
    <w:p w:rsidR="004C68BA" w:rsidRPr="004C68BA" w:rsidRDefault="004C68BA" w:rsidP="004C68BA">
      <w:pPr>
        <w:jc w:val="both"/>
        <w:rPr>
          <w:lang w:val="pl-PL"/>
        </w:rPr>
      </w:pPr>
      <w:r w:rsidRPr="004C68BA">
        <w:rPr>
          <w:lang w:val="pl-PL"/>
        </w:rPr>
        <w:t xml:space="preserve">2)Wykonawcach, którzy zostali wykluczeni, </w:t>
      </w:r>
    </w:p>
    <w:p w:rsidR="004C68BA" w:rsidRPr="004C68BA" w:rsidRDefault="004C68BA" w:rsidP="004C68BA">
      <w:pPr>
        <w:jc w:val="both"/>
        <w:rPr>
          <w:lang w:val="pl-PL"/>
        </w:rPr>
      </w:pPr>
      <w:r w:rsidRPr="004C68BA">
        <w:rPr>
          <w:lang w:val="pl-PL"/>
        </w:rPr>
        <w:t xml:space="preserve">3)Wykonawcach, których oferty zostały odrzucone, powodach odrzucenia oferty, a w przypadkach, o których mowa w art. 89 ust. 4 i 5, braku równoważności lub braku spełniania wymagań dotyczących wydajności lub funkcjonalności, </w:t>
      </w:r>
    </w:p>
    <w:p w:rsidR="004C68BA" w:rsidRPr="004C68BA" w:rsidRDefault="004C68BA" w:rsidP="004C68BA">
      <w:pPr>
        <w:jc w:val="both"/>
        <w:rPr>
          <w:lang w:val="pl-PL"/>
        </w:rPr>
      </w:pPr>
      <w:r w:rsidRPr="004C68BA">
        <w:rPr>
          <w:lang w:val="pl-PL"/>
        </w:rPr>
        <w:t>4)unieważnieniu postępowania – podając uz</w:t>
      </w:r>
      <w:r>
        <w:rPr>
          <w:lang w:val="pl-PL"/>
        </w:rPr>
        <w:t>asadnienie faktyczne i prawne.</w:t>
      </w:r>
    </w:p>
    <w:p w:rsidR="004C68BA" w:rsidRPr="004C68BA" w:rsidRDefault="004C68BA" w:rsidP="004C68BA">
      <w:pPr>
        <w:jc w:val="both"/>
        <w:rPr>
          <w:lang w:val="pl-PL"/>
        </w:rPr>
      </w:pPr>
      <w:r w:rsidRPr="004C68BA">
        <w:rPr>
          <w:lang w:val="pl-PL"/>
        </w:rPr>
        <w:t>Zamawiający udostępni informacje, o których mowa w pkt 1 i 4, na stronie internetowej.</w:t>
      </w:r>
    </w:p>
    <w:p w:rsidR="000A796D" w:rsidRDefault="004C68BA" w:rsidP="004C68BA">
      <w:pPr>
        <w:jc w:val="both"/>
        <w:rPr>
          <w:lang w:val="pl-PL"/>
        </w:rPr>
      </w:pPr>
      <w:r w:rsidRPr="004C68BA">
        <w:rPr>
          <w:lang w:val="pl-PL"/>
        </w:rPr>
        <w:t>Umowa zostanie zawarta nie wcześniej niż 10 dni od dnia przesłania zawiadomienia o wyborze najkorzystniejszej oferty, jeżeli zawiadomienie to zostało przesłane przy użyciu środków komunikacji elektronicznej, albo 15 dni – jeżeli zostało przesłane w inny sposób. Zamawiający może zawrzeć umowę w sprawie zamówienia publicznego przed upływem tego terminu, jeżeli w postępowaniu o udzielenie zamówienie została złożona tylko jedna oferta.</w:t>
      </w:r>
    </w:p>
    <w:p w:rsidR="000A796D" w:rsidRDefault="000A796D">
      <w:pPr>
        <w:rPr>
          <w:lang w:val="pl-PL"/>
        </w:rPr>
      </w:pPr>
    </w:p>
    <w:p w:rsidR="00EF5A2E" w:rsidRPr="00EF5A2E" w:rsidRDefault="00EF5A2E" w:rsidP="00EF5A2E">
      <w:pPr>
        <w:jc w:val="both"/>
        <w:rPr>
          <w:b/>
          <w:lang w:val="pl-PL"/>
        </w:rPr>
      </w:pPr>
      <w:r w:rsidRPr="00EF5A2E">
        <w:rPr>
          <w:b/>
          <w:lang w:val="pl-PL"/>
        </w:rPr>
        <w:t>Zabezpieczenie należytego wykonania umowy</w:t>
      </w:r>
    </w:p>
    <w:p w:rsidR="00EF5A2E" w:rsidRPr="00EF5A2E" w:rsidRDefault="00EF5A2E" w:rsidP="00EF5A2E">
      <w:pPr>
        <w:jc w:val="both"/>
        <w:rPr>
          <w:lang w:val="pl-PL"/>
        </w:rPr>
      </w:pPr>
      <w:r w:rsidRPr="00EF5A2E">
        <w:rPr>
          <w:lang w:val="pl-PL"/>
        </w:rPr>
        <w:t xml:space="preserve">Zamawiający </w:t>
      </w:r>
      <w:r w:rsidR="004E1D29">
        <w:rPr>
          <w:lang w:val="pl-PL"/>
        </w:rPr>
        <w:t xml:space="preserve">nie </w:t>
      </w:r>
      <w:r w:rsidRPr="00EF5A2E">
        <w:rPr>
          <w:lang w:val="pl-PL"/>
        </w:rPr>
        <w:t>będzie wymagał od wybranego Wykonawcy wniesienia zabezpieczenia należytego w</w:t>
      </w:r>
      <w:r w:rsidR="004E1D29">
        <w:rPr>
          <w:lang w:val="pl-PL"/>
        </w:rPr>
        <w:t>ykonania umowy.</w:t>
      </w:r>
    </w:p>
    <w:p w:rsidR="004C68BA" w:rsidRDefault="004C68BA">
      <w:pPr>
        <w:rPr>
          <w:lang w:val="pl-PL"/>
        </w:rPr>
      </w:pPr>
    </w:p>
    <w:p w:rsidR="00EF5A2E" w:rsidRPr="00EF5A2E" w:rsidRDefault="00EF5A2E" w:rsidP="00EF5A2E">
      <w:pPr>
        <w:jc w:val="both"/>
        <w:rPr>
          <w:b/>
          <w:u w:val="single"/>
          <w:lang w:val="pl-PL"/>
        </w:rPr>
      </w:pPr>
      <w:r w:rsidRPr="00EF5A2E">
        <w:rPr>
          <w:b/>
          <w:u w:val="single"/>
          <w:lang w:val="pl-PL"/>
        </w:rPr>
        <w:t>XIV. Istotne dla Zamawiającego postanowienia, które zostaną wprowadzone do treści zawieranej umowy.</w:t>
      </w:r>
      <w:r w:rsidR="00C74D21">
        <w:rPr>
          <w:b/>
          <w:u w:val="single"/>
          <w:lang w:val="pl-PL"/>
        </w:rPr>
        <w:br/>
      </w:r>
    </w:p>
    <w:p w:rsidR="00EF5A2E" w:rsidRPr="00EF5A2E" w:rsidRDefault="00EF5A2E" w:rsidP="00EF5A2E">
      <w:pPr>
        <w:jc w:val="both"/>
        <w:rPr>
          <w:lang w:val="pl-PL"/>
        </w:rPr>
      </w:pPr>
      <w:r w:rsidRPr="00EF5A2E">
        <w:rPr>
          <w:lang w:val="pl-PL"/>
        </w:rPr>
        <w:lastRenderedPageBreak/>
        <w:t>Wzór umowy o udzielenie z</w:t>
      </w:r>
      <w:r w:rsidR="009F76CD">
        <w:rPr>
          <w:lang w:val="pl-PL"/>
        </w:rPr>
        <w:t>amówienia stanowi załącznik nr 3</w:t>
      </w:r>
      <w:r w:rsidRPr="00EF5A2E">
        <w:rPr>
          <w:lang w:val="pl-PL"/>
        </w:rPr>
        <w:t xml:space="preserve"> do Specyfikacji Istotnych Warunków Zamówienia.</w:t>
      </w:r>
    </w:p>
    <w:p w:rsidR="00EF5A2E" w:rsidRPr="00EF5A2E" w:rsidRDefault="00EF5A2E" w:rsidP="00EF5A2E">
      <w:pPr>
        <w:jc w:val="both"/>
        <w:rPr>
          <w:lang w:val="pl-PL"/>
        </w:rPr>
      </w:pPr>
    </w:p>
    <w:p w:rsidR="00EF5A2E" w:rsidRPr="00CD4133" w:rsidRDefault="00EF5A2E" w:rsidP="00EF5A2E">
      <w:pPr>
        <w:jc w:val="both"/>
        <w:rPr>
          <w:b/>
          <w:u w:val="single"/>
          <w:lang w:val="pl-PL"/>
        </w:rPr>
      </w:pPr>
      <w:r w:rsidRPr="00CD4133">
        <w:rPr>
          <w:b/>
          <w:u w:val="single"/>
          <w:lang w:val="pl-PL"/>
        </w:rPr>
        <w:t>XV. Pouczenie o środkach ochrony prawnej.</w:t>
      </w:r>
    </w:p>
    <w:p w:rsidR="00EF5A2E" w:rsidRPr="00EF5A2E" w:rsidRDefault="00EF5A2E" w:rsidP="00EF5A2E">
      <w:pPr>
        <w:jc w:val="both"/>
        <w:rPr>
          <w:lang w:val="pl-PL"/>
        </w:rPr>
      </w:pPr>
    </w:p>
    <w:p w:rsidR="00EF5A2E" w:rsidRPr="00EF5A2E" w:rsidRDefault="00EF5A2E" w:rsidP="00EF5A2E">
      <w:pPr>
        <w:jc w:val="both"/>
        <w:rPr>
          <w:lang w:val="pl-PL"/>
        </w:rPr>
      </w:pPr>
      <w:r w:rsidRPr="00EF5A2E">
        <w:rPr>
          <w:lang w:val="pl-PL"/>
        </w:rPr>
        <w:t>1.Wykonawcom, a także innym podmiotom, jeżeli ma lub miał interes w uzyskaniu danego zamówienia oraz poniósł lub może ponieść szkodę w wyniku naruszenia przez Zamawiającego przepisów ustawy Pzp, przysługują środki ochrony prawnej określone w dziale VI ustawy Prawo zamówień publicznych.</w:t>
      </w:r>
    </w:p>
    <w:p w:rsidR="00EF5A2E" w:rsidRPr="00EF5A2E" w:rsidRDefault="00EF5A2E" w:rsidP="00EF5A2E">
      <w:pPr>
        <w:jc w:val="both"/>
        <w:rPr>
          <w:lang w:val="pl-PL"/>
        </w:rPr>
      </w:pPr>
      <w:r w:rsidRPr="00EF5A2E">
        <w:rPr>
          <w:lang w:val="pl-PL"/>
        </w:rPr>
        <w:t>2.Odwołanie przysługuje wyłącznie od niezgodnej z przepisami ustawy czynności Zamawiającego podjętej w postępowaniu o udzielenie zamówienia lub zaniechania czynności, do której Zamawiający jest zobowiązany na podstawie ustawy.</w:t>
      </w:r>
    </w:p>
    <w:p w:rsidR="00EF5A2E" w:rsidRPr="00EF5A2E" w:rsidRDefault="00EF5A2E" w:rsidP="00EF5A2E">
      <w:pPr>
        <w:jc w:val="both"/>
        <w:rPr>
          <w:lang w:val="pl-PL"/>
        </w:rPr>
      </w:pPr>
      <w:r w:rsidRPr="00EF5A2E">
        <w:rPr>
          <w:lang w:val="pl-PL"/>
        </w:rPr>
        <w:t>3.Odwołanie powinno wskazywać czynność lub zaniechanie Zamawiającego, której zarzuca się niezgodność z przepisami ustawy, zawierać zwięzłe przedstawienie zarzutów, określać żądanie oraz wskazywać okoliczności faktyczne prawne uzasadniające wniesienie odwołania.</w:t>
      </w:r>
    </w:p>
    <w:p w:rsidR="00EF5A2E" w:rsidRPr="00EF5A2E" w:rsidRDefault="00EF5A2E" w:rsidP="00EF5A2E">
      <w:pPr>
        <w:jc w:val="both"/>
        <w:rPr>
          <w:lang w:val="pl-PL"/>
        </w:rPr>
      </w:pPr>
      <w:r w:rsidRPr="00EF5A2E">
        <w:rPr>
          <w:lang w:val="pl-PL"/>
        </w:rPr>
        <w:t xml:space="preserve">4.Odwołanie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EF5A2E" w:rsidRPr="00EF5A2E" w:rsidRDefault="00EF5A2E" w:rsidP="00EF5A2E">
      <w:pPr>
        <w:jc w:val="both"/>
        <w:rPr>
          <w:lang w:val="pl-PL"/>
        </w:rPr>
      </w:pPr>
      <w:r w:rsidRPr="00EF5A2E">
        <w:rPr>
          <w:lang w:val="pl-PL"/>
        </w:rPr>
        <w:t xml:space="preserve">5.Odwołujący przesyła kopie odwołania Zamawiającemu przed upływem terminu do wniesienia odwołania w taki sposób, aby mógł on zapoznać się z jego treścią przed upływem tego terminu. </w:t>
      </w:r>
    </w:p>
    <w:p w:rsidR="00EF5A2E" w:rsidRPr="00EF5A2E" w:rsidRDefault="00EF5A2E" w:rsidP="00EF5A2E">
      <w:pPr>
        <w:jc w:val="both"/>
        <w:rPr>
          <w:lang w:val="pl-PL"/>
        </w:rPr>
      </w:pPr>
      <w:r w:rsidRPr="00EF5A2E">
        <w:rPr>
          <w:lang w:val="pl-PL"/>
        </w:rPr>
        <w:t xml:space="preserve">6.Domniemywa się, iż Zamawiający mógł zapoznać się z treścią odwołania przed upływem terminu do jego wniesienia, jeżeli przesłanie jego kopii nastąpiło przed upływem terminu </w:t>
      </w:r>
    </w:p>
    <w:p w:rsidR="00EF5A2E" w:rsidRPr="00EF5A2E" w:rsidRDefault="00EF5A2E" w:rsidP="00EF5A2E">
      <w:pPr>
        <w:jc w:val="both"/>
        <w:rPr>
          <w:lang w:val="pl-PL"/>
        </w:rPr>
      </w:pPr>
      <w:r w:rsidRPr="00EF5A2E">
        <w:rPr>
          <w:lang w:val="pl-PL"/>
        </w:rPr>
        <w:t xml:space="preserve">do jego wniesienia przy użyciu środków komunikacji elektronicznej. </w:t>
      </w:r>
    </w:p>
    <w:p w:rsidR="00EF5A2E" w:rsidRPr="00EF5A2E" w:rsidRDefault="00EF5A2E" w:rsidP="00EF5A2E">
      <w:pPr>
        <w:jc w:val="both"/>
        <w:rPr>
          <w:lang w:val="pl-PL"/>
        </w:rPr>
      </w:pPr>
      <w:r w:rsidRPr="00EF5A2E">
        <w:rPr>
          <w:lang w:val="pl-PL"/>
        </w:rPr>
        <w:t xml:space="preserve">7.Jeżeli koniec terminu do wykonania czynności przypada na sobotę lub dzień ustawowo wolny </w:t>
      </w:r>
    </w:p>
    <w:p w:rsidR="00EF5A2E" w:rsidRPr="00EF5A2E" w:rsidRDefault="00EF5A2E" w:rsidP="00EF5A2E">
      <w:pPr>
        <w:jc w:val="both"/>
        <w:rPr>
          <w:lang w:val="pl-PL"/>
        </w:rPr>
      </w:pPr>
      <w:r w:rsidRPr="00EF5A2E">
        <w:rPr>
          <w:lang w:val="pl-PL"/>
        </w:rPr>
        <w:t>od pracy, termin upływa dnia następnego po dniu lub dniach wolnych od pracy.</w:t>
      </w:r>
    </w:p>
    <w:p w:rsidR="00EF5A2E" w:rsidRPr="00EF5A2E" w:rsidRDefault="00EF5A2E" w:rsidP="00EF5A2E">
      <w:pPr>
        <w:jc w:val="both"/>
        <w:rPr>
          <w:lang w:val="pl-PL"/>
        </w:rPr>
      </w:pPr>
      <w:r w:rsidRPr="00EF5A2E">
        <w:rPr>
          <w:lang w:val="pl-PL"/>
        </w:rPr>
        <w:t xml:space="preserve">8.Odwołanie wnosi się w terminie 10 dni od dnia przesłania informacji o czynności Zamawiającego stanowiącej podstawę jego wniesienia – jeżeli zostały przesłane w sposób określony w art. 180 ust. 5 zdanie drugie (zgodnie z pkt 6 niniejszego rozdziału) albo </w:t>
      </w:r>
    </w:p>
    <w:p w:rsidR="00EF5A2E" w:rsidRPr="00EF5A2E" w:rsidRDefault="00EF5A2E" w:rsidP="00EF5A2E">
      <w:pPr>
        <w:jc w:val="both"/>
        <w:rPr>
          <w:lang w:val="pl-PL"/>
        </w:rPr>
      </w:pPr>
      <w:r w:rsidRPr="00EF5A2E">
        <w:rPr>
          <w:lang w:val="pl-PL"/>
        </w:rPr>
        <w:t>w terminie 15 dni – jeżeli zostały przesłane w inny sposób.</w:t>
      </w:r>
    </w:p>
    <w:p w:rsidR="00EF5A2E" w:rsidRPr="00EF5A2E" w:rsidRDefault="00EF5A2E" w:rsidP="00EF5A2E">
      <w:pPr>
        <w:jc w:val="both"/>
        <w:rPr>
          <w:lang w:val="pl-PL"/>
        </w:rPr>
      </w:pPr>
      <w:r w:rsidRPr="00EF5A2E">
        <w:rPr>
          <w:lang w:val="pl-PL"/>
        </w:rPr>
        <w:t xml:space="preserve">9.Odwołanie wobec treści ogłoszenia o zamówieniu, a także wobec postanowień specyfikacji istotnych warunków zamówienia, wnosi się w terminie 10 dni od dnia publikacji ogłoszenia </w:t>
      </w:r>
    </w:p>
    <w:p w:rsidR="00EF5A2E" w:rsidRPr="00EF5A2E" w:rsidRDefault="00EF5A2E" w:rsidP="00EF5A2E">
      <w:pPr>
        <w:jc w:val="both"/>
        <w:rPr>
          <w:lang w:val="pl-PL"/>
        </w:rPr>
      </w:pPr>
      <w:r w:rsidRPr="00EF5A2E">
        <w:rPr>
          <w:lang w:val="pl-PL"/>
        </w:rPr>
        <w:t>w Dzienniku Urzędowym Unii Europejskiej lub zamieszczenia specyfikacji istotnych warunków zamówienia na stronie internetowej.</w:t>
      </w:r>
    </w:p>
    <w:p w:rsidR="00EF5A2E" w:rsidRPr="00EF5A2E" w:rsidRDefault="00EF5A2E" w:rsidP="00EF5A2E">
      <w:pPr>
        <w:jc w:val="both"/>
        <w:rPr>
          <w:lang w:val="pl-PL"/>
        </w:rPr>
      </w:pPr>
      <w:r w:rsidRPr="00EF5A2E">
        <w:rPr>
          <w:lang w:val="pl-PL"/>
        </w:rPr>
        <w:t>10.Odwołanie wobec czynności innych niż określone w pkt 8 i 9 wnosi się w terminie 10 dni od dnia, w którym powzięto lub przy zachowaniu należytej staranności można było powziąć wiadomość o okolicznościach stanowiących podstawę jego wniesienia.</w:t>
      </w:r>
    </w:p>
    <w:p w:rsidR="00EF5A2E" w:rsidRPr="00EF5A2E" w:rsidRDefault="00EF5A2E" w:rsidP="00EF5A2E">
      <w:pPr>
        <w:jc w:val="both"/>
        <w:rPr>
          <w:lang w:val="pl-PL"/>
        </w:rPr>
      </w:pPr>
      <w:r w:rsidRPr="00EF5A2E">
        <w:rPr>
          <w:lang w:val="pl-PL"/>
        </w:rPr>
        <w:t>11.Jeżeli Zamawiający nie przesłał Wykonawcy zawiadomienia o wyborze oferty najkorzystniejszej, odwołanie wnosi się nie później niż w terminie 30 dni od dnia publikacji w Dzienniku Urzędowym Unii Europejskiej ogłoszenia o udzieleniu zamówienia, 6 miesięcy od dnia zawarcia umowy, jeżeli Zamawiający nie opublikował w Dzienniku Urzędowym Unii Europejskiej ogłoszenia o udzieleniu zamówienia.</w:t>
      </w:r>
    </w:p>
    <w:p w:rsidR="00EF5A2E" w:rsidRPr="00EF5A2E" w:rsidRDefault="00EF5A2E" w:rsidP="00EF5A2E">
      <w:pPr>
        <w:jc w:val="both"/>
        <w:rPr>
          <w:lang w:val="pl-PL"/>
        </w:rPr>
      </w:pPr>
      <w:r w:rsidRPr="00EF5A2E">
        <w:rPr>
          <w:lang w:val="pl-PL"/>
        </w:rPr>
        <w:t>12.W przypadku wniesienia odwołania po upływie terminu składania ofert bieg terminu związania ofertą ulega zawieszeniu do czasu ogłoszenia przez Izbę orzeczenia.</w:t>
      </w:r>
    </w:p>
    <w:p w:rsidR="00EF5A2E" w:rsidRPr="00EF5A2E" w:rsidRDefault="00EF5A2E" w:rsidP="00EF5A2E">
      <w:pPr>
        <w:jc w:val="both"/>
        <w:rPr>
          <w:lang w:val="pl-PL"/>
        </w:rPr>
      </w:pPr>
      <w:r w:rsidRPr="00EF5A2E">
        <w:rPr>
          <w:lang w:val="pl-PL"/>
        </w:rPr>
        <w:t xml:space="preserve">13.Odwołanie podlega rozpoznaniu, jeżeli: </w:t>
      </w:r>
    </w:p>
    <w:p w:rsidR="00EF5A2E" w:rsidRPr="00EF5A2E" w:rsidRDefault="00EF5A2E" w:rsidP="00EF5A2E">
      <w:pPr>
        <w:jc w:val="both"/>
        <w:rPr>
          <w:lang w:val="pl-PL"/>
        </w:rPr>
      </w:pPr>
      <w:r w:rsidRPr="00EF5A2E">
        <w:rPr>
          <w:lang w:val="pl-PL"/>
        </w:rPr>
        <w:t>1)nie zawiera braków formalnych,</w:t>
      </w:r>
    </w:p>
    <w:p w:rsidR="00EF5A2E" w:rsidRPr="00EF5A2E" w:rsidRDefault="00EF5A2E" w:rsidP="00EF5A2E">
      <w:pPr>
        <w:jc w:val="both"/>
        <w:rPr>
          <w:lang w:val="pl-PL"/>
        </w:rPr>
      </w:pPr>
      <w:r w:rsidRPr="00EF5A2E">
        <w:rPr>
          <w:lang w:val="pl-PL"/>
        </w:rPr>
        <w:t>2)uiszczono wpis.</w:t>
      </w:r>
    </w:p>
    <w:p w:rsidR="00EF5A2E" w:rsidRPr="00EF5A2E" w:rsidRDefault="00EF5A2E" w:rsidP="00EF5A2E">
      <w:pPr>
        <w:jc w:val="both"/>
        <w:rPr>
          <w:lang w:val="pl-PL"/>
        </w:rPr>
      </w:pPr>
      <w:r w:rsidRPr="00EF5A2E">
        <w:rPr>
          <w:lang w:val="pl-PL"/>
        </w:rPr>
        <w:t xml:space="preserve">14.Na orzeczenie Izby stronom oraz uczestnikom postępowania odwoławczego przysługuje skarga do sądu właściwego dla siedziby, bądź miejsca zamieszkania Zamawiającego, wnoszona </w:t>
      </w:r>
    </w:p>
    <w:p w:rsidR="00EF5A2E" w:rsidRPr="00EF5A2E" w:rsidRDefault="00EF5A2E" w:rsidP="00EF5A2E">
      <w:pPr>
        <w:jc w:val="both"/>
        <w:rPr>
          <w:lang w:val="pl-PL"/>
        </w:rPr>
      </w:pPr>
      <w:r w:rsidRPr="00EF5A2E">
        <w:rPr>
          <w:lang w:val="pl-PL"/>
        </w:rPr>
        <w:t>za pośrednictwem Prezesa Izby.</w:t>
      </w:r>
    </w:p>
    <w:p w:rsidR="00EF5A2E" w:rsidRPr="00EF5A2E" w:rsidRDefault="00EF5A2E" w:rsidP="00EF5A2E">
      <w:pPr>
        <w:jc w:val="both"/>
        <w:rPr>
          <w:lang w:val="pl-PL"/>
        </w:rPr>
      </w:pPr>
      <w:r w:rsidRPr="00EF5A2E">
        <w:rPr>
          <w:lang w:val="pl-PL"/>
        </w:rPr>
        <w:t xml:space="preserve">15.Skargę wnosi się w terminie 7 dni od dnia doręczenia orzeczenia Izby, przesyłając jednocześnie </w:t>
      </w:r>
    </w:p>
    <w:p w:rsidR="00EF5A2E" w:rsidRPr="00EF5A2E" w:rsidRDefault="00EF5A2E" w:rsidP="00EF5A2E">
      <w:pPr>
        <w:jc w:val="both"/>
        <w:rPr>
          <w:lang w:val="pl-PL"/>
        </w:rPr>
      </w:pPr>
      <w:r w:rsidRPr="00EF5A2E">
        <w:rPr>
          <w:lang w:val="pl-PL"/>
        </w:rPr>
        <w:t>jej odpis przeciwnikowi skargi. Złożenie skargi w placówce operatora publicznego jest równoznaczne z jej wniesieniem.</w:t>
      </w:r>
    </w:p>
    <w:p w:rsidR="00EF5A2E" w:rsidRPr="00EF5A2E" w:rsidRDefault="00EF5A2E" w:rsidP="00EF5A2E">
      <w:pPr>
        <w:jc w:val="both"/>
        <w:rPr>
          <w:lang w:val="pl-PL"/>
        </w:rPr>
      </w:pPr>
      <w:r w:rsidRPr="00EF5A2E">
        <w:rPr>
          <w:lang w:val="pl-PL"/>
        </w:rPr>
        <w:t>16.Prawo wniesienia skargi na orzeczenie Krajowej Izby Odwoławczej przysługuje również Prezesowi Urzędu w terminie 21 dni od daty wydania orzeczenia.</w:t>
      </w:r>
    </w:p>
    <w:p w:rsidR="00EF5A2E" w:rsidRPr="00EF5A2E" w:rsidRDefault="00EF5A2E" w:rsidP="00EF5A2E">
      <w:pPr>
        <w:jc w:val="both"/>
        <w:rPr>
          <w:lang w:val="pl-PL"/>
        </w:rPr>
      </w:pPr>
      <w:r w:rsidRPr="00EF5A2E">
        <w:rPr>
          <w:lang w:val="pl-PL"/>
        </w:rPr>
        <w:t>17.Pozostałe postanowienia dotyczące środków ochrony prawnej regulują przepisy Działu VI ustawy.</w:t>
      </w:r>
    </w:p>
    <w:p w:rsidR="00EF5A2E" w:rsidRPr="00EF5A2E" w:rsidRDefault="00EF5A2E" w:rsidP="00EF5A2E">
      <w:pPr>
        <w:jc w:val="both"/>
        <w:rPr>
          <w:lang w:val="pl-PL"/>
        </w:rPr>
      </w:pPr>
    </w:p>
    <w:p w:rsidR="00EF5A2E" w:rsidRDefault="00EF5A2E" w:rsidP="00EF5A2E">
      <w:pPr>
        <w:jc w:val="both"/>
        <w:rPr>
          <w:lang w:val="pl-PL"/>
        </w:rPr>
      </w:pPr>
    </w:p>
    <w:p w:rsidR="00DA0F58" w:rsidRPr="00EF5A2E" w:rsidRDefault="00DA0F58" w:rsidP="00EF5A2E">
      <w:pPr>
        <w:jc w:val="both"/>
        <w:rPr>
          <w:lang w:val="pl-PL"/>
        </w:rPr>
      </w:pPr>
    </w:p>
    <w:p w:rsidR="00EF5A2E" w:rsidRPr="00EF5A2E" w:rsidRDefault="00EF5A2E" w:rsidP="00EF5A2E">
      <w:pPr>
        <w:jc w:val="both"/>
        <w:rPr>
          <w:lang w:val="pl-PL"/>
        </w:rPr>
      </w:pPr>
      <w:r>
        <w:rPr>
          <w:lang w:val="pl-PL"/>
        </w:rPr>
        <w:t>Rybnik, dnia 13 kwietnia 2018</w:t>
      </w:r>
      <w:r w:rsidRPr="00EF5A2E">
        <w:rPr>
          <w:lang w:val="pl-PL"/>
        </w:rPr>
        <w:t xml:space="preserve"> r.</w:t>
      </w:r>
    </w:p>
    <w:p w:rsidR="00C74D21" w:rsidRDefault="00C74D21" w:rsidP="00EF5A2E">
      <w:pPr>
        <w:jc w:val="both"/>
        <w:rPr>
          <w:lang w:val="pl-PL"/>
        </w:rPr>
      </w:pPr>
      <w:r>
        <w:rPr>
          <w:lang w:val="pl-PL"/>
        </w:rPr>
        <w:br/>
      </w:r>
      <w:r>
        <w:rPr>
          <w:lang w:val="pl-PL"/>
        </w:rPr>
        <w:br/>
      </w:r>
    </w:p>
    <w:tbl>
      <w:tblPr>
        <w:tblW w:w="0" w:type="auto"/>
        <w:tblLayout w:type="fixed"/>
        <w:tblCellMar>
          <w:left w:w="70" w:type="dxa"/>
          <w:right w:w="70" w:type="dxa"/>
        </w:tblCellMar>
        <w:tblLook w:val="0000"/>
      </w:tblPr>
      <w:tblGrid>
        <w:gridCol w:w="5457"/>
        <w:gridCol w:w="2126"/>
        <w:gridCol w:w="1625"/>
      </w:tblGrid>
      <w:tr w:rsidR="002E25A0" w:rsidTr="0095193F">
        <w:trPr>
          <w:cantSplit/>
        </w:trPr>
        <w:tc>
          <w:tcPr>
            <w:tcW w:w="5457" w:type="dxa"/>
            <w:vMerge w:val="restart"/>
            <w:tcBorders>
              <w:top w:val="single" w:sz="6" w:space="0" w:color="auto"/>
              <w:left w:val="single" w:sz="6" w:space="0" w:color="auto"/>
              <w:bottom w:val="single" w:sz="6" w:space="0" w:color="auto"/>
              <w:right w:val="single" w:sz="6" w:space="0" w:color="auto"/>
            </w:tcBorders>
          </w:tcPr>
          <w:p w:rsidR="002E25A0" w:rsidRPr="00E62E54" w:rsidRDefault="002E25A0" w:rsidP="0095193F">
            <w:pPr>
              <w:rPr>
                <w:sz w:val="16"/>
                <w:szCs w:val="16"/>
                <w:lang w:val="pl-PL"/>
              </w:rPr>
            </w:pPr>
          </w:p>
          <w:p w:rsidR="002E25A0" w:rsidRDefault="002E25A0" w:rsidP="0095193F">
            <w:pPr>
              <w:rPr>
                <w:lang w:val="pl-PL"/>
              </w:rPr>
            </w:pPr>
          </w:p>
          <w:p w:rsidR="002E25A0" w:rsidRPr="00E62E54" w:rsidRDefault="002E25A0" w:rsidP="0095193F">
            <w:pPr>
              <w:rPr>
                <w:sz w:val="16"/>
                <w:szCs w:val="16"/>
                <w:lang w:val="pl-PL"/>
              </w:rPr>
            </w:pPr>
          </w:p>
          <w:p w:rsidR="002E25A0" w:rsidRDefault="002E25A0" w:rsidP="0095193F">
            <w:pPr>
              <w:rPr>
                <w:lang w:val="pl-PL"/>
              </w:rPr>
            </w:pPr>
          </w:p>
          <w:p w:rsidR="002E25A0" w:rsidRDefault="002E25A0" w:rsidP="0095193F">
            <w:pPr>
              <w:rPr>
                <w:lang w:val="pl-PL"/>
              </w:rPr>
            </w:pPr>
          </w:p>
        </w:tc>
        <w:tc>
          <w:tcPr>
            <w:tcW w:w="3751" w:type="dxa"/>
            <w:gridSpan w:val="2"/>
            <w:tcBorders>
              <w:top w:val="single" w:sz="6" w:space="0" w:color="auto"/>
              <w:left w:val="single" w:sz="6" w:space="0" w:color="auto"/>
              <w:bottom w:val="single" w:sz="6" w:space="0" w:color="auto"/>
              <w:right w:val="single" w:sz="6" w:space="0" w:color="auto"/>
            </w:tcBorders>
          </w:tcPr>
          <w:p w:rsidR="002E25A0" w:rsidRDefault="002E25A0" w:rsidP="0095193F">
            <w:pPr>
              <w:pStyle w:val="Tytu0"/>
              <w:rPr>
                <w:sz w:val="20"/>
              </w:rPr>
            </w:pPr>
          </w:p>
        </w:tc>
      </w:tr>
      <w:tr w:rsidR="002E25A0" w:rsidTr="0095193F">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2E25A0" w:rsidRDefault="002E25A0" w:rsidP="0095193F">
            <w:pPr>
              <w:rPr>
                <w:lang w:val="pl-PL"/>
              </w:rPr>
            </w:pPr>
          </w:p>
        </w:tc>
        <w:tc>
          <w:tcPr>
            <w:tcW w:w="2126" w:type="dxa"/>
            <w:tcBorders>
              <w:top w:val="single" w:sz="6" w:space="0" w:color="auto"/>
              <w:left w:val="single" w:sz="6" w:space="0" w:color="auto"/>
              <w:bottom w:val="single" w:sz="6" w:space="0" w:color="auto"/>
              <w:right w:val="single" w:sz="6" w:space="0" w:color="auto"/>
            </w:tcBorders>
          </w:tcPr>
          <w:p w:rsidR="002E25A0" w:rsidRDefault="002E25A0" w:rsidP="0095193F">
            <w:pPr>
              <w:jc w:val="center"/>
              <w:rPr>
                <w:lang w:val="pl-PL"/>
              </w:rPr>
            </w:pPr>
            <w:r>
              <w:rPr>
                <w:lang w:val="pl-PL"/>
              </w:rPr>
              <w:t>Strona</w:t>
            </w:r>
          </w:p>
        </w:tc>
        <w:tc>
          <w:tcPr>
            <w:tcW w:w="1625" w:type="dxa"/>
            <w:tcBorders>
              <w:top w:val="single" w:sz="6" w:space="0" w:color="auto"/>
              <w:left w:val="single" w:sz="6" w:space="0" w:color="auto"/>
              <w:bottom w:val="single" w:sz="6" w:space="0" w:color="auto"/>
              <w:right w:val="single" w:sz="6" w:space="0" w:color="auto"/>
            </w:tcBorders>
          </w:tcPr>
          <w:p w:rsidR="002E25A0" w:rsidRDefault="002E25A0" w:rsidP="0095193F">
            <w:pPr>
              <w:jc w:val="center"/>
              <w:rPr>
                <w:lang w:val="pl-PL"/>
              </w:rPr>
            </w:pPr>
          </w:p>
        </w:tc>
      </w:tr>
      <w:tr w:rsidR="002E25A0" w:rsidTr="0095193F">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2E25A0" w:rsidRDefault="002E25A0" w:rsidP="0095193F">
            <w:pPr>
              <w:rPr>
                <w:lang w:val="pl-PL"/>
              </w:rPr>
            </w:pPr>
          </w:p>
        </w:tc>
        <w:tc>
          <w:tcPr>
            <w:tcW w:w="2126" w:type="dxa"/>
            <w:tcBorders>
              <w:top w:val="single" w:sz="6" w:space="0" w:color="auto"/>
              <w:left w:val="single" w:sz="6" w:space="0" w:color="auto"/>
              <w:bottom w:val="single" w:sz="6" w:space="0" w:color="auto"/>
              <w:right w:val="single" w:sz="6" w:space="0" w:color="auto"/>
            </w:tcBorders>
          </w:tcPr>
          <w:p w:rsidR="002E25A0" w:rsidRDefault="002E25A0" w:rsidP="0095193F">
            <w:pPr>
              <w:jc w:val="center"/>
              <w:rPr>
                <w:lang w:val="pl-PL"/>
              </w:rPr>
            </w:pPr>
            <w:r>
              <w:rPr>
                <w:lang w:val="pl-PL"/>
              </w:rPr>
              <w:t>Z ogólnej liczby stron</w:t>
            </w:r>
          </w:p>
        </w:tc>
        <w:tc>
          <w:tcPr>
            <w:tcW w:w="1625" w:type="dxa"/>
            <w:tcBorders>
              <w:top w:val="single" w:sz="6" w:space="0" w:color="auto"/>
              <w:left w:val="single" w:sz="6" w:space="0" w:color="auto"/>
              <w:bottom w:val="single" w:sz="6" w:space="0" w:color="auto"/>
              <w:right w:val="single" w:sz="6" w:space="0" w:color="auto"/>
            </w:tcBorders>
          </w:tcPr>
          <w:p w:rsidR="002E25A0" w:rsidRDefault="002E25A0" w:rsidP="0095193F">
            <w:pPr>
              <w:jc w:val="center"/>
              <w:rPr>
                <w:lang w:val="pl-PL"/>
              </w:rPr>
            </w:pPr>
          </w:p>
        </w:tc>
      </w:tr>
    </w:tbl>
    <w:p w:rsidR="002E25A0" w:rsidRPr="00AB3E82" w:rsidRDefault="002E25A0" w:rsidP="002E25A0">
      <w:pPr>
        <w:ind w:firstLine="1843"/>
        <w:rPr>
          <w:i/>
          <w:lang w:val="pl-PL"/>
        </w:rPr>
      </w:pPr>
      <w:r w:rsidRPr="00AB3E82">
        <w:rPr>
          <w:rFonts w:ascii="Tms Rmn" w:hAnsi="Tms Rmn"/>
          <w:i/>
          <w:lang w:val="pl-PL"/>
        </w:rPr>
        <w:t>(piecz</w:t>
      </w:r>
      <w:r w:rsidRPr="00AB3E82">
        <w:rPr>
          <w:rFonts w:ascii="Tms Rmn" w:hAnsi="Tms Rmn" w:hint="eastAsia"/>
          <w:i/>
          <w:lang w:val="pl-PL"/>
        </w:rPr>
        <w:t>ęć</w:t>
      </w:r>
      <w:r w:rsidRPr="00AB3E82">
        <w:rPr>
          <w:rFonts w:ascii="Tms Rmn" w:hAnsi="Tms Rmn"/>
          <w:i/>
          <w:lang w:val="pl-PL"/>
        </w:rPr>
        <w:t xml:space="preserve"> Wykonawcy)</w:t>
      </w:r>
    </w:p>
    <w:p w:rsidR="002E25A0" w:rsidRPr="00E62E54" w:rsidRDefault="002E25A0" w:rsidP="002E25A0">
      <w:pPr>
        <w:rPr>
          <w:rFonts w:ascii="Tms Rmn" w:hAnsi="Tms Rmn"/>
          <w:b/>
          <w:sz w:val="16"/>
          <w:szCs w:val="16"/>
          <w:lang w:val="pl-PL"/>
        </w:rPr>
      </w:pPr>
    </w:p>
    <w:p w:rsidR="002E25A0" w:rsidRPr="00CF14A6" w:rsidRDefault="002E25A0" w:rsidP="002E25A0">
      <w:pPr>
        <w:pStyle w:val="Tytu0"/>
        <w:jc w:val="left"/>
        <w:rPr>
          <w:sz w:val="24"/>
          <w:szCs w:val="24"/>
        </w:rPr>
      </w:pPr>
      <w:r w:rsidRPr="00CF14A6">
        <w:rPr>
          <w:rFonts w:ascii="Tms Rmn" w:hAnsi="Tms Rmn"/>
          <w:bCs/>
          <w:sz w:val="24"/>
          <w:szCs w:val="24"/>
        </w:rPr>
        <w:t>ZA</w:t>
      </w:r>
      <w:r w:rsidRPr="00CF14A6">
        <w:rPr>
          <w:rFonts w:ascii="Tms Rmn" w:hAnsi="Tms Rmn" w:hint="eastAsia"/>
          <w:bCs/>
          <w:sz w:val="24"/>
          <w:szCs w:val="24"/>
        </w:rPr>
        <w:t>ŁĄ</w:t>
      </w:r>
      <w:r w:rsidRPr="00CF14A6">
        <w:rPr>
          <w:rFonts w:ascii="Tms Rmn" w:hAnsi="Tms Rmn"/>
          <w:bCs/>
          <w:sz w:val="24"/>
          <w:szCs w:val="24"/>
        </w:rPr>
        <w:t xml:space="preserve">CZNIK Nr 1 - </w:t>
      </w:r>
      <w:r w:rsidRPr="00CF14A6">
        <w:rPr>
          <w:sz w:val="24"/>
          <w:szCs w:val="24"/>
        </w:rPr>
        <w:t xml:space="preserve">Formularz Oferty </w:t>
      </w:r>
    </w:p>
    <w:p w:rsidR="002E25A0" w:rsidRDefault="002E25A0" w:rsidP="002E25A0">
      <w:pPr>
        <w:pStyle w:val="Tytu0"/>
        <w:jc w:val="left"/>
        <w:rPr>
          <w:b w:val="0"/>
          <w:sz w:val="16"/>
          <w:szCs w:val="16"/>
        </w:rPr>
      </w:pPr>
    </w:p>
    <w:p w:rsidR="002E25A0" w:rsidRDefault="002E25A0" w:rsidP="002E25A0">
      <w:pPr>
        <w:pStyle w:val="Tytu0"/>
        <w:jc w:val="left"/>
        <w:rPr>
          <w:b w:val="0"/>
          <w:sz w:val="24"/>
        </w:rPr>
      </w:pPr>
      <w:r>
        <w:rPr>
          <w:b w:val="0"/>
          <w:sz w:val="24"/>
        </w:rPr>
        <w:t>przetarg nieograniczony na:</w:t>
      </w:r>
    </w:p>
    <w:p w:rsidR="002E25A0" w:rsidRPr="004866EE" w:rsidRDefault="002E25A0" w:rsidP="002E25A0">
      <w:pPr>
        <w:ind w:right="51"/>
        <w:jc w:val="center"/>
        <w:rPr>
          <w:b/>
          <w:sz w:val="16"/>
          <w:szCs w:val="16"/>
          <w:lang w:val="pl-PL"/>
        </w:rPr>
      </w:pPr>
    </w:p>
    <w:p w:rsidR="002E25A0" w:rsidRPr="002E25A0" w:rsidRDefault="002E25A0" w:rsidP="002E25A0">
      <w:pPr>
        <w:spacing w:line="360" w:lineRule="auto"/>
        <w:jc w:val="center"/>
        <w:rPr>
          <w:b/>
          <w:sz w:val="24"/>
          <w:szCs w:val="24"/>
          <w:lang w:val="pl-PL"/>
        </w:rPr>
      </w:pPr>
      <w:r w:rsidRPr="002E25A0">
        <w:rPr>
          <w:b/>
          <w:sz w:val="24"/>
          <w:szCs w:val="24"/>
          <w:lang w:val="pl-PL"/>
        </w:rPr>
        <w:t xml:space="preserve">Obsługa przewozów pasażerskich w transporcie zbiorowym do placówek szkolno- oświatowych oraz innych dowozach organizowanych przez </w:t>
      </w:r>
    </w:p>
    <w:p w:rsidR="002E25A0" w:rsidRPr="002E25A0" w:rsidRDefault="002E25A0" w:rsidP="002E25A0">
      <w:pPr>
        <w:spacing w:line="360" w:lineRule="auto"/>
        <w:jc w:val="center"/>
        <w:rPr>
          <w:b/>
          <w:sz w:val="24"/>
          <w:szCs w:val="24"/>
          <w:lang w:val="pl-PL"/>
        </w:rPr>
      </w:pPr>
      <w:r w:rsidRPr="002E25A0">
        <w:rPr>
          <w:b/>
          <w:sz w:val="24"/>
          <w:szCs w:val="24"/>
          <w:lang w:val="pl-PL"/>
        </w:rPr>
        <w:t>Zarząd Transportu Zbiorowego w Rybniku</w:t>
      </w:r>
    </w:p>
    <w:p w:rsidR="002E25A0" w:rsidRPr="004866EE" w:rsidRDefault="002E25A0" w:rsidP="002E25A0">
      <w:pPr>
        <w:spacing w:line="276" w:lineRule="auto"/>
        <w:jc w:val="center"/>
        <w:rPr>
          <w:b/>
          <w:sz w:val="16"/>
          <w:szCs w:val="16"/>
          <w:lang w:val="pl-PL"/>
        </w:rPr>
      </w:pPr>
    </w:p>
    <w:p w:rsidR="002E25A0" w:rsidRDefault="002E25A0" w:rsidP="002E25A0">
      <w:pPr>
        <w:rPr>
          <w:b/>
          <w:sz w:val="22"/>
          <w:lang w:val="pl-PL"/>
        </w:rPr>
      </w:pPr>
      <w:r>
        <w:rPr>
          <w:b/>
          <w:sz w:val="22"/>
          <w:lang w:val="pl-PL"/>
        </w:rPr>
        <w:t>Wykonawca :</w:t>
      </w:r>
    </w:p>
    <w:p w:rsidR="002E25A0" w:rsidRDefault="002E25A0" w:rsidP="002E25A0">
      <w:pPr>
        <w:tabs>
          <w:tab w:val="num" w:pos="360"/>
        </w:tabs>
        <w:ind w:left="360" w:hanging="360"/>
        <w:rPr>
          <w:b/>
          <w:sz w:val="22"/>
          <w:lang w:val="pl-PL"/>
        </w:rPr>
      </w:pPr>
      <w:r>
        <w:rPr>
          <w:b/>
          <w:sz w:val="22"/>
          <w:lang w:val="pl-PL"/>
        </w:rPr>
        <w:t xml:space="preserve">nazwa firmy :   . . . . . . . . . . . . . . . . . . . . . . . . . . . . . . . . . . . . . . . . . . . . . .  . . . . . . . . . . . . . . . . . . </w:t>
      </w:r>
    </w:p>
    <w:p w:rsidR="002E25A0" w:rsidRDefault="002E25A0" w:rsidP="002E25A0">
      <w:pPr>
        <w:tabs>
          <w:tab w:val="num" w:pos="360"/>
        </w:tabs>
        <w:ind w:left="360" w:hanging="360"/>
        <w:rPr>
          <w:b/>
          <w:sz w:val="22"/>
          <w:lang w:val="pl-PL"/>
        </w:rPr>
      </w:pPr>
    </w:p>
    <w:p w:rsidR="002E25A0" w:rsidRDefault="002E25A0" w:rsidP="002E25A0">
      <w:pPr>
        <w:spacing w:line="360" w:lineRule="auto"/>
        <w:rPr>
          <w:b/>
          <w:sz w:val="22"/>
          <w:lang w:val="pl-PL"/>
        </w:rPr>
      </w:pPr>
      <w:r>
        <w:rPr>
          <w:b/>
          <w:sz w:val="22"/>
          <w:lang w:val="pl-PL"/>
        </w:rPr>
        <w:t xml:space="preserve">adres firmy : . . . . . . . . . .. . . . . . . . . . . . . .  . . . . . . . . . . . . . . . . . . . . . . . . . . . . . . . . . . . . . . . . . . . </w:t>
      </w:r>
    </w:p>
    <w:p w:rsidR="002E25A0" w:rsidRDefault="002E25A0" w:rsidP="002E25A0">
      <w:pPr>
        <w:jc w:val="center"/>
        <w:rPr>
          <w:i/>
          <w:sz w:val="16"/>
          <w:lang w:val="pl-PL"/>
        </w:rPr>
      </w:pPr>
      <w:r>
        <w:rPr>
          <w:i/>
          <w:sz w:val="16"/>
          <w:lang w:val="pl-PL"/>
        </w:rPr>
        <w:t>kod, miejscowość, ulica, województwo</w:t>
      </w:r>
    </w:p>
    <w:p w:rsidR="002E25A0" w:rsidRDefault="002E25A0" w:rsidP="002E25A0">
      <w:pPr>
        <w:jc w:val="center"/>
        <w:rPr>
          <w:i/>
          <w:sz w:val="16"/>
          <w:lang w:val="pl-PL"/>
        </w:rPr>
      </w:pPr>
    </w:p>
    <w:p w:rsidR="002E25A0" w:rsidRDefault="002E25A0" w:rsidP="002E25A0">
      <w:pPr>
        <w:pStyle w:val="Tekstpodstawowy21"/>
        <w:spacing w:line="360" w:lineRule="auto"/>
        <w:rPr>
          <w:bCs/>
          <w:lang w:val="de-DE"/>
        </w:rPr>
      </w:pPr>
      <w:r>
        <w:rPr>
          <w:bCs/>
          <w:lang w:val="de-DE"/>
        </w:rPr>
        <w:t xml:space="preserve">Numertelefonu : . . . . . . . . . . . . . . . . . . .        Numer Fax : . . . . . . . . . . . . . . . . . . . . . . . . . . . . </w:t>
      </w:r>
    </w:p>
    <w:p w:rsidR="002E25A0" w:rsidRPr="002E25A0" w:rsidRDefault="002E25A0" w:rsidP="002E25A0">
      <w:pPr>
        <w:pStyle w:val="Tekstpodstawowy"/>
        <w:spacing w:line="360" w:lineRule="auto"/>
        <w:rPr>
          <w:sz w:val="22"/>
          <w:lang w:val="en-US"/>
        </w:rPr>
      </w:pPr>
      <w:r w:rsidRPr="002E25A0">
        <w:rPr>
          <w:sz w:val="22"/>
          <w:lang w:val="en-US"/>
        </w:rPr>
        <w:t xml:space="preserve">e-mail : . . . . . . . . . . . . . . . . . . . . . . . . . . . . . . . . . . . . . . . . . . . . . . . . . . . . . . . . . . . . . .  .. </w:t>
      </w:r>
    </w:p>
    <w:p w:rsidR="002E25A0" w:rsidRDefault="002E25A0" w:rsidP="002E25A0">
      <w:pPr>
        <w:pStyle w:val="Tekstpodstawowy"/>
        <w:spacing w:line="360" w:lineRule="auto"/>
        <w:rPr>
          <w:sz w:val="22"/>
        </w:rPr>
      </w:pPr>
      <w:r>
        <w:rPr>
          <w:sz w:val="22"/>
        </w:rPr>
        <w:t xml:space="preserve">Nazwa Banku . . . . . . . . . . . . . . . . . . . . . . . . . . . . . . . . . . . . . . . . . . . . . . . . . . . . . . .  . . . </w:t>
      </w:r>
    </w:p>
    <w:p w:rsidR="002E25A0" w:rsidRDefault="002E25A0" w:rsidP="002E25A0">
      <w:pPr>
        <w:spacing w:line="360" w:lineRule="auto"/>
        <w:rPr>
          <w:bCs/>
          <w:sz w:val="22"/>
          <w:lang w:val="pl-PL"/>
        </w:rPr>
      </w:pPr>
      <w:r>
        <w:rPr>
          <w:bCs/>
          <w:sz w:val="22"/>
          <w:lang w:val="pl-PL"/>
        </w:rPr>
        <w:t xml:space="preserve">Numer konta bankowego : . . . . . . . . . . . . . . . . . . . . . . . . . . . . . . . . . . . . . . . . . . . . . .. .  </w:t>
      </w:r>
    </w:p>
    <w:p w:rsidR="002E25A0" w:rsidRDefault="002E25A0" w:rsidP="002E25A0">
      <w:pPr>
        <w:pStyle w:val="Tekstpodstawowywcity"/>
        <w:rPr>
          <w:rFonts w:ascii="Tms Rmn" w:hAnsi="Tms Rmn"/>
          <w:sz w:val="16"/>
        </w:rPr>
      </w:pPr>
    </w:p>
    <w:p w:rsidR="002E25A0" w:rsidRDefault="002E25A0" w:rsidP="002E25A0">
      <w:pPr>
        <w:pStyle w:val="Tekstpodstawowywcity"/>
        <w:spacing w:line="360" w:lineRule="auto"/>
        <w:ind w:left="426" w:hanging="426"/>
      </w:pPr>
      <w:r>
        <w:rPr>
          <w:rFonts w:ascii="Tms Rmn" w:hAnsi="Tms Rmn"/>
        </w:rPr>
        <w:t xml:space="preserve">1. </w:t>
      </w:r>
      <w:r>
        <w:rPr>
          <w:rFonts w:ascii="Tms Rmn" w:hAnsi="Tms Rmn"/>
        </w:rPr>
        <w:tab/>
        <w:t xml:space="preserve">Oferujemy wykonanie przedmiotu zamówienia, zgodnie wymaganiami Specyfikacji Istotnych Warunków Zamówienia, </w:t>
      </w:r>
    </w:p>
    <w:p w:rsidR="002E25A0" w:rsidRDefault="002E25A0" w:rsidP="002E25A0">
      <w:pPr>
        <w:pStyle w:val="Tekstpodstawowywcity"/>
        <w:rPr>
          <w:rFonts w:ascii="Tms Rmn" w:hAnsi="Tms Rmn"/>
          <w:b/>
          <w:color w:val="000000"/>
          <w:sz w:val="22"/>
          <w:szCs w:val="22"/>
        </w:rPr>
      </w:pPr>
    </w:p>
    <w:p w:rsidR="005E5435" w:rsidRDefault="005E5435" w:rsidP="005E5435">
      <w:pPr>
        <w:pStyle w:val="Tekstpodstawowywcity"/>
        <w:rPr>
          <w:rFonts w:ascii="Tms Rmn" w:hAnsi="Tms Rmn"/>
          <w:b/>
          <w:color w:val="000000"/>
          <w:sz w:val="22"/>
          <w:szCs w:val="22"/>
        </w:rPr>
      </w:pPr>
      <w:r>
        <w:rPr>
          <w:rFonts w:ascii="Tms Rmn" w:hAnsi="Tms Rmn"/>
          <w:b/>
          <w:color w:val="000000"/>
          <w:sz w:val="22"/>
          <w:szCs w:val="22"/>
        </w:rPr>
        <w:t xml:space="preserve">za cenę brutto </w:t>
      </w:r>
    </w:p>
    <w:p w:rsidR="005E5435" w:rsidRPr="005E5435" w:rsidRDefault="005E5435" w:rsidP="005E5435">
      <w:pPr>
        <w:pStyle w:val="Tekstpodstawowywcity"/>
        <w:rPr>
          <w:rFonts w:ascii="Tms Rmn" w:hAnsi="Tms Rmn"/>
          <w:b/>
          <w:color w:val="000000"/>
          <w:sz w:val="22"/>
          <w:szCs w:val="22"/>
        </w:rPr>
      </w:pPr>
    </w:p>
    <w:p w:rsidR="005E5435" w:rsidRPr="005E5435" w:rsidRDefault="005E5435" w:rsidP="005E5435">
      <w:pPr>
        <w:pStyle w:val="Tekstpodstawowywcity"/>
        <w:rPr>
          <w:rFonts w:ascii="Tms Rmn" w:hAnsi="Tms Rmn"/>
          <w:b/>
          <w:color w:val="000000"/>
          <w:szCs w:val="24"/>
        </w:rPr>
      </w:pPr>
      <w:r w:rsidRPr="005E5435">
        <w:rPr>
          <w:rFonts w:ascii="Tms Rmn" w:hAnsi="Tms Rmn"/>
          <w:b/>
          <w:color w:val="000000"/>
          <w:szCs w:val="24"/>
        </w:rPr>
        <w:t>...................................</w:t>
      </w:r>
      <w:r>
        <w:rPr>
          <w:rFonts w:ascii="Tms Rmn" w:hAnsi="Tms Rmn"/>
          <w:b/>
          <w:color w:val="000000"/>
          <w:szCs w:val="24"/>
        </w:rPr>
        <w:t>.........................</w:t>
      </w:r>
      <w:r w:rsidRPr="005E5435">
        <w:rPr>
          <w:rFonts w:ascii="Tms Rmn" w:hAnsi="Tms Rmn"/>
          <w:b/>
          <w:color w:val="000000"/>
          <w:szCs w:val="24"/>
        </w:rPr>
        <w:t>.zł x 275000 km =......................................................zł</w:t>
      </w:r>
    </w:p>
    <w:p w:rsidR="002E25A0" w:rsidRPr="005E5435" w:rsidRDefault="005E5435" w:rsidP="005E5435">
      <w:pPr>
        <w:pStyle w:val="Tekstpodstawowywcity"/>
        <w:rPr>
          <w:rFonts w:ascii="Tms Rmn" w:hAnsi="Tms Rmn"/>
          <w:b/>
          <w:color w:val="000000"/>
          <w:szCs w:val="24"/>
        </w:rPr>
      </w:pPr>
      <w:r w:rsidRPr="005E5435">
        <w:rPr>
          <w:rFonts w:ascii="Tms Rmn" w:hAnsi="Tms Rmn"/>
          <w:b/>
          <w:color w:val="000000"/>
          <w:szCs w:val="24"/>
        </w:rPr>
        <w:t xml:space="preserve">     (oferowana cena wozokilometra)</w:t>
      </w:r>
    </w:p>
    <w:p w:rsidR="002E25A0" w:rsidRDefault="002E25A0" w:rsidP="002E25A0">
      <w:pPr>
        <w:pStyle w:val="Tekstpodstawowywcity"/>
        <w:rPr>
          <w:rFonts w:ascii="Tms Rmn" w:hAnsi="Tms Rmn"/>
          <w:b/>
          <w:color w:val="000000"/>
          <w:sz w:val="22"/>
          <w:szCs w:val="22"/>
        </w:rPr>
      </w:pPr>
    </w:p>
    <w:p w:rsidR="002E25A0" w:rsidRPr="006C71B6" w:rsidRDefault="002E25A0" w:rsidP="002E25A0">
      <w:pPr>
        <w:pStyle w:val="Tekstpodstawowywcity"/>
        <w:rPr>
          <w:b/>
          <w:color w:val="FF6600"/>
        </w:rPr>
      </w:pPr>
      <w:r>
        <w:rPr>
          <w:bCs/>
          <w:color w:val="000000"/>
        </w:rPr>
        <w:t>w tym uwzględniono podatek VAT.</w:t>
      </w:r>
    </w:p>
    <w:p w:rsidR="002E25A0" w:rsidRPr="00CE2B69" w:rsidRDefault="002E25A0" w:rsidP="002E25A0">
      <w:pPr>
        <w:ind w:left="426"/>
        <w:jc w:val="both"/>
        <w:rPr>
          <w:sz w:val="16"/>
          <w:szCs w:val="16"/>
          <w:lang w:val="pl-PL"/>
        </w:rPr>
      </w:pPr>
    </w:p>
    <w:p w:rsidR="002E25A0" w:rsidRDefault="002E25A0" w:rsidP="002E25A0">
      <w:pPr>
        <w:pStyle w:val="Tekstpodstawowywcity"/>
        <w:spacing w:line="360" w:lineRule="auto"/>
        <w:rPr>
          <w:rFonts w:ascii="Tms Rmn" w:hAnsi="Tms Rmn"/>
        </w:rPr>
      </w:pPr>
      <w:r>
        <w:rPr>
          <w:rFonts w:ascii="Tms Rmn" w:hAnsi="Tms Rmn"/>
        </w:rPr>
        <w:t>Powy</w:t>
      </w:r>
      <w:r>
        <w:rPr>
          <w:rFonts w:ascii="Tms Rmn" w:hAnsi="Tms Rmn" w:hint="eastAsia"/>
        </w:rPr>
        <w:t>ż</w:t>
      </w:r>
      <w:r>
        <w:rPr>
          <w:rFonts w:ascii="Tms Rmn" w:hAnsi="Tms Rmn"/>
        </w:rPr>
        <w:t>sza cena łączna obejmuje pe</w:t>
      </w:r>
      <w:r>
        <w:rPr>
          <w:rFonts w:ascii="Tms Rmn" w:hAnsi="Tms Rmn" w:hint="eastAsia"/>
        </w:rPr>
        <w:t>ł</w:t>
      </w:r>
      <w:r>
        <w:rPr>
          <w:rFonts w:ascii="Tms Rmn" w:hAnsi="Tms Rmn"/>
        </w:rPr>
        <w:t>ny zakres zamówienia okre</w:t>
      </w:r>
      <w:r>
        <w:rPr>
          <w:rFonts w:ascii="Tms Rmn" w:hAnsi="Tms Rmn" w:hint="eastAsia"/>
        </w:rPr>
        <w:t>ś</w:t>
      </w:r>
      <w:r>
        <w:rPr>
          <w:rFonts w:ascii="Tms Rmn" w:hAnsi="Tms Rmn"/>
        </w:rPr>
        <w:t>lony w warunkach przedstawionych w Specyfikacji Istotnych Warunków Zamówienia.</w:t>
      </w:r>
    </w:p>
    <w:p w:rsidR="00CF14A6" w:rsidRDefault="00CF14A6" w:rsidP="002E25A0">
      <w:pPr>
        <w:pStyle w:val="Tekstpodstawowywcity"/>
        <w:tabs>
          <w:tab w:val="left" w:pos="426"/>
        </w:tabs>
        <w:spacing w:line="360" w:lineRule="auto"/>
      </w:pPr>
    </w:p>
    <w:p w:rsidR="002E25A0" w:rsidRDefault="002E25A0" w:rsidP="002E25A0">
      <w:pPr>
        <w:pStyle w:val="Tekstpodstawowywcity"/>
        <w:tabs>
          <w:tab w:val="left" w:pos="426"/>
        </w:tabs>
        <w:spacing w:line="360" w:lineRule="auto"/>
      </w:pPr>
      <w:r>
        <w:t>2.</w:t>
      </w:r>
      <w:r>
        <w:tab/>
        <w:t>Niniejsza oferta jest ważna przez 60 dni.</w:t>
      </w:r>
    </w:p>
    <w:p w:rsidR="002E25A0" w:rsidRDefault="002E25A0" w:rsidP="002E25A0">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Na potwierdzenie powyższego wnieśliśmy wadium w wysokości </w:t>
      </w:r>
      <w:r w:rsidR="005E5435">
        <w:rPr>
          <w:rFonts w:ascii="Times New Roman" w:hAnsi="Times New Roman"/>
          <w:sz w:val="24"/>
          <w:szCs w:val="24"/>
        </w:rPr>
        <w:t>30</w:t>
      </w:r>
      <w:r>
        <w:rPr>
          <w:rFonts w:ascii="Times New Roman" w:hAnsi="Times New Roman"/>
          <w:sz w:val="24"/>
          <w:szCs w:val="24"/>
        </w:rPr>
        <w:t>.000 zł</w:t>
      </w:r>
      <w:r w:rsidRPr="00250D97">
        <w:rPr>
          <w:rFonts w:ascii="Times New Roman" w:hAnsi="Times New Roman"/>
          <w:sz w:val="24"/>
          <w:szCs w:val="24"/>
        </w:rPr>
        <w:t xml:space="preserve"> w formie </w:t>
      </w:r>
      <w:r>
        <w:rPr>
          <w:rFonts w:ascii="Times New Roman" w:hAnsi="Times New Roman"/>
          <w:sz w:val="24"/>
          <w:szCs w:val="24"/>
        </w:rPr>
        <w:t>……………………………………………………………..</w:t>
      </w:r>
    </w:p>
    <w:p w:rsidR="002E25A0" w:rsidRPr="00250D97" w:rsidRDefault="002E25A0" w:rsidP="002E25A0">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Wadium należy zwrócić na rachunek bankowy nr </w:t>
      </w:r>
      <w:r>
        <w:rPr>
          <w:rFonts w:ascii="Times New Roman" w:hAnsi="Times New Roman"/>
          <w:sz w:val="24"/>
          <w:szCs w:val="24"/>
        </w:rPr>
        <w:t>………………………………………..</w:t>
      </w:r>
    </w:p>
    <w:p w:rsidR="002E25A0" w:rsidRDefault="002E25A0" w:rsidP="002E25A0">
      <w:pPr>
        <w:pStyle w:val="Tekstpodstawowywcity"/>
        <w:tabs>
          <w:tab w:val="left" w:pos="426"/>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50D97">
        <w:rPr>
          <w:i/>
          <w:sz w:val="18"/>
          <w:szCs w:val="18"/>
        </w:rPr>
        <w:t>(dotyczy wadium wniesionego w pieniądzu)</w:t>
      </w:r>
    </w:p>
    <w:p w:rsidR="002E25A0" w:rsidRPr="00D47018" w:rsidRDefault="002E25A0" w:rsidP="002E25A0">
      <w:pPr>
        <w:pStyle w:val="Tekstpodstawowywcity"/>
        <w:rPr>
          <w:sz w:val="12"/>
          <w:szCs w:val="12"/>
        </w:rPr>
      </w:pPr>
    </w:p>
    <w:p w:rsidR="002E25A0" w:rsidRPr="00373D8D" w:rsidRDefault="002E25A0" w:rsidP="002E25A0">
      <w:pPr>
        <w:pStyle w:val="Tekstpodstawowywcity"/>
        <w:tabs>
          <w:tab w:val="left" w:pos="426"/>
        </w:tabs>
        <w:spacing w:line="360" w:lineRule="auto"/>
        <w:rPr>
          <w:i/>
          <w:iCs/>
          <w:sz w:val="18"/>
          <w:szCs w:val="18"/>
        </w:rPr>
      </w:pPr>
      <w:r>
        <w:t xml:space="preserve">3. </w:t>
      </w:r>
      <w:r>
        <w:tab/>
      </w:r>
      <w:r w:rsidRPr="00373D8D">
        <w:rPr>
          <w:szCs w:val="24"/>
        </w:rPr>
        <w:t xml:space="preserve">Składamy niniejsza ofertę przetargową </w:t>
      </w:r>
      <w:r w:rsidRPr="00373D8D">
        <w:rPr>
          <w:i/>
          <w:szCs w:val="24"/>
        </w:rPr>
        <w:t xml:space="preserve">(zaznaczyć właściwe </w:t>
      </w:r>
      <w:r w:rsidRPr="00373D8D">
        <w:rPr>
          <w:b/>
          <w:i/>
          <w:szCs w:val="24"/>
        </w:rPr>
        <w:t>X</w:t>
      </w:r>
      <w:r w:rsidRPr="00373D8D">
        <w:rPr>
          <w:i/>
          <w:szCs w:val="24"/>
        </w:rPr>
        <w:t>)</w:t>
      </w:r>
      <w:r w:rsidRPr="00373D8D">
        <w:rPr>
          <w:szCs w:val="24"/>
        </w:rPr>
        <w:t>:</w:t>
      </w:r>
    </w:p>
    <w:p w:rsidR="002E25A0" w:rsidRDefault="002E25A0" w:rsidP="002E25A0">
      <w:pPr>
        <w:pStyle w:val="Tekstpodstawowywcity"/>
        <w:tabs>
          <w:tab w:val="left" w:pos="567"/>
          <w:tab w:val="left" w:pos="993"/>
        </w:tabs>
        <w:spacing w:line="360" w:lineRule="auto"/>
        <w:jc w:val="left"/>
        <w:rPr>
          <w:rFonts w:ascii="Tms Rmn" w:hAnsi="Tms Rmn"/>
          <w:szCs w:val="24"/>
        </w:rPr>
      </w:pPr>
      <w:r>
        <w:rPr>
          <w:rFonts w:ascii="Tms Rmn" w:hAnsi="Tms Rmn"/>
          <w:sz w:val="22"/>
          <w:szCs w:val="22"/>
        </w:rPr>
        <w:tab/>
      </w:r>
      <w:r w:rsidR="00155727"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155727" w:rsidRPr="00EE0930">
        <w:rPr>
          <w:rFonts w:ascii="Tms Rmn" w:hAnsi="Tms Rmn"/>
          <w:sz w:val="22"/>
          <w:szCs w:val="22"/>
        </w:rPr>
      </w:r>
      <w:r w:rsidR="00155727" w:rsidRPr="00EE0930">
        <w:rPr>
          <w:rFonts w:ascii="Tms Rmn" w:hAnsi="Tms Rmn"/>
          <w:sz w:val="22"/>
          <w:szCs w:val="22"/>
        </w:rPr>
        <w:fldChar w:fldCharType="end"/>
      </w:r>
      <w:r w:rsidRPr="00EE0930">
        <w:rPr>
          <w:rFonts w:ascii="Tms Rmn" w:hAnsi="Tms Rmn"/>
          <w:sz w:val="22"/>
          <w:szCs w:val="22"/>
        </w:rPr>
        <w:tab/>
      </w:r>
      <w:r w:rsidRPr="00E070AE">
        <w:rPr>
          <w:rFonts w:ascii="Tms Rmn" w:hAnsi="Tms Rmn"/>
          <w:szCs w:val="24"/>
        </w:rPr>
        <w:t>we własnym imieniu</w:t>
      </w:r>
    </w:p>
    <w:p w:rsidR="002E25A0" w:rsidRPr="00E070AE" w:rsidRDefault="002E25A0" w:rsidP="002E25A0">
      <w:pPr>
        <w:pStyle w:val="Tekstpodstawowywcity"/>
        <w:tabs>
          <w:tab w:val="left" w:pos="567"/>
          <w:tab w:val="left" w:pos="993"/>
        </w:tabs>
        <w:spacing w:line="360" w:lineRule="auto"/>
        <w:rPr>
          <w:szCs w:val="24"/>
        </w:rPr>
      </w:pPr>
      <w:r>
        <w:rPr>
          <w:rFonts w:ascii="Tms Rmn" w:hAnsi="Tms Rmn"/>
          <w:sz w:val="22"/>
          <w:szCs w:val="22"/>
        </w:rPr>
        <w:lastRenderedPageBreak/>
        <w:tab/>
      </w:r>
      <w:r w:rsidR="00155727"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155727" w:rsidRPr="00EE0930">
        <w:rPr>
          <w:rFonts w:ascii="Tms Rmn" w:hAnsi="Tms Rmn"/>
          <w:sz w:val="22"/>
          <w:szCs w:val="22"/>
        </w:rPr>
      </w:r>
      <w:r w:rsidR="00155727" w:rsidRPr="00EE0930">
        <w:rPr>
          <w:rFonts w:ascii="Tms Rmn" w:hAnsi="Tms Rmn"/>
          <w:sz w:val="22"/>
          <w:szCs w:val="22"/>
        </w:rPr>
        <w:fldChar w:fldCharType="end"/>
      </w:r>
      <w:r w:rsidRPr="00EE0930">
        <w:rPr>
          <w:rFonts w:ascii="Tms Rmn" w:hAnsi="Tms Rmn"/>
          <w:sz w:val="22"/>
          <w:szCs w:val="22"/>
        </w:rPr>
        <w:tab/>
      </w:r>
      <w:r w:rsidRPr="00E070AE">
        <w:rPr>
          <w:szCs w:val="24"/>
        </w:rPr>
        <w:t xml:space="preserve">w imieniu Wykonawców wspólnie ubiegających się o udzielenie zamówienia </w:t>
      </w:r>
      <w:r>
        <w:rPr>
          <w:szCs w:val="24"/>
        </w:rPr>
        <w:tab/>
      </w:r>
      <w:r>
        <w:rPr>
          <w:szCs w:val="24"/>
        </w:rPr>
        <w:tab/>
      </w:r>
      <w:r>
        <w:rPr>
          <w:szCs w:val="24"/>
        </w:rPr>
        <w:tab/>
      </w:r>
      <w:r w:rsidRPr="00E070AE">
        <w:rPr>
          <w:szCs w:val="24"/>
        </w:rPr>
        <w:t>…………………</w:t>
      </w:r>
      <w:r>
        <w:rPr>
          <w:szCs w:val="24"/>
        </w:rPr>
        <w:t>……………………………………..</w:t>
      </w:r>
      <w:r w:rsidRPr="00E070AE">
        <w:rPr>
          <w:szCs w:val="24"/>
        </w:rPr>
        <w:t>…</w:t>
      </w:r>
    </w:p>
    <w:p w:rsidR="002E25A0" w:rsidRDefault="002E25A0" w:rsidP="002E25A0">
      <w:pPr>
        <w:pStyle w:val="Tekstpodstawowywcity"/>
        <w:tabs>
          <w:tab w:val="left" w:pos="426"/>
        </w:tabs>
        <w:spacing w:line="360" w:lineRule="auto"/>
        <w:ind w:left="425" w:hanging="425"/>
        <w:rPr>
          <w:rFonts w:ascii="Tms Rmn" w:hAnsi="Tms Rmn"/>
          <w:i/>
          <w:sz w:val="16"/>
          <w:szCs w:val="16"/>
        </w:rPr>
      </w:pP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sidRPr="00EE0930">
        <w:rPr>
          <w:rFonts w:ascii="Tms Rmn" w:hAnsi="Tms Rmn"/>
          <w:i/>
          <w:sz w:val="16"/>
          <w:szCs w:val="16"/>
        </w:rPr>
        <w:t>(nazwa lidera)</w:t>
      </w:r>
    </w:p>
    <w:p w:rsidR="002E25A0" w:rsidRDefault="002E25A0" w:rsidP="002E25A0">
      <w:pPr>
        <w:pStyle w:val="Tekstpodstawowywcity"/>
        <w:tabs>
          <w:tab w:val="left" w:pos="426"/>
        </w:tabs>
        <w:spacing w:line="360" w:lineRule="auto"/>
      </w:pPr>
      <w:r>
        <w:t>4.</w:t>
      </w:r>
      <w:r>
        <w:tab/>
        <w:t>Oświadczamy, że:</w:t>
      </w:r>
    </w:p>
    <w:p w:rsidR="005E5435" w:rsidRDefault="005E5435" w:rsidP="002E25A0">
      <w:pPr>
        <w:pStyle w:val="Tekstpodstawowywcity"/>
        <w:tabs>
          <w:tab w:val="left" w:pos="426"/>
        </w:tabs>
        <w:spacing w:line="360" w:lineRule="auto"/>
      </w:pPr>
    </w:p>
    <w:p w:rsidR="005E5435" w:rsidRPr="00945B12" w:rsidRDefault="005E5435" w:rsidP="002E25A0">
      <w:pPr>
        <w:pStyle w:val="Tekstpodstawowywcity"/>
        <w:tabs>
          <w:tab w:val="left" w:pos="426"/>
        </w:tabs>
        <w:spacing w:line="360" w:lineRule="auto"/>
        <w:rPr>
          <w:szCs w:val="24"/>
        </w:rPr>
      </w:pPr>
      <w:r>
        <w:t xml:space="preserve">4.1. </w:t>
      </w:r>
      <w:r w:rsidR="008E10FD" w:rsidRPr="00945B12">
        <w:rPr>
          <w:szCs w:val="24"/>
        </w:rPr>
        <w:t>Przedmiot zamówienia będziemy realizowali w ilości wozokilometrów wskazanej w tabeli poniżej, autobusami wyposażonymi w jednostki napędowe spełniające minimum normy EURO 6:</w:t>
      </w:r>
    </w:p>
    <w:p w:rsidR="00D64460" w:rsidRPr="000A796D" w:rsidRDefault="00D64460" w:rsidP="00D64460">
      <w:pPr>
        <w:rPr>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812"/>
        <w:gridCol w:w="2725"/>
      </w:tblGrid>
      <w:tr w:rsidR="00D64460" w:rsidRPr="009C2F5C" w:rsidTr="0095193F">
        <w:tc>
          <w:tcPr>
            <w:tcW w:w="675" w:type="dxa"/>
          </w:tcPr>
          <w:p w:rsidR="00D64460" w:rsidRPr="000A796D" w:rsidRDefault="00D64460" w:rsidP="0095193F">
            <w:pPr>
              <w:pStyle w:val="Bezodstpw"/>
              <w:rPr>
                <w:rFonts w:ascii="Times New Roman" w:hAnsi="Times New Roman"/>
              </w:rPr>
            </w:pPr>
            <w:r w:rsidRPr="000A796D">
              <w:rPr>
                <w:rFonts w:ascii="Times New Roman" w:hAnsi="Times New Roman"/>
              </w:rPr>
              <w:t>Lp.</w:t>
            </w:r>
          </w:p>
        </w:tc>
        <w:tc>
          <w:tcPr>
            <w:tcW w:w="5812" w:type="dxa"/>
          </w:tcPr>
          <w:p w:rsidR="00D64460" w:rsidRPr="00BB1EC6" w:rsidRDefault="00BB1EC6" w:rsidP="0095193F">
            <w:pPr>
              <w:pStyle w:val="Bezodstpw"/>
              <w:jc w:val="center"/>
              <w:rPr>
                <w:rFonts w:ascii="Times New Roman" w:hAnsi="Times New Roman"/>
                <w:sz w:val="20"/>
                <w:szCs w:val="20"/>
              </w:rPr>
            </w:pPr>
            <w:r w:rsidRPr="00BB1EC6">
              <w:rPr>
                <w:rFonts w:ascii="Times New Roman" w:hAnsi="Times New Roman"/>
                <w:sz w:val="20"/>
                <w:szCs w:val="20"/>
              </w:rPr>
              <w:t>Realizacja wozokilometrów autobusami wyposażonymi w jednostki napędowe spełniające minimum normy EURO 6</w:t>
            </w:r>
          </w:p>
        </w:tc>
        <w:tc>
          <w:tcPr>
            <w:tcW w:w="2725" w:type="dxa"/>
          </w:tcPr>
          <w:p w:rsidR="00D64460" w:rsidRPr="000A796D" w:rsidRDefault="00D64460" w:rsidP="0095193F">
            <w:pPr>
              <w:pStyle w:val="Bezodstpw"/>
              <w:jc w:val="center"/>
              <w:rPr>
                <w:rFonts w:ascii="Times New Roman" w:hAnsi="Times New Roman"/>
              </w:rPr>
            </w:pPr>
          </w:p>
        </w:tc>
      </w:tr>
      <w:tr w:rsidR="00D64460" w:rsidRPr="009C2F5C" w:rsidTr="0095193F">
        <w:tc>
          <w:tcPr>
            <w:tcW w:w="675" w:type="dxa"/>
          </w:tcPr>
          <w:p w:rsidR="00D64460" w:rsidRPr="000A796D" w:rsidRDefault="00D64460" w:rsidP="0095193F">
            <w:pPr>
              <w:pStyle w:val="Bezodstpw"/>
              <w:rPr>
                <w:rFonts w:ascii="Times New Roman" w:hAnsi="Times New Roman"/>
              </w:rPr>
            </w:pPr>
            <w:r w:rsidRPr="000A796D">
              <w:rPr>
                <w:rFonts w:ascii="Times New Roman" w:hAnsi="Times New Roman"/>
              </w:rPr>
              <w:t>1.</w:t>
            </w:r>
          </w:p>
        </w:tc>
        <w:tc>
          <w:tcPr>
            <w:tcW w:w="5812" w:type="dxa"/>
          </w:tcPr>
          <w:p w:rsidR="00D64460" w:rsidRPr="000A796D" w:rsidRDefault="00D64460" w:rsidP="0095193F">
            <w:pPr>
              <w:pStyle w:val="Bezodstpw"/>
              <w:jc w:val="both"/>
              <w:rPr>
                <w:rFonts w:ascii="Times New Roman" w:hAnsi="Times New Roman"/>
                <w:sz w:val="20"/>
                <w:szCs w:val="20"/>
              </w:rPr>
            </w:pPr>
            <w:r>
              <w:rPr>
                <w:rFonts w:ascii="Times New Roman" w:hAnsi="Times New Roman"/>
                <w:sz w:val="20"/>
                <w:szCs w:val="20"/>
              </w:rPr>
              <w:t xml:space="preserve">Realizacja nie mniej niż </w:t>
            </w:r>
            <w:r w:rsidRPr="000A796D">
              <w:rPr>
                <w:rFonts w:ascii="Times New Roman" w:hAnsi="Times New Roman"/>
                <w:sz w:val="20"/>
                <w:szCs w:val="20"/>
              </w:rPr>
              <w:t xml:space="preserve">85 % wozokilometrów w skali 1 </w:t>
            </w:r>
            <w:r>
              <w:rPr>
                <w:rFonts w:ascii="Times New Roman" w:hAnsi="Times New Roman"/>
                <w:sz w:val="20"/>
                <w:szCs w:val="20"/>
              </w:rPr>
              <w:t>miesiąca autobusami wyposażonymi</w:t>
            </w:r>
            <w:r w:rsidRPr="000A796D">
              <w:rPr>
                <w:rFonts w:ascii="Times New Roman" w:hAnsi="Times New Roman"/>
                <w:sz w:val="20"/>
                <w:szCs w:val="20"/>
              </w:rPr>
              <w:t xml:space="preserve"> w jednostki napędowe spełniające minimum normy EURO 6</w:t>
            </w:r>
          </w:p>
        </w:tc>
        <w:tc>
          <w:tcPr>
            <w:tcW w:w="2725" w:type="dxa"/>
          </w:tcPr>
          <w:p w:rsidR="00D64460" w:rsidRPr="000A796D" w:rsidRDefault="00D64460" w:rsidP="0095193F">
            <w:pPr>
              <w:pStyle w:val="Bezodstpw"/>
              <w:jc w:val="center"/>
              <w:rPr>
                <w:rFonts w:ascii="Times New Roman" w:hAnsi="Times New Roman"/>
              </w:rPr>
            </w:pPr>
          </w:p>
        </w:tc>
      </w:tr>
      <w:tr w:rsidR="00D64460" w:rsidRPr="009C2F5C" w:rsidTr="0095193F">
        <w:tc>
          <w:tcPr>
            <w:tcW w:w="675" w:type="dxa"/>
          </w:tcPr>
          <w:p w:rsidR="00D64460" w:rsidRPr="000A796D" w:rsidRDefault="00D64460" w:rsidP="0095193F">
            <w:pPr>
              <w:pStyle w:val="Bezodstpw"/>
              <w:rPr>
                <w:rFonts w:ascii="Times New Roman" w:hAnsi="Times New Roman"/>
              </w:rPr>
            </w:pPr>
            <w:r w:rsidRPr="000A796D">
              <w:rPr>
                <w:rFonts w:ascii="Times New Roman" w:hAnsi="Times New Roman"/>
              </w:rPr>
              <w:t>2.</w:t>
            </w:r>
          </w:p>
        </w:tc>
        <w:tc>
          <w:tcPr>
            <w:tcW w:w="5812" w:type="dxa"/>
          </w:tcPr>
          <w:p w:rsidR="00D64460" w:rsidRPr="000A796D" w:rsidRDefault="00D64460" w:rsidP="0095193F">
            <w:pPr>
              <w:pStyle w:val="Bezodstpw"/>
              <w:jc w:val="both"/>
              <w:rPr>
                <w:rFonts w:ascii="Times New Roman" w:hAnsi="Times New Roman"/>
              </w:rPr>
            </w:pPr>
            <w:r>
              <w:rPr>
                <w:rFonts w:ascii="Times New Roman" w:hAnsi="Times New Roman"/>
                <w:sz w:val="20"/>
                <w:szCs w:val="20"/>
              </w:rPr>
              <w:t>Realizacja nie mniej niż 60</w:t>
            </w:r>
            <w:r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Pr="000A796D">
              <w:rPr>
                <w:rFonts w:ascii="Times New Roman" w:hAnsi="Times New Roman"/>
                <w:sz w:val="20"/>
                <w:szCs w:val="20"/>
              </w:rPr>
              <w:t xml:space="preserve"> w jednostki napędowe spełniające minimum normy EURO 6</w:t>
            </w:r>
          </w:p>
        </w:tc>
        <w:tc>
          <w:tcPr>
            <w:tcW w:w="2725" w:type="dxa"/>
          </w:tcPr>
          <w:p w:rsidR="00D64460" w:rsidRPr="000A796D" w:rsidRDefault="00D64460" w:rsidP="0095193F">
            <w:pPr>
              <w:pStyle w:val="Bezodstpw"/>
              <w:jc w:val="center"/>
              <w:rPr>
                <w:rFonts w:ascii="Times New Roman" w:hAnsi="Times New Roman"/>
              </w:rPr>
            </w:pPr>
          </w:p>
        </w:tc>
      </w:tr>
      <w:tr w:rsidR="00D64460" w:rsidRPr="009C2F5C" w:rsidTr="0095193F">
        <w:tc>
          <w:tcPr>
            <w:tcW w:w="675" w:type="dxa"/>
          </w:tcPr>
          <w:p w:rsidR="00D64460" w:rsidRPr="000A796D" w:rsidRDefault="00D64460" w:rsidP="0095193F">
            <w:pPr>
              <w:pStyle w:val="Bezodstpw"/>
              <w:rPr>
                <w:rFonts w:ascii="Times New Roman" w:hAnsi="Times New Roman"/>
              </w:rPr>
            </w:pPr>
            <w:r w:rsidRPr="000A796D">
              <w:rPr>
                <w:rFonts w:ascii="Times New Roman" w:hAnsi="Times New Roman"/>
              </w:rPr>
              <w:t>3.</w:t>
            </w:r>
          </w:p>
        </w:tc>
        <w:tc>
          <w:tcPr>
            <w:tcW w:w="5812" w:type="dxa"/>
          </w:tcPr>
          <w:p w:rsidR="00D64460" w:rsidRPr="000A796D" w:rsidRDefault="00D64460" w:rsidP="0095193F">
            <w:pPr>
              <w:pStyle w:val="Bezodstpw"/>
              <w:jc w:val="both"/>
              <w:rPr>
                <w:rFonts w:ascii="Times New Roman" w:hAnsi="Times New Roman"/>
              </w:rPr>
            </w:pPr>
            <w:r>
              <w:rPr>
                <w:rFonts w:ascii="Times New Roman" w:hAnsi="Times New Roman"/>
                <w:sz w:val="20"/>
                <w:szCs w:val="20"/>
              </w:rPr>
              <w:t>Realizacja nie mniej niż 40</w:t>
            </w:r>
            <w:r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Pr="000A796D">
              <w:rPr>
                <w:rFonts w:ascii="Times New Roman" w:hAnsi="Times New Roman"/>
                <w:sz w:val="20"/>
                <w:szCs w:val="20"/>
              </w:rPr>
              <w:t xml:space="preserve"> w jednostki napędowe spełniające minimum normy EURO 6</w:t>
            </w:r>
          </w:p>
        </w:tc>
        <w:tc>
          <w:tcPr>
            <w:tcW w:w="2725" w:type="dxa"/>
          </w:tcPr>
          <w:p w:rsidR="00D64460" w:rsidRPr="000A796D" w:rsidRDefault="00D64460" w:rsidP="0095193F">
            <w:pPr>
              <w:pStyle w:val="Bezodstpw"/>
              <w:jc w:val="center"/>
              <w:rPr>
                <w:rFonts w:ascii="Times New Roman" w:hAnsi="Times New Roman"/>
              </w:rPr>
            </w:pPr>
          </w:p>
        </w:tc>
      </w:tr>
      <w:tr w:rsidR="00D64460" w:rsidRPr="009C2F5C" w:rsidTr="0095193F">
        <w:tc>
          <w:tcPr>
            <w:tcW w:w="675" w:type="dxa"/>
          </w:tcPr>
          <w:p w:rsidR="00D64460" w:rsidRPr="000A796D" w:rsidRDefault="00D64460" w:rsidP="0095193F">
            <w:pPr>
              <w:pStyle w:val="Bezodstpw"/>
              <w:rPr>
                <w:rFonts w:ascii="Times New Roman" w:hAnsi="Times New Roman"/>
              </w:rPr>
            </w:pPr>
            <w:r w:rsidRPr="000A796D">
              <w:rPr>
                <w:rFonts w:ascii="Times New Roman" w:hAnsi="Times New Roman"/>
              </w:rPr>
              <w:t>4.</w:t>
            </w:r>
          </w:p>
        </w:tc>
        <w:tc>
          <w:tcPr>
            <w:tcW w:w="5812" w:type="dxa"/>
          </w:tcPr>
          <w:p w:rsidR="00D64460" w:rsidRPr="000A796D" w:rsidRDefault="00D64460" w:rsidP="0095193F">
            <w:pPr>
              <w:pStyle w:val="Bezodstpw"/>
              <w:jc w:val="both"/>
              <w:rPr>
                <w:rFonts w:ascii="Times New Roman" w:hAnsi="Times New Roman"/>
              </w:rPr>
            </w:pPr>
            <w:r>
              <w:rPr>
                <w:rFonts w:ascii="Times New Roman" w:hAnsi="Times New Roman"/>
                <w:sz w:val="20"/>
                <w:szCs w:val="20"/>
              </w:rPr>
              <w:t>Realizacja nie mniej niż 20</w:t>
            </w:r>
            <w:r w:rsidRPr="000A796D">
              <w:rPr>
                <w:rFonts w:ascii="Times New Roman" w:hAnsi="Times New Roman"/>
                <w:sz w:val="20"/>
                <w:szCs w:val="20"/>
              </w:rPr>
              <w:t xml:space="preserve"> % wozokilometrów w skali 1 </w:t>
            </w:r>
            <w:r>
              <w:rPr>
                <w:rFonts w:ascii="Times New Roman" w:hAnsi="Times New Roman"/>
                <w:sz w:val="20"/>
                <w:szCs w:val="20"/>
              </w:rPr>
              <w:t>miesiąca autobusami wyposażonymi</w:t>
            </w:r>
            <w:r w:rsidRPr="000A796D">
              <w:rPr>
                <w:rFonts w:ascii="Times New Roman" w:hAnsi="Times New Roman"/>
                <w:sz w:val="20"/>
                <w:szCs w:val="20"/>
              </w:rPr>
              <w:t xml:space="preserve"> w jednostki napędowe spełniające minimum normy EURO 6</w:t>
            </w:r>
          </w:p>
        </w:tc>
        <w:tc>
          <w:tcPr>
            <w:tcW w:w="2725" w:type="dxa"/>
          </w:tcPr>
          <w:p w:rsidR="00D64460" w:rsidRPr="000A796D" w:rsidRDefault="00D64460" w:rsidP="0095193F">
            <w:pPr>
              <w:pStyle w:val="Bezodstpw"/>
              <w:jc w:val="center"/>
              <w:rPr>
                <w:rFonts w:ascii="Times New Roman" w:hAnsi="Times New Roman"/>
              </w:rPr>
            </w:pPr>
          </w:p>
        </w:tc>
      </w:tr>
    </w:tbl>
    <w:p w:rsidR="00D64460" w:rsidRDefault="00D64460" w:rsidP="00D64460">
      <w:pPr>
        <w:rPr>
          <w:lang w:val="pl-PL"/>
        </w:rPr>
      </w:pPr>
    </w:p>
    <w:p w:rsidR="00D64460" w:rsidRDefault="00D64460" w:rsidP="00D64460">
      <w:pPr>
        <w:rPr>
          <w:lang w:val="pl-PL"/>
        </w:rPr>
      </w:pPr>
    </w:p>
    <w:p w:rsidR="00BB1EC6" w:rsidRPr="00BB1EC6" w:rsidRDefault="00BB1EC6" w:rsidP="00BB1EC6">
      <w:pPr>
        <w:jc w:val="both"/>
        <w:rPr>
          <w:lang w:val="pl-PL"/>
        </w:rPr>
      </w:pPr>
      <w:r w:rsidRPr="00BB1EC6">
        <w:rPr>
          <w:lang w:val="pl-PL"/>
        </w:rPr>
        <w:t xml:space="preserve">W przypadku nie wskazania w formularzu ofertowym </w:t>
      </w:r>
      <w:r>
        <w:rPr>
          <w:lang w:val="pl-PL"/>
        </w:rPr>
        <w:t>skali r</w:t>
      </w:r>
      <w:r w:rsidRPr="00BB1EC6">
        <w:rPr>
          <w:lang w:val="pl-PL"/>
        </w:rPr>
        <w:t>ealizacj</w:t>
      </w:r>
      <w:r>
        <w:rPr>
          <w:lang w:val="pl-PL"/>
        </w:rPr>
        <w:t>i</w:t>
      </w:r>
      <w:r w:rsidRPr="00BB1EC6">
        <w:rPr>
          <w:lang w:val="pl-PL"/>
        </w:rPr>
        <w:t xml:space="preserve"> wozokilometrów autobusami wyposażonymi w jednostki napędowe spełniające minimum normy EURO 6zamawiający przyzna 0 punktów.</w:t>
      </w:r>
    </w:p>
    <w:p w:rsidR="00BB1EC6" w:rsidRDefault="00BB1EC6" w:rsidP="00BB1EC6">
      <w:pPr>
        <w:jc w:val="both"/>
        <w:rPr>
          <w:lang w:val="pl-PL"/>
        </w:rPr>
      </w:pPr>
      <w:r w:rsidRPr="00BB1EC6">
        <w:rPr>
          <w:lang w:val="pl-PL"/>
        </w:rPr>
        <w:t>Należy zaznaczyć „X” jedno pole. W przypadku zaznaczenia więcej niż jednego pola zamawiający przyzna 0 punktów.</w:t>
      </w:r>
    </w:p>
    <w:p w:rsidR="00BB1EC6" w:rsidRDefault="00BB1EC6" w:rsidP="00D64460">
      <w:pPr>
        <w:rPr>
          <w:lang w:val="pl-PL"/>
        </w:rPr>
      </w:pPr>
    </w:p>
    <w:p w:rsidR="00D64460" w:rsidRDefault="008E10FD" w:rsidP="002E25A0">
      <w:pPr>
        <w:pStyle w:val="Tekstpodstawowywcity"/>
        <w:tabs>
          <w:tab w:val="left" w:pos="426"/>
        </w:tabs>
        <w:spacing w:line="360" w:lineRule="auto"/>
      </w:pPr>
      <w:r>
        <w:t>4.2 O</w:t>
      </w:r>
      <w:r w:rsidRPr="008E10FD">
        <w:t>ferujemy wykonanie przedm</w:t>
      </w:r>
      <w:r>
        <w:t>iotu zamówienia w terminie: od 3.09.2018 do 30.06.2021</w:t>
      </w:r>
      <w:r w:rsidRPr="008E10FD">
        <w:t xml:space="preserve"> r.</w:t>
      </w:r>
    </w:p>
    <w:p w:rsidR="002E25A0" w:rsidRPr="00373D8D" w:rsidRDefault="008E10FD" w:rsidP="008E10FD">
      <w:pPr>
        <w:pStyle w:val="Tekstpodstawowywcity"/>
        <w:tabs>
          <w:tab w:val="num" w:pos="993"/>
        </w:tabs>
        <w:spacing w:line="360" w:lineRule="auto"/>
        <w:rPr>
          <w:i/>
          <w:iCs/>
          <w:sz w:val="18"/>
          <w:szCs w:val="18"/>
        </w:rPr>
      </w:pPr>
      <w:r>
        <w:t>4.3 Z</w:t>
      </w:r>
      <w:r w:rsidR="002E25A0">
        <w:t>apoznaliśmy się z SIWZ i nie wnosimy zastrzeżeń,</w:t>
      </w:r>
    </w:p>
    <w:p w:rsidR="002E25A0" w:rsidRPr="00574594" w:rsidRDefault="008E10FD" w:rsidP="008E10FD">
      <w:pPr>
        <w:pStyle w:val="Tekstpodstawowywcity"/>
        <w:tabs>
          <w:tab w:val="num" w:pos="993"/>
        </w:tabs>
        <w:spacing w:line="360" w:lineRule="auto"/>
        <w:ind w:right="-227"/>
        <w:rPr>
          <w:szCs w:val="24"/>
        </w:rPr>
      </w:pPr>
      <w:r>
        <w:rPr>
          <w:szCs w:val="24"/>
        </w:rPr>
        <w:t>4.4. P</w:t>
      </w:r>
      <w:r w:rsidR="002E25A0" w:rsidRPr="00574594">
        <w:rPr>
          <w:szCs w:val="24"/>
        </w:rPr>
        <w:t xml:space="preserve">rzedmiot zamówienia wykonamy </w:t>
      </w:r>
      <w:r w:rsidR="002E25A0" w:rsidRPr="00574594">
        <w:rPr>
          <w:i/>
          <w:szCs w:val="24"/>
        </w:rPr>
        <w:t xml:space="preserve">(zaznaczyć właściwe </w:t>
      </w:r>
      <w:r w:rsidR="002E25A0" w:rsidRPr="00574594">
        <w:rPr>
          <w:b/>
          <w:i/>
          <w:szCs w:val="24"/>
        </w:rPr>
        <w:t>X</w:t>
      </w:r>
      <w:r w:rsidR="002E25A0" w:rsidRPr="00574594">
        <w:rPr>
          <w:i/>
          <w:szCs w:val="24"/>
        </w:rPr>
        <w:t>):</w:t>
      </w:r>
    </w:p>
    <w:p w:rsidR="002E25A0" w:rsidRPr="00574594" w:rsidRDefault="002E25A0" w:rsidP="002E25A0">
      <w:pPr>
        <w:pStyle w:val="Tekstpodstawowywcity"/>
        <w:spacing w:line="360" w:lineRule="auto"/>
        <w:ind w:left="567"/>
        <w:jc w:val="left"/>
        <w:rPr>
          <w:b/>
          <w:szCs w:val="24"/>
        </w:rPr>
      </w:pPr>
      <w:r w:rsidRPr="00574594">
        <w:rPr>
          <w:b/>
          <w:szCs w:val="24"/>
        </w:rPr>
        <w:tab/>
      </w:r>
      <w:r w:rsidRPr="00574594">
        <w:rPr>
          <w:b/>
          <w:szCs w:val="24"/>
        </w:rPr>
        <w:tab/>
      </w:r>
      <w:r w:rsidR="00155727"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155727" w:rsidRPr="00673284">
        <w:rPr>
          <w:b/>
          <w:szCs w:val="24"/>
        </w:rPr>
      </w:r>
      <w:r w:rsidR="00155727" w:rsidRPr="00673284">
        <w:rPr>
          <w:b/>
          <w:szCs w:val="24"/>
        </w:rPr>
        <w:fldChar w:fldCharType="end"/>
      </w:r>
      <w:r w:rsidRPr="00574594">
        <w:rPr>
          <w:szCs w:val="24"/>
        </w:rPr>
        <w:tab/>
      </w:r>
      <w:r w:rsidRPr="00574594">
        <w:rPr>
          <w:b/>
          <w:szCs w:val="24"/>
        </w:rPr>
        <w:t>sami</w:t>
      </w:r>
    </w:p>
    <w:p w:rsidR="002E25A0" w:rsidRPr="00373D8D" w:rsidRDefault="002E25A0" w:rsidP="002E25A0">
      <w:pPr>
        <w:pStyle w:val="Tekstpodstawowywcity"/>
        <w:spacing w:line="360" w:lineRule="auto"/>
        <w:ind w:left="720"/>
        <w:rPr>
          <w:i/>
          <w:iCs/>
          <w:sz w:val="18"/>
          <w:szCs w:val="18"/>
        </w:rPr>
      </w:pPr>
      <w:r w:rsidRPr="00574594">
        <w:rPr>
          <w:b/>
          <w:szCs w:val="24"/>
        </w:rPr>
        <w:tab/>
      </w:r>
      <w:r w:rsidR="00155727"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155727" w:rsidRPr="00673284">
        <w:rPr>
          <w:b/>
          <w:szCs w:val="24"/>
        </w:rPr>
      </w:r>
      <w:r w:rsidR="00155727" w:rsidRPr="00673284">
        <w:rPr>
          <w:b/>
          <w:szCs w:val="24"/>
        </w:rPr>
        <w:fldChar w:fldCharType="end"/>
      </w:r>
      <w:r w:rsidRPr="00574594">
        <w:rPr>
          <w:szCs w:val="24"/>
        </w:rPr>
        <w:tab/>
      </w:r>
      <w:r w:rsidRPr="00574594">
        <w:rPr>
          <w:b/>
          <w:szCs w:val="24"/>
        </w:rPr>
        <w:t>z udziałem podwykonawców</w:t>
      </w:r>
    </w:p>
    <w:p w:rsidR="002E25A0" w:rsidRDefault="002E25A0" w:rsidP="002E25A0">
      <w:pPr>
        <w:pStyle w:val="Tekstpodstawowywcity"/>
        <w:spacing w:line="360" w:lineRule="auto"/>
        <w:ind w:left="720"/>
      </w:pPr>
      <w:r>
        <w:t>następujące części zamówienia zamierzamy powierzyć podwykonawcom:</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7"/>
        <w:gridCol w:w="4142"/>
        <w:gridCol w:w="4142"/>
      </w:tblGrid>
      <w:tr w:rsidR="002E25A0" w:rsidRPr="003E0CF9" w:rsidTr="0095193F">
        <w:trPr>
          <w:trHeight w:val="123"/>
        </w:trPr>
        <w:tc>
          <w:tcPr>
            <w:tcW w:w="362" w:type="pct"/>
            <w:shd w:val="clear" w:color="auto" w:fill="CCFFFF"/>
            <w:vAlign w:val="center"/>
          </w:tcPr>
          <w:p w:rsidR="002E25A0" w:rsidRPr="003E0CF9" w:rsidRDefault="002E25A0" w:rsidP="0095193F">
            <w:pPr>
              <w:pStyle w:val="Tekstpodstawowywcity"/>
              <w:jc w:val="center"/>
              <w:rPr>
                <w:b/>
                <w:sz w:val="22"/>
                <w:szCs w:val="22"/>
              </w:rPr>
            </w:pPr>
            <w:r w:rsidRPr="003E0CF9">
              <w:rPr>
                <w:b/>
                <w:sz w:val="22"/>
                <w:szCs w:val="22"/>
              </w:rPr>
              <w:t>L.p.</w:t>
            </w:r>
          </w:p>
        </w:tc>
        <w:tc>
          <w:tcPr>
            <w:tcW w:w="2319" w:type="pct"/>
            <w:shd w:val="clear" w:color="auto" w:fill="CCFFFF"/>
            <w:vAlign w:val="center"/>
          </w:tcPr>
          <w:p w:rsidR="002E25A0" w:rsidRPr="003E0CF9" w:rsidRDefault="002E25A0" w:rsidP="0095193F">
            <w:pPr>
              <w:pStyle w:val="Tekstpodstawowywcity"/>
              <w:jc w:val="center"/>
              <w:rPr>
                <w:b/>
                <w:sz w:val="22"/>
                <w:szCs w:val="22"/>
              </w:rPr>
            </w:pPr>
            <w:r w:rsidRPr="003E0CF9">
              <w:rPr>
                <w:b/>
                <w:sz w:val="22"/>
                <w:szCs w:val="22"/>
              </w:rPr>
              <w:t>Nazwa części zamówienia</w:t>
            </w:r>
          </w:p>
        </w:tc>
        <w:tc>
          <w:tcPr>
            <w:tcW w:w="2319" w:type="pct"/>
            <w:shd w:val="clear" w:color="auto" w:fill="CCFFFF"/>
            <w:vAlign w:val="center"/>
          </w:tcPr>
          <w:p w:rsidR="002E25A0" w:rsidRPr="003E0CF9" w:rsidRDefault="002E25A0" w:rsidP="0095193F">
            <w:pPr>
              <w:pStyle w:val="Tekstpodstawowywcity"/>
              <w:jc w:val="center"/>
              <w:rPr>
                <w:b/>
                <w:sz w:val="22"/>
                <w:szCs w:val="22"/>
              </w:rPr>
            </w:pPr>
            <w:r w:rsidRPr="003E0CF9">
              <w:rPr>
                <w:b/>
                <w:sz w:val="22"/>
                <w:szCs w:val="22"/>
              </w:rPr>
              <w:t>Nazwa podwykonawcy</w:t>
            </w:r>
          </w:p>
        </w:tc>
      </w:tr>
      <w:tr w:rsidR="002E25A0" w:rsidRPr="008E5F07" w:rsidTr="0095193F">
        <w:trPr>
          <w:trHeight w:val="282"/>
        </w:trPr>
        <w:tc>
          <w:tcPr>
            <w:tcW w:w="362" w:type="pct"/>
          </w:tcPr>
          <w:p w:rsidR="002E25A0" w:rsidRPr="008E5F07" w:rsidRDefault="002E25A0" w:rsidP="0095193F">
            <w:pPr>
              <w:pStyle w:val="Tekstpodstawowywcity"/>
              <w:spacing w:line="360" w:lineRule="auto"/>
              <w:rPr>
                <w:sz w:val="22"/>
                <w:szCs w:val="22"/>
              </w:rPr>
            </w:pPr>
          </w:p>
        </w:tc>
        <w:tc>
          <w:tcPr>
            <w:tcW w:w="2319" w:type="pct"/>
          </w:tcPr>
          <w:p w:rsidR="002E25A0" w:rsidRPr="008E5F07" w:rsidRDefault="002E25A0" w:rsidP="0095193F">
            <w:pPr>
              <w:pStyle w:val="Tekstpodstawowywcity"/>
              <w:spacing w:line="360" w:lineRule="auto"/>
              <w:rPr>
                <w:sz w:val="22"/>
                <w:szCs w:val="22"/>
              </w:rPr>
            </w:pPr>
          </w:p>
        </w:tc>
        <w:tc>
          <w:tcPr>
            <w:tcW w:w="2319" w:type="pct"/>
          </w:tcPr>
          <w:p w:rsidR="002E25A0" w:rsidRPr="008E5F07" w:rsidRDefault="002E25A0" w:rsidP="0095193F">
            <w:pPr>
              <w:pStyle w:val="Tekstpodstawowywcity"/>
              <w:spacing w:line="360" w:lineRule="auto"/>
              <w:rPr>
                <w:sz w:val="22"/>
                <w:szCs w:val="22"/>
              </w:rPr>
            </w:pPr>
          </w:p>
        </w:tc>
      </w:tr>
      <w:tr w:rsidR="002E25A0" w:rsidRPr="008E5F07" w:rsidTr="0095193F">
        <w:trPr>
          <w:trHeight w:val="303"/>
        </w:trPr>
        <w:tc>
          <w:tcPr>
            <w:tcW w:w="362" w:type="pct"/>
          </w:tcPr>
          <w:p w:rsidR="002E25A0" w:rsidRPr="008E5F07" w:rsidRDefault="002E25A0" w:rsidP="0095193F">
            <w:pPr>
              <w:pStyle w:val="Tekstpodstawowywcity"/>
              <w:spacing w:line="360" w:lineRule="auto"/>
              <w:rPr>
                <w:sz w:val="22"/>
                <w:szCs w:val="22"/>
              </w:rPr>
            </w:pPr>
          </w:p>
        </w:tc>
        <w:tc>
          <w:tcPr>
            <w:tcW w:w="2319" w:type="pct"/>
          </w:tcPr>
          <w:p w:rsidR="002E25A0" w:rsidRPr="008E5F07" w:rsidRDefault="002E25A0" w:rsidP="0095193F">
            <w:pPr>
              <w:pStyle w:val="Tekstpodstawowywcity"/>
              <w:spacing w:line="360" w:lineRule="auto"/>
              <w:rPr>
                <w:sz w:val="22"/>
                <w:szCs w:val="22"/>
              </w:rPr>
            </w:pPr>
          </w:p>
        </w:tc>
        <w:tc>
          <w:tcPr>
            <w:tcW w:w="2319" w:type="pct"/>
          </w:tcPr>
          <w:p w:rsidR="002E25A0" w:rsidRPr="008E5F07" w:rsidRDefault="002E25A0" w:rsidP="0095193F">
            <w:pPr>
              <w:pStyle w:val="Tekstpodstawowywcity"/>
              <w:spacing w:line="360" w:lineRule="auto"/>
              <w:rPr>
                <w:sz w:val="22"/>
                <w:szCs w:val="22"/>
              </w:rPr>
            </w:pPr>
          </w:p>
        </w:tc>
      </w:tr>
    </w:tbl>
    <w:p w:rsidR="002E25A0" w:rsidRDefault="002E25A0" w:rsidP="002E25A0">
      <w:pPr>
        <w:pStyle w:val="Tekstpodstawowywcity"/>
        <w:spacing w:line="360" w:lineRule="auto"/>
        <w:ind w:left="720"/>
        <w:rPr>
          <w:i/>
          <w:iCs/>
          <w:sz w:val="2"/>
          <w:szCs w:val="2"/>
        </w:rPr>
      </w:pPr>
    </w:p>
    <w:p w:rsidR="002E25A0" w:rsidRDefault="002E25A0" w:rsidP="002E25A0">
      <w:pPr>
        <w:pStyle w:val="Tekstpodstawowywcity"/>
        <w:spacing w:line="360" w:lineRule="auto"/>
        <w:ind w:left="720"/>
        <w:rPr>
          <w:i/>
          <w:iCs/>
          <w:sz w:val="2"/>
          <w:szCs w:val="2"/>
        </w:rPr>
      </w:pPr>
    </w:p>
    <w:p w:rsidR="002E25A0" w:rsidRPr="00BA7C87" w:rsidRDefault="002E25A0" w:rsidP="002E25A0">
      <w:pPr>
        <w:pStyle w:val="Tekstpodstawowywcity"/>
        <w:spacing w:line="360" w:lineRule="auto"/>
        <w:ind w:left="720"/>
        <w:rPr>
          <w:i/>
          <w:iCs/>
          <w:sz w:val="2"/>
          <w:szCs w:val="2"/>
        </w:rPr>
      </w:pPr>
    </w:p>
    <w:p w:rsidR="002E25A0" w:rsidRDefault="008E10FD" w:rsidP="008E10FD">
      <w:pPr>
        <w:pStyle w:val="Tekstpodstawowywcity"/>
        <w:numPr>
          <w:ilvl w:val="1"/>
          <w:numId w:val="4"/>
        </w:numPr>
        <w:tabs>
          <w:tab w:val="num" w:pos="993"/>
        </w:tabs>
        <w:spacing w:line="360" w:lineRule="auto"/>
      </w:pPr>
      <w:r>
        <w:t>A</w:t>
      </w:r>
      <w:r w:rsidR="002E25A0">
        <w:t>kceptujemy przekazany wzór umowy stanowiący załącznik nr 5 do SIWZ,</w:t>
      </w:r>
    </w:p>
    <w:p w:rsidR="002E25A0" w:rsidRDefault="008E10FD" w:rsidP="008E10FD">
      <w:pPr>
        <w:pStyle w:val="Tekstpodstawowywcity"/>
        <w:numPr>
          <w:ilvl w:val="1"/>
          <w:numId w:val="4"/>
        </w:numPr>
        <w:tabs>
          <w:tab w:val="num" w:pos="993"/>
        </w:tabs>
        <w:spacing w:line="360" w:lineRule="auto"/>
      </w:pPr>
      <w:r>
        <w:t>A</w:t>
      </w:r>
      <w:r w:rsidR="002E25A0">
        <w:t>kceptujemy warunki płatności określone przez Zamawiającego,</w:t>
      </w:r>
    </w:p>
    <w:p w:rsidR="002E25A0" w:rsidRPr="00373D8D" w:rsidRDefault="008E10FD" w:rsidP="008E10FD">
      <w:pPr>
        <w:pStyle w:val="Tekstpodstawowywcity"/>
        <w:numPr>
          <w:ilvl w:val="1"/>
          <w:numId w:val="4"/>
        </w:numPr>
        <w:tabs>
          <w:tab w:val="num" w:pos="993"/>
        </w:tabs>
        <w:spacing w:line="360" w:lineRule="auto"/>
      </w:pPr>
      <w:r>
        <w:rPr>
          <w:szCs w:val="24"/>
        </w:rPr>
        <w:t>J</w:t>
      </w:r>
      <w:r w:rsidR="002E25A0" w:rsidRPr="00373D8D">
        <w:rPr>
          <w:szCs w:val="24"/>
        </w:rPr>
        <w:t xml:space="preserve">esteśmy </w:t>
      </w:r>
      <w:r w:rsidR="002E25A0">
        <w:rPr>
          <w:szCs w:val="24"/>
        </w:rPr>
        <w:t>p</w:t>
      </w:r>
      <w:r w:rsidR="00C74D21">
        <w:rPr>
          <w:szCs w:val="24"/>
        </w:rPr>
        <w:t>łatnikiem</w:t>
      </w:r>
      <w:r w:rsidR="002E25A0" w:rsidRPr="00373D8D">
        <w:rPr>
          <w:szCs w:val="24"/>
        </w:rPr>
        <w:t xml:space="preserve"> podatku VAT </w:t>
      </w:r>
      <w:r w:rsidR="002E25A0" w:rsidRPr="00373D8D">
        <w:rPr>
          <w:rFonts w:ascii="Tms Rmn" w:hAnsi="Tms Rmn"/>
          <w:i/>
          <w:szCs w:val="24"/>
        </w:rPr>
        <w:t xml:space="preserve">(zaznaczyć właściwe </w:t>
      </w:r>
      <w:r w:rsidR="002E25A0" w:rsidRPr="00373D8D">
        <w:rPr>
          <w:rFonts w:ascii="Tms Rmn" w:hAnsi="Tms Rmn"/>
          <w:b/>
          <w:i/>
          <w:szCs w:val="24"/>
        </w:rPr>
        <w:t>X</w:t>
      </w:r>
      <w:r w:rsidR="002E25A0" w:rsidRPr="00373D8D">
        <w:rPr>
          <w:rFonts w:ascii="Tms Rmn" w:hAnsi="Tms Rmn"/>
          <w:i/>
          <w:szCs w:val="24"/>
        </w:rPr>
        <w:t>):</w:t>
      </w:r>
    </w:p>
    <w:p w:rsidR="002E25A0" w:rsidRDefault="00155727" w:rsidP="002E25A0">
      <w:pPr>
        <w:pStyle w:val="Tekstpodstawowywcity"/>
        <w:spacing w:line="360" w:lineRule="auto"/>
        <w:ind w:left="1276"/>
        <w:jc w:val="left"/>
        <w:rPr>
          <w:b/>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002E25A0" w:rsidRPr="00963EC3">
        <w:rPr>
          <w:rFonts w:ascii="Tms Rmn" w:hAnsi="Tms Rmn"/>
          <w:b/>
          <w:sz w:val="22"/>
          <w:szCs w:val="22"/>
        </w:rPr>
        <w:instrText xml:space="preserve"> FORMCHECKBOX </w:instrText>
      </w:r>
      <w:r w:rsidRPr="00673284">
        <w:rPr>
          <w:rFonts w:ascii="Tms Rmn" w:hAnsi="Tms Rmn"/>
          <w:b/>
          <w:sz w:val="22"/>
          <w:szCs w:val="22"/>
        </w:rPr>
      </w:r>
      <w:r w:rsidRPr="00673284">
        <w:rPr>
          <w:rFonts w:ascii="Tms Rmn" w:hAnsi="Tms Rmn"/>
          <w:b/>
          <w:sz w:val="22"/>
          <w:szCs w:val="22"/>
        </w:rPr>
        <w:fldChar w:fldCharType="end"/>
      </w:r>
      <w:r w:rsidR="002E25A0" w:rsidRPr="00963EC3">
        <w:rPr>
          <w:rFonts w:ascii="Tms Rmn" w:hAnsi="Tms Rmn"/>
          <w:sz w:val="22"/>
          <w:szCs w:val="22"/>
        </w:rPr>
        <w:tab/>
      </w:r>
      <w:r w:rsidR="002E25A0" w:rsidRPr="001F79BF">
        <w:rPr>
          <w:rFonts w:ascii="Tms Rmn" w:hAnsi="Tms Rmn"/>
          <w:b/>
          <w:sz w:val="22"/>
          <w:szCs w:val="22"/>
        </w:rPr>
        <w:t>TAK</w:t>
      </w:r>
    </w:p>
    <w:p w:rsidR="002E25A0" w:rsidRDefault="00155727" w:rsidP="002E25A0">
      <w:pPr>
        <w:pStyle w:val="Tekstpodstawowywcity"/>
        <w:spacing w:line="360" w:lineRule="auto"/>
        <w:ind w:left="1276"/>
        <w:jc w:val="left"/>
        <w:rPr>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002E25A0" w:rsidRPr="00963EC3">
        <w:rPr>
          <w:rFonts w:ascii="Tms Rmn" w:hAnsi="Tms Rmn"/>
          <w:b/>
          <w:sz w:val="22"/>
          <w:szCs w:val="22"/>
        </w:rPr>
        <w:instrText xml:space="preserve"> FORMCHECKBOX </w:instrText>
      </w:r>
      <w:r w:rsidRPr="00673284">
        <w:rPr>
          <w:rFonts w:ascii="Tms Rmn" w:hAnsi="Tms Rmn"/>
          <w:b/>
          <w:sz w:val="22"/>
          <w:szCs w:val="22"/>
        </w:rPr>
      </w:r>
      <w:r w:rsidRPr="00673284">
        <w:rPr>
          <w:rFonts w:ascii="Tms Rmn" w:hAnsi="Tms Rmn"/>
          <w:b/>
          <w:sz w:val="22"/>
          <w:szCs w:val="22"/>
        </w:rPr>
        <w:fldChar w:fldCharType="end"/>
      </w:r>
      <w:r w:rsidR="002E25A0" w:rsidRPr="00963EC3">
        <w:rPr>
          <w:rFonts w:ascii="Tms Rmn" w:hAnsi="Tms Rmn"/>
          <w:sz w:val="22"/>
          <w:szCs w:val="22"/>
        </w:rPr>
        <w:tab/>
      </w:r>
      <w:r w:rsidR="002E25A0" w:rsidRPr="001F79BF">
        <w:rPr>
          <w:rFonts w:ascii="Tms Rmn" w:hAnsi="Tms Rmn"/>
          <w:b/>
          <w:sz w:val="22"/>
          <w:szCs w:val="22"/>
        </w:rPr>
        <w:t>NIE</w:t>
      </w:r>
    </w:p>
    <w:p w:rsidR="002E25A0" w:rsidRDefault="002E25A0" w:rsidP="002E25A0">
      <w:pPr>
        <w:pStyle w:val="Tekstpodstawowywcity"/>
        <w:spacing w:line="360" w:lineRule="auto"/>
        <w:ind w:left="993"/>
        <w:jc w:val="left"/>
        <w:rPr>
          <w:szCs w:val="24"/>
        </w:rPr>
      </w:pPr>
      <w:r w:rsidRPr="00574594">
        <w:rPr>
          <w:szCs w:val="24"/>
        </w:rPr>
        <w:lastRenderedPageBreak/>
        <w:t>nasz numer NIP: . . . . . . . . . . . . . . . . . . .</w:t>
      </w:r>
    </w:p>
    <w:p w:rsidR="002E25A0" w:rsidRDefault="00CF14A6" w:rsidP="002E25A0">
      <w:pPr>
        <w:pStyle w:val="Tekstpodstawowywcity"/>
        <w:spacing w:line="360" w:lineRule="auto"/>
        <w:ind w:left="425" w:hanging="425"/>
      </w:pPr>
      <w:r>
        <w:t>5</w:t>
      </w:r>
      <w:r w:rsidR="002E25A0">
        <w:t>.</w:t>
      </w:r>
      <w:r w:rsidR="002E25A0">
        <w:tab/>
        <w:t>Potwierdzamy, iż nie uczestniczymy w innej ofercie dotyczącej tego samego postępowania.</w:t>
      </w:r>
    </w:p>
    <w:p w:rsidR="002E25A0" w:rsidRPr="00945B12" w:rsidRDefault="00CF14A6" w:rsidP="008E10FD">
      <w:pPr>
        <w:pStyle w:val="Tekstpodstawowy2"/>
        <w:spacing w:line="360" w:lineRule="auto"/>
        <w:ind w:left="425" w:hanging="425"/>
        <w:rPr>
          <w:b w:val="0"/>
        </w:rPr>
      </w:pPr>
      <w:r>
        <w:rPr>
          <w:b w:val="0"/>
          <w:sz w:val="24"/>
          <w:szCs w:val="24"/>
        </w:rPr>
        <w:t>6</w:t>
      </w:r>
      <w:r w:rsidR="002E25A0">
        <w:rPr>
          <w:b w:val="0"/>
          <w:sz w:val="24"/>
          <w:szCs w:val="24"/>
        </w:rPr>
        <w:t>.</w:t>
      </w:r>
      <w:r w:rsidR="002E25A0">
        <w:rPr>
          <w:b w:val="0"/>
          <w:sz w:val="24"/>
          <w:szCs w:val="24"/>
        </w:rPr>
        <w:tab/>
      </w:r>
      <w:r w:rsidR="002E25A0" w:rsidRPr="00945B12">
        <w:rPr>
          <w:b w:val="0"/>
          <w:sz w:val="24"/>
          <w:szCs w:val="24"/>
        </w:rPr>
        <w:t>W przypadku wybrania nas</w:t>
      </w:r>
      <w:r w:rsidR="008E10FD" w:rsidRPr="00945B12">
        <w:rPr>
          <w:b w:val="0"/>
          <w:sz w:val="24"/>
          <w:szCs w:val="24"/>
        </w:rPr>
        <w:t xml:space="preserve">zej oferty zobowiązujemy się do </w:t>
      </w:r>
      <w:r w:rsidR="002E25A0" w:rsidRPr="00945B12">
        <w:rPr>
          <w:b w:val="0"/>
        </w:rPr>
        <w:t xml:space="preserve">podpisania umowy na warunkach zawartych w SIWZ, w miejscu i terminie wskazanym przez Zamawiającego, </w:t>
      </w:r>
    </w:p>
    <w:p w:rsidR="002E25A0" w:rsidRDefault="00CF14A6" w:rsidP="002E25A0">
      <w:pPr>
        <w:pStyle w:val="Tekstpodstawowywcity"/>
        <w:spacing w:line="360" w:lineRule="auto"/>
        <w:ind w:left="426" w:hanging="426"/>
        <w:rPr>
          <w:szCs w:val="24"/>
        </w:rPr>
      </w:pPr>
      <w:r>
        <w:rPr>
          <w:szCs w:val="24"/>
        </w:rPr>
        <w:t>7</w:t>
      </w:r>
      <w:r w:rsidR="002E25A0">
        <w:rPr>
          <w:szCs w:val="24"/>
        </w:rPr>
        <w:t>.</w:t>
      </w:r>
      <w:r w:rsidR="002E25A0">
        <w:rPr>
          <w:szCs w:val="24"/>
        </w:rPr>
        <w:tab/>
      </w:r>
      <w:r w:rsidR="002E25A0" w:rsidRPr="00994E5C">
        <w:rPr>
          <w:szCs w:val="24"/>
        </w:rPr>
        <w:t xml:space="preserve">Oświadczamy na podstawie art. 8 ust. 3 ustawy Pzp, że wskazane poniżej informacje zawarte w ofercie stanowią tajemnicę przedsiębiorstwa w rozumieniu przepisów </w:t>
      </w:r>
      <w:r w:rsidR="002E25A0" w:rsidRPr="00994E5C">
        <w:rPr>
          <w:szCs w:val="24"/>
        </w:rPr>
        <w:br/>
        <w:t>o zwalczaniu nieuczciwej konkurencji i w związku z niniejszym nie mogą być udostępnione, w szczególności innym uczestnikom postępowania.</w:t>
      </w:r>
    </w:p>
    <w:tbl>
      <w:tblPr>
        <w:tblW w:w="4713" w:type="pct"/>
        <w:tblInd w:w="4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46"/>
        <w:gridCol w:w="4735"/>
        <w:gridCol w:w="1843"/>
        <w:gridCol w:w="1559"/>
      </w:tblGrid>
      <w:tr w:rsidR="002E25A0" w:rsidRPr="009C2F5C" w:rsidTr="0095193F">
        <w:tc>
          <w:tcPr>
            <w:tcW w:w="314" w:type="pct"/>
            <w:vMerge w:val="restart"/>
            <w:tcBorders>
              <w:top w:val="single" w:sz="4" w:space="0" w:color="auto"/>
              <w:left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r w:rsidRPr="00994E5C">
              <w:rPr>
                <w:sz w:val="22"/>
                <w:szCs w:val="22"/>
              </w:rPr>
              <w:t>L.p.</w:t>
            </w:r>
          </w:p>
        </w:tc>
        <w:tc>
          <w:tcPr>
            <w:tcW w:w="2727" w:type="pct"/>
            <w:vMerge w:val="restart"/>
            <w:tcBorders>
              <w:top w:val="single" w:sz="4" w:space="0" w:color="auto"/>
              <w:left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r w:rsidRPr="00994E5C">
              <w:rPr>
                <w:sz w:val="22"/>
                <w:szCs w:val="22"/>
              </w:rPr>
              <w:t>Oznaczenie rodzaju (nazwy) informacji</w:t>
            </w:r>
          </w:p>
        </w:tc>
        <w:tc>
          <w:tcPr>
            <w:tcW w:w="1959"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r w:rsidRPr="00994E5C">
              <w:rPr>
                <w:sz w:val="22"/>
                <w:szCs w:val="22"/>
              </w:rPr>
              <w:t>Strony w ofercie wyrażone cyfrą</w:t>
            </w:r>
          </w:p>
        </w:tc>
      </w:tr>
      <w:tr w:rsidR="002E25A0" w:rsidRPr="00994E5C" w:rsidTr="0095193F">
        <w:trPr>
          <w:trHeight w:val="177"/>
        </w:trPr>
        <w:tc>
          <w:tcPr>
            <w:tcW w:w="314" w:type="pct"/>
            <w:vMerge/>
            <w:tcBorders>
              <w:left w:val="single" w:sz="4" w:space="0" w:color="auto"/>
              <w:bottom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p>
        </w:tc>
        <w:tc>
          <w:tcPr>
            <w:tcW w:w="2727" w:type="pct"/>
            <w:vMerge/>
            <w:tcBorders>
              <w:left w:val="single" w:sz="4" w:space="0" w:color="auto"/>
              <w:bottom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r w:rsidRPr="00994E5C">
              <w:rPr>
                <w:sz w:val="22"/>
                <w:szCs w:val="22"/>
              </w:rPr>
              <w:t>od</w:t>
            </w:r>
          </w:p>
        </w:tc>
        <w:tc>
          <w:tcPr>
            <w:tcW w:w="898" w:type="pct"/>
            <w:tcBorders>
              <w:top w:val="single" w:sz="4" w:space="0" w:color="auto"/>
              <w:left w:val="single" w:sz="4" w:space="0" w:color="auto"/>
              <w:bottom w:val="single" w:sz="4" w:space="0" w:color="auto"/>
              <w:right w:val="single" w:sz="4" w:space="0" w:color="auto"/>
            </w:tcBorders>
            <w:shd w:val="clear" w:color="auto" w:fill="CCFFFF"/>
            <w:vAlign w:val="center"/>
          </w:tcPr>
          <w:p w:rsidR="002E25A0" w:rsidRPr="00994E5C" w:rsidRDefault="002E25A0" w:rsidP="0095193F">
            <w:pPr>
              <w:pStyle w:val="Tekstpodstawowywcity"/>
              <w:jc w:val="center"/>
              <w:rPr>
                <w:sz w:val="22"/>
                <w:szCs w:val="22"/>
              </w:rPr>
            </w:pPr>
            <w:r w:rsidRPr="00994E5C">
              <w:rPr>
                <w:sz w:val="22"/>
                <w:szCs w:val="22"/>
              </w:rPr>
              <w:t>do</w:t>
            </w:r>
          </w:p>
        </w:tc>
      </w:tr>
      <w:tr w:rsidR="002E25A0" w:rsidRPr="00994E5C" w:rsidTr="0095193F">
        <w:trPr>
          <w:trHeight w:val="255"/>
        </w:trPr>
        <w:tc>
          <w:tcPr>
            <w:tcW w:w="314"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2727"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1061"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898"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r>
      <w:tr w:rsidR="002E25A0" w:rsidRPr="00994E5C" w:rsidTr="0095193F">
        <w:trPr>
          <w:trHeight w:val="284"/>
        </w:trPr>
        <w:tc>
          <w:tcPr>
            <w:tcW w:w="314"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2727"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1061"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c>
          <w:tcPr>
            <w:tcW w:w="898" w:type="pct"/>
            <w:tcBorders>
              <w:top w:val="single" w:sz="4" w:space="0" w:color="auto"/>
              <w:left w:val="single" w:sz="4" w:space="0" w:color="auto"/>
              <w:bottom w:val="single" w:sz="4" w:space="0" w:color="auto"/>
              <w:right w:val="single" w:sz="4" w:space="0" w:color="auto"/>
            </w:tcBorders>
          </w:tcPr>
          <w:p w:rsidR="002E25A0" w:rsidRPr="00994E5C" w:rsidRDefault="002E25A0" w:rsidP="0095193F">
            <w:pPr>
              <w:pStyle w:val="Tekstpodstawowywcity"/>
              <w:rPr>
                <w:sz w:val="22"/>
                <w:szCs w:val="22"/>
              </w:rPr>
            </w:pPr>
          </w:p>
        </w:tc>
      </w:tr>
    </w:tbl>
    <w:p w:rsidR="002E25A0" w:rsidRPr="00994E5C" w:rsidRDefault="002E25A0" w:rsidP="002E25A0">
      <w:pPr>
        <w:pStyle w:val="Tekstpodstawowywcity"/>
        <w:tabs>
          <w:tab w:val="left" w:pos="426"/>
        </w:tabs>
        <w:ind w:left="720"/>
        <w:rPr>
          <w:sz w:val="8"/>
          <w:szCs w:val="8"/>
        </w:rPr>
      </w:pPr>
    </w:p>
    <w:p w:rsidR="002E25A0" w:rsidRPr="00373D8D" w:rsidRDefault="002E25A0" w:rsidP="002E25A0">
      <w:pPr>
        <w:pStyle w:val="Tekstpodstawowywcity"/>
        <w:tabs>
          <w:tab w:val="left" w:pos="426"/>
        </w:tabs>
        <w:ind w:left="360"/>
        <w:rPr>
          <w:sz w:val="6"/>
          <w:szCs w:val="6"/>
        </w:rPr>
      </w:pPr>
    </w:p>
    <w:p w:rsidR="002E25A0" w:rsidRPr="00994E5C" w:rsidRDefault="002E25A0" w:rsidP="002E25A0">
      <w:pPr>
        <w:pStyle w:val="Tekstpodstawowywcity"/>
        <w:tabs>
          <w:tab w:val="left" w:pos="426"/>
        </w:tabs>
        <w:ind w:left="360"/>
        <w:rPr>
          <w:sz w:val="22"/>
          <w:szCs w:val="22"/>
        </w:rPr>
      </w:pPr>
      <w:r w:rsidRPr="00994E5C">
        <w:rPr>
          <w:szCs w:val="24"/>
        </w:rPr>
        <w:t>Uzasadnienie zastrzeżenia dokumentów:</w:t>
      </w:r>
      <w:r w:rsidRPr="00994E5C">
        <w:rPr>
          <w:sz w:val="22"/>
          <w:szCs w:val="22"/>
        </w:rPr>
        <w:t>……………………………………………………….</w:t>
      </w:r>
    </w:p>
    <w:p w:rsidR="002E25A0" w:rsidRDefault="002E25A0" w:rsidP="002E25A0">
      <w:pPr>
        <w:pStyle w:val="Tekstpodstawowywcity"/>
        <w:tabs>
          <w:tab w:val="left" w:pos="426"/>
        </w:tabs>
        <w:ind w:left="360"/>
        <w:rPr>
          <w:sz w:val="22"/>
          <w:szCs w:val="22"/>
        </w:rPr>
      </w:pPr>
      <w:r w:rsidRPr="00994E5C">
        <w:rPr>
          <w:sz w:val="22"/>
          <w:szCs w:val="22"/>
        </w:rPr>
        <w:t>…………………………………………………………………………………………………….</w:t>
      </w:r>
    </w:p>
    <w:p w:rsidR="002E25A0" w:rsidRPr="00071A0F" w:rsidRDefault="002E25A0" w:rsidP="002E25A0">
      <w:pPr>
        <w:pStyle w:val="Tekstpodstawowywcity"/>
        <w:tabs>
          <w:tab w:val="left" w:pos="426"/>
        </w:tabs>
        <w:spacing w:line="360" w:lineRule="auto"/>
        <w:ind w:left="420" w:firstLine="6"/>
        <w:rPr>
          <w:i/>
          <w:sz w:val="6"/>
          <w:szCs w:val="6"/>
        </w:rPr>
      </w:pPr>
    </w:p>
    <w:p w:rsidR="002E25A0" w:rsidRDefault="002E25A0" w:rsidP="002E25A0">
      <w:pPr>
        <w:pStyle w:val="Tekstpodstawowywcity"/>
        <w:spacing w:line="360" w:lineRule="auto"/>
        <w:ind w:left="426"/>
        <w:rPr>
          <w:i/>
          <w:sz w:val="22"/>
          <w:szCs w:val="22"/>
        </w:rPr>
      </w:pPr>
      <w:r w:rsidRPr="00994E5C">
        <w:rPr>
          <w:i/>
          <w:sz w:val="22"/>
          <w:szCs w:val="22"/>
        </w:rPr>
        <w:t xml:space="preserve">W przypadku gdy żadna z informacji zawartych w ofercie nie stanowi tajemnicyprzedsiębiorstwa w rozumieniu przepisów o zwalczaniu nieuczciwej konkurencji, Wykonawca nie wypełnia pkt </w:t>
      </w:r>
      <w:r>
        <w:rPr>
          <w:i/>
          <w:sz w:val="22"/>
          <w:szCs w:val="22"/>
        </w:rPr>
        <w:t>7.</w:t>
      </w:r>
    </w:p>
    <w:p w:rsidR="002E25A0" w:rsidRDefault="00CF14A6" w:rsidP="002E25A0">
      <w:pPr>
        <w:pStyle w:val="Tekstpodstawowywcity"/>
        <w:spacing w:line="360" w:lineRule="auto"/>
        <w:ind w:left="426" w:hanging="426"/>
        <w:rPr>
          <w:i/>
          <w:sz w:val="22"/>
          <w:szCs w:val="22"/>
        </w:rPr>
      </w:pPr>
      <w:r>
        <w:rPr>
          <w:szCs w:val="24"/>
        </w:rPr>
        <w:t>8</w:t>
      </w:r>
      <w:r w:rsidR="002E25A0">
        <w:rPr>
          <w:szCs w:val="24"/>
        </w:rPr>
        <w:t>.</w:t>
      </w:r>
      <w:r w:rsidR="002E25A0">
        <w:rPr>
          <w:szCs w:val="24"/>
        </w:rPr>
        <w:tab/>
      </w:r>
      <w:r w:rsidR="002E25A0" w:rsidRPr="0052370A">
        <w:rPr>
          <w:szCs w:val="24"/>
        </w:rPr>
        <w:t>Jeżeli złożono ofertę, której wybór prowadziłby do powstania u Zamawiającego obowiązku podatkowego zgodnie z przepisami o podatku od towarów i usług, Zamawiający w celu oceny takiej oferty dolicza do przedstawionej w niej ceny podat</w:t>
      </w:r>
      <w:r w:rsidR="00C74D21">
        <w:rPr>
          <w:szCs w:val="24"/>
        </w:rPr>
        <w:t xml:space="preserve">ku </w:t>
      </w:r>
      <w:r w:rsidR="002E25A0" w:rsidRPr="0052370A">
        <w:rPr>
          <w:szCs w:val="24"/>
        </w:rPr>
        <w:t xml:space="preserve">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002E25A0" w:rsidRPr="0052370A">
        <w:rPr>
          <w:i/>
          <w:szCs w:val="24"/>
          <w:u w:val="single"/>
        </w:rPr>
        <w:t>(wypełnić o ile dotyczy)</w:t>
      </w:r>
    </w:p>
    <w:p w:rsidR="002E25A0" w:rsidRDefault="002E25A0" w:rsidP="002E25A0">
      <w:pPr>
        <w:ind w:left="360"/>
        <w:rPr>
          <w:rFonts w:ascii="Tms Rmn" w:hAnsi="Tms Rmn"/>
          <w:sz w:val="18"/>
          <w:lang w:val="pl-PL"/>
        </w:rPr>
      </w:pPr>
      <w:r>
        <w:rPr>
          <w:lang w:val="pl-PL"/>
        </w:rPr>
        <w:t>*) niepotrzebne skreślić</w:t>
      </w:r>
    </w:p>
    <w:p w:rsidR="002E25A0" w:rsidRDefault="002E25A0" w:rsidP="002E25A0">
      <w:pPr>
        <w:ind w:left="5671"/>
        <w:rPr>
          <w:sz w:val="18"/>
          <w:lang w:val="pl-PL"/>
        </w:rPr>
      </w:pPr>
      <w:r>
        <w:rPr>
          <w:rFonts w:ascii="Tms Rmn" w:hAnsi="Tms Rmn"/>
          <w:sz w:val="18"/>
          <w:lang w:val="pl-PL"/>
        </w:rPr>
        <w:t>Upe</w:t>
      </w:r>
      <w:r>
        <w:rPr>
          <w:rFonts w:ascii="Tms Rmn" w:hAnsi="Tms Rmn" w:hint="eastAsia"/>
          <w:sz w:val="18"/>
          <w:lang w:val="pl-PL"/>
        </w:rPr>
        <w:t>ł</w:t>
      </w:r>
      <w:r>
        <w:rPr>
          <w:rFonts w:ascii="Tms Rmn" w:hAnsi="Tms Rmn"/>
          <w:sz w:val="18"/>
          <w:lang w:val="pl-PL"/>
        </w:rPr>
        <w:t>nomocniony przedstawiciel</w:t>
      </w:r>
    </w:p>
    <w:p w:rsidR="002E25A0" w:rsidRPr="00D3084E" w:rsidRDefault="002E25A0" w:rsidP="002E25A0">
      <w:pPr>
        <w:ind w:left="5671"/>
        <w:rPr>
          <w:sz w:val="10"/>
          <w:szCs w:val="10"/>
          <w:lang w:val="pl-PL"/>
        </w:rPr>
      </w:pPr>
    </w:p>
    <w:p w:rsidR="002E25A0" w:rsidRDefault="002E25A0" w:rsidP="002E25A0">
      <w:pPr>
        <w:ind w:left="5671"/>
        <w:rPr>
          <w:sz w:val="18"/>
          <w:lang w:val="pl-PL"/>
        </w:rPr>
      </w:pPr>
    </w:p>
    <w:p w:rsidR="002E25A0" w:rsidRDefault="002E25A0" w:rsidP="002E25A0">
      <w:pPr>
        <w:ind w:left="5671"/>
        <w:rPr>
          <w:sz w:val="18"/>
          <w:lang w:val="pl-PL"/>
        </w:rPr>
      </w:pPr>
    </w:p>
    <w:p w:rsidR="002E25A0" w:rsidRDefault="002E25A0" w:rsidP="002E25A0">
      <w:pPr>
        <w:ind w:left="5671"/>
        <w:rPr>
          <w:sz w:val="18"/>
          <w:lang w:val="pl-PL"/>
        </w:rPr>
      </w:pPr>
      <w:r>
        <w:rPr>
          <w:sz w:val="18"/>
          <w:lang w:val="pl-PL"/>
        </w:rPr>
        <w:t>....................................................</w:t>
      </w:r>
    </w:p>
    <w:p w:rsidR="002E25A0" w:rsidRDefault="002E25A0" w:rsidP="002E25A0">
      <w:pPr>
        <w:ind w:left="5671"/>
        <w:rPr>
          <w:sz w:val="18"/>
          <w:lang w:val="pl-PL"/>
        </w:rPr>
      </w:pPr>
      <w:r>
        <w:rPr>
          <w:sz w:val="18"/>
          <w:lang w:val="pl-PL"/>
        </w:rPr>
        <w:t xml:space="preserve">           ( podpis i </w:t>
      </w:r>
      <w:r>
        <w:rPr>
          <w:rFonts w:ascii="Tms Rmn" w:hAnsi="Tms Rmn"/>
          <w:sz w:val="18"/>
          <w:lang w:val="pl-PL"/>
        </w:rPr>
        <w:t>piecz</w:t>
      </w:r>
      <w:r>
        <w:rPr>
          <w:rFonts w:ascii="Tms Rmn" w:hAnsi="Tms Rmn" w:hint="eastAsia"/>
          <w:sz w:val="18"/>
          <w:lang w:val="pl-PL"/>
        </w:rPr>
        <w:t>ęć</w:t>
      </w:r>
      <w:r>
        <w:rPr>
          <w:rFonts w:ascii="Tms Rmn" w:hAnsi="Tms Rmn"/>
          <w:sz w:val="18"/>
          <w:lang w:val="pl-PL"/>
        </w:rPr>
        <w:t xml:space="preserve"> )</w:t>
      </w:r>
    </w:p>
    <w:p w:rsidR="002E25A0" w:rsidRDefault="002E25A0" w:rsidP="002E25A0">
      <w:pPr>
        <w:ind w:left="5671"/>
        <w:rPr>
          <w:sz w:val="18"/>
          <w:lang w:val="pl-PL"/>
        </w:rPr>
      </w:pPr>
      <w:r>
        <w:rPr>
          <w:sz w:val="18"/>
          <w:lang w:val="pl-PL"/>
        </w:rPr>
        <w:t>Data : ..........................................</w:t>
      </w:r>
    </w:p>
    <w:p w:rsidR="002E25A0" w:rsidRDefault="002E25A0" w:rsidP="002E25A0">
      <w:pPr>
        <w:ind w:left="5671"/>
        <w:rPr>
          <w:sz w:val="18"/>
          <w:lang w:val="pl-PL"/>
        </w:rPr>
      </w:pPr>
      <w:r>
        <w:rPr>
          <w:sz w:val="18"/>
          <w:lang w:val="pl-PL"/>
        </w:rPr>
        <w:br w:type="page"/>
      </w:r>
    </w:p>
    <w:p w:rsidR="002E25A0" w:rsidRDefault="002E25A0">
      <w:pPr>
        <w:rPr>
          <w:lang w:val="pl-P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457"/>
        <w:gridCol w:w="2126"/>
        <w:gridCol w:w="1625"/>
      </w:tblGrid>
      <w:tr w:rsidR="00CF14A6" w:rsidTr="0095193F">
        <w:trPr>
          <w:cantSplit/>
        </w:trPr>
        <w:tc>
          <w:tcPr>
            <w:tcW w:w="5457" w:type="dxa"/>
            <w:vMerge w:val="restart"/>
            <w:tcBorders>
              <w:top w:val="single" w:sz="4" w:space="0" w:color="auto"/>
              <w:left w:val="single" w:sz="4" w:space="0" w:color="auto"/>
              <w:bottom w:val="single" w:sz="4" w:space="0" w:color="auto"/>
              <w:right w:val="single" w:sz="4" w:space="0" w:color="auto"/>
            </w:tcBorders>
          </w:tcPr>
          <w:p w:rsidR="00CF14A6" w:rsidRDefault="00CF14A6" w:rsidP="0095193F">
            <w:pPr>
              <w:rPr>
                <w:lang w:val="pl-PL"/>
              </w:rPr>
            </w:pPr>
            <w:r>
              <w:rPr>
                <w:sz w:val="22"/>
                <w:lang w:val="pl-PL"/>
              </w:rPr>
              <w:br w:type="page"/>
            </w:r>
            <w:r>
              <w:rPr>
                <w:sz w:val="24"/>
                <w:szCs w:val="24"/>
                <w:lang w:val="pl-PL"/>
              </w:rPr>
              <w:br w:type="page"/>
            </w:r>
          </w:p>
          <w:p w:rsidR="00CF14A6" w:rsidRDefault="00CF14A6" w:rsidP="0095193F">
            <w:pPr>
              <w:rPr>
                <w:lang w:val="pl-PL"/>
              </w:rPr>
            </w:pPr>
          </w:p>
          <w:p w:rsidR="00CF14A6" w:rsidRDefault="00CF14A6" w:rsidP="0095193F">
            <w:pPr>
              <w:rPr>
                <w:lang w:val="pl-PL"/>
              </w:rPr>
            </w:pPr>
          </w:p>
          <w:p w:rsidR="00CF14A6" w:rsidRDefault="00CF14A6" w:rsidP="0095193F">
            <w:pPr>
              <w:rPr>
                <w:lang w:val="pl-PL"/>
              </w:rPr>
            </w:pPr>
          </w:p>
        </w:tc>
        <w:tc>
          <w:tcPr>
            <w:tcW w:w="3751" w:type="dxa"/>
            <w:gridSpan w:val="2"/>
            <w:tcBorders>
              <w:top w:val="single" w:sz="4" w:space="0" w:color="auto"/>
              <w:left w:val="single" w:sz="4" w:space="0" w:color="auto"/>
              <w:bottom w:val="single" w:sz="4" w:space="0" w:color="auto"/>
              <w:right w:val="single" w:sz="4" w:space="0" w:color="auto"/>
            </w:tcBorders>
          </w:tcPr>
          <w:p w:rsidR="00CF14A6" w:rsidRDefault="00CF14A6" w:rsidP="0095193F">
            <w:pPr>
              <w:pStyle w:val="Tytu0"/>
              <w:rPr>
                <w:sz w:val="20"/>
              </w:rPr>
            </w:pPr>
          </w:p>
        </w:tc>
      </w:tr>
      <w:tr w:rsidR="00CF14A6" w:rsidTr="0095193F">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CF14A6" w:rsidRDefault="00CF14A6" w:rsidP="0095193F">
            <w:pPr>
              <w:rPr>
                <w:lang w:val="pl-PL"/>
              </w:rPr>
            </w:pPr>
          </w:p>
        </w:tc>
        <w:tc>
          <w:tcPr>
            <w:tcW w:w="2126" w:type="dxa"/>
            <w:tcBorders>
              <w:top w:val="single" w:sz="4" w:space="0" w:color="auto"/>
              <w:left w:val="single" w:sz="4" w:space="0" w:color="auto"/>
              <w:bottom w:val="single" w:sz="4" w:space="0" w:color="auto"/>
              <w:right w:val="single" w:sz="4" w:space="0" w:color="auto"/>
            </w:tcBorders>
          </w:tcPr>
          <w:p w:rsidR="00CF14A6" w:rsidRDefault="00CF14A6" w:rsidP="0095193F">
            <w:pPr>
              <w:jc w:val="center"/>
              <w:rPr>
                <w:lang w:val="pl-PL"/>
              </w:rPr>
            </w:pPr>
            <w:r>
              <w:rPr>
                <w:lang w:val="pl-PL"/>
              </w:rPr>
              <w:t>Strona</w:t>
            </w:r>
          </w:p>
        </w:tc>
        <w:tc>
          <w:tcPr>
            <w:tcW w:w="1625" w:type="dxa"/>
            <w:tcBorders>
              <w:top w:val="single" w:sz="4" w:space="0" w:color="auto"/>
              <w:left w:val="single" w:sz="4" w:space="0" w:color="auto"/>
              <w:bottom w:val="single" w:sz="4" w:space="0" w:color="auto"/>
              <w:right w:val="single" w:sz="4" w:space="0" w:color="auto"/>
            </w:tcBorders>
          </w:tcPr>
          <w:p w:rsidR="00CF14A6" w:rsidRDefault="00CF14A6" w:rsidP="0095193F">
            <w:pPr>
              <w:jc w:val="center"/>
              <w:rPr>
                <w:lang w:val="pl-PL"/>
              </w:rPr>
            </w:pPr>
          </w:p>
        </w:tc>
      </w:tr>
      <w:tr w:rsidR="00CF14A6" w:rsidTr="0095193F">
        <w:trPr>
          <w:cantSplit/>
        </w:trPr>
        <w:tc>
          <w:tcPr>
            <w:tcW w:w="5457" w:type="dxa"/>
            <w:vMerge/>
            <w:tcBorders>
              <w:top w:val="single" w:sz="4" w:space="0" w:color="auto"/>
              <w:left w:val="single" w:sz="4" w:space="0" w:color="auto"/>
              <w:bottom w:val="single" w:sz="4" w:space="0" w:color="auto"/>
              <w:right w:val="single" w:sz="4" w:space="0" w:color="auto"/>
            </w:tcBorders>
            <w:vAlign w:val="center"/>
          </w:tcPr>
          <w:p w:rsidR="00CF14A6" w:rsidRDefault="00CF14A6" w:rsidP="0095193F">
            <w:pPr>
              <w:rPr>
                <w:lang w:val="pl-PL"/>
              </w:rPr>
            </w:pPr>
          </w:p>
        </w:tc>
        <w:tc>
          <w:tcPr>
            <w:tcW w:w="2126" w:type="dxa"/>
            <w:tcBorders>
              <w:top w:val="single" w:sz="4" w:space="0" w:color="auto"/>
              <w:left w:val="single" w:sz="4" w:space="0" w:color="auto"/>
              <w:bottom w:val="single" w:sz="4" w:space="0" w:color="auto"/>
              <w:right w:val="single" w:sz="4" w:space="0" w:color="auto"/>
            </w:tcBorders>
          </w:tcPr>
          <w:p w:rsidR="00CF14A6" w:rsidRDefault="00CF14A6" w:rsidP="0095193F">
            <w:pPr>
              <w:jc w:val="center"/>
              <w:rPr>
                <w:lang w:val="pl-PL"/>
              </w:rPr>
            </w:pPr>
            <w:r>
              <w:rPr>
                <w:lang w:val="pl-PL"/>
              </w:rPr>
              <w:t>z ogólnej liczby</w:t>
            </w:r>
          </w:p>
        </w:tc>
        <w:tc>
          <w:tcPr>
            <w:tcW w:w="1625" w:type="dxa"/>
            <w:tcBorders>
              <w:top w:val="single" w:sz="4" w:space="0" w:color="auto"/>
              <w:left w:val="single" w:sz="4" w:space="0" w:color="auto"/>
              <w:bottom w:val="single" w:sz="4" w:space="0" w:color="auto"/>
              <w:right w:val="single" w:sz="4" w:space="0" w:color="auto"/>
            </w:tcBorders>
          </w:tcPr>
          <w:p w:rsidR="00CF14A6" w:rsidRDefault="00CF14A6" w:rsidP="0095193F">
            <w:pPr>
              <w:jc w:val="center"/>
              <w:rPr>
                <w:lang w:val="pl-PL"/>
              </w:rPr>
            </w:pPr>
          </w:p>
        </w:tc>
      </w:tr>
    </w:tbl>
    <w:p w:rsidR="00CF14A6" w:rsidRPr="0018635E" w:rsidRDefault="00CF14A6" w:rsidP="00CF14A6">
      <w:pPr>
        <w:ind w:firstLine="1843"/>
        <w:rPr>
          <w:i/>
          <w:lang w:val="pl-PL"/>
        </w:rPr>
      </w:pPr>
      <w:r w:rsidRPr="0018635E">
        <w:rPr>
          <w:i/>
          <w:lang w:val="pl-PL"/>
        </w:rPr>
        <w:t>(pieczęć Wykonawcy)</w:t>
      </w:r>
    </w:p>
    <w:p w:rsidR="00CF14A6" w:rsidRPr="00FD169D" w:rsidRDefault="00CF14A6" w:rsidP="00CF14A6">
      <w:pPr>
        <w:pStyle w:val="Tytu0"/>
        <w:rPr>
          <w:sz w:val="16"/>
          <w:szCs w:val="16"/>
        </w:rPr>
      </w:pPr>
    </w:p>
    <w:p w:rsidR="00CF14A6" w:rsidRDefault="00CF14A6" w:rsidP="00CF14A6">
      <w:pPr>
        <w:jc w:val="both"/>
        <w:rPr>
          <w:b/>
          <w:sz w:val="28"/>
          <w:szCs w:val="28"/>
          <w:lang w:val="pl-PL"/>
        </w:rPr>
      </w:pPr>
      <w:r w:rsidRPr="00694F61">
        <w:rPr>
          <w:b/>
          <w:sz w:val="28"/>
          <w:szCs w:val="28"/>
          <w:lang w:val="pl-PL"/>
        </w:rPr>
        <w:t>ZAŁĄCZNIK Nr</w:t>
      </w:r>
      <w:r>
        <w:rPr>
          <w:b/>
          <w:sz w:val="28"/>
          <w:szCs w:val="28"/>
          <w:lang w:val="pl-PL"/>
        </w:rPr>
        <w:t xml:space="preserve"> 2</w:t>
      </w:r>
    </w:p>
    <w:p w:rsidR="00CF14A6" w:rsidRDefault="00CF14A6" w:rsidP="00CF14A6">
      <w:pPr>
        <w:jc w:val="both"/>
        <w:rPr>
          <w:b/>
          <w:sz w:val="16"/>
          <w:szCs w:val="16"/>
          <w:lang w:val="pl-PL"/>
        </w:rPr>
      </w:pPr>
    </w:p>
    <w:p w:rsidR="00CF14A6" w:rsidRDefault="00CF14A6" w:rsidP="00CF14A6">
      <w:pPr>
        <w:jc w:val="center"/>
        <w:rPr>
          <w:b/>
          <w:bCs/>
          <w:sz w:val="28"/>
          <w:szCs w:val="28"/>
          <w:lang w:val="pl-PL"/>
        </w:rPr>
      </w:pPr>
      <w:r w:rsidRPr="00511C35">
        <w:rPr>
          <w:b/>
          <w:bCs/>
          <w:sz w:val="28"/>
          <w:szCs w:val="28"/>
          <w:lang w:val="pl-PL"/>
        </w:rPr>
        <w:t>Informacja Wykonawcy, dotycząca przynależności do grupy kapitałowej</w:t>
      </w:r>
      <w:r>
        <w:rPr>
          <w:b/>
          <w:bCs/>
          <w:sz w:val="28"/>
          <w:szCs w:val="28"/>
          <w:lang w:val="pl-PL"/>
        </w:rPr>
        <w:t>.</w:t>
      </w:r>
    </w:p>
    <w:p w:rsidR="00CF14A6" w:rsidRPr="002C0250" w:rsidRDefault="00CF14A6" w:rsidP="00CF14A6">
      <w:pPr>
        <w:jc w:val="center"/>
        <w:rPr>
          <w:b/>
          <w:bCs/>
          <w:sz w:val="12"/>
          <w:szCs w:val="12"/>
          <w:lang w:val="pl-PL"/>
        </w:rPr>
      </w:pPr>
    </w:p>
    <w:p w:rsidR="00CF14A6" w:rsidRPr="00FD169D" w:rsidRDefault="00CF14A6" w:rsidP="00CF14A6">
      <w:pPr>
        <w:jc w:val="center"/>
        <w:rPr>
          <w:b/>
          <w:bCs/>
          <w:sz w:val="16"/>
          <w:szCs w:val="16"/>
          <w:lang w:val="pl-PL"/>
        </w:rPr>
      </w:pPr>
    </w:p>
    <w:p w:rsidR="00CF14A6" w:rsidRDefault="00CF14A6" w:rsidP="00CF14A6">
      <w:pPr>
        <w:spacing w:line="360" w:lineRule="auto"/>
        <w:rPr>
          <w:sz w:val="24"/>
          <w:szCs w:val="24"/>
          <w:lang w:val="pl-PL"/>
        </w:rPr>
      </w:pPr>
      <w:r w:rsidRPr="00FD169D">
        <w:rPr>
          <w:sz w:val="24"/>
          <w:szCs w:val="24"/>
          <w:lang w:val="pl-PL"/>
        </w:rPr>
        <w:t>Składając ofertę w postępowaniu o udzielenie zamówienia publicznego na:</w:t>
      </w:r>
    </w:p>
    <w:p w:rsidR="00CF14A6" w:rsidRPr="002C0250" w:rsidRDefault="00CF14A6" w:rsidP="00CF14A6">
      <w:pPr>
        <w:spacing w:line="360" w:lineRule="auto"/>
        <w:rPr>
          <w:sz w:val="6"/>
          <w:szCs w:val="6"/>
          <w:lang w:val="pl-PL"/>
        </w:rPr>
      </w:pPr>
    </w:p>
    <w:p w:rsidR="00CF14A6" w:rsidRPr="00FD169D" w:rsidRDefault="00CF14A6" w:rsidP="00CF14A6">
      <w:pPr>
        <w:pStyle w:val="Tekstpodstawowy"/>
        <w:spacing w:line="360" w:lineRule="auto"/>
        <w:rPr>
          <w:rFonts w:ascii="Trebuchet MS" w:hAnsi="Trebuchet MS" w:cs="Arial"/>
          <w:sz w:val="12"/>
          <w:szCs w:val="12"/>
        </w:rPr>
      </w:pPr>
    </w:p>
    <w:p w:rsidR="00CF14A6" w:rsidRPr="00FD169D" w:rsidRDefault="00CF14A6" w:rsidP="00CF14A6">
      <w:pPr>
        <w:pStyle w:val="Tekstpodstawowy"/>
        <w:spacing w:line="360" w:lineRule="auto"/>
        <w:rPr>
          <w:szCs w:val="24"/>
        </w:rPr>
      </w:pPr>
      <w:r w:rsidRPr="00FD169D">
        <w:rPr>
          <w:szCs w:val="24"/>
        </w:rPr>
        <w:t>oświadczam/y, że:</w:t>
      </w:r>
    </w:p>
    <w:p w:rsidR="00CF14A6" w:rsidRDefault="00CF14A6" w:rsidP="00CF14A6">
      <w:pPr>
        <w:pStyle w:val="Tekstpodstawowy"/>
        <w:spacing w:line="360" w:lineRule="auto"/>
        <w:ind w:left="426" w:hanging="426"/>
        <w:jc w:val="both"/>
        <w:rPr>
          <w:szCs w:val="24"/>
        </w:rPr>
      </w:pPr>
      <w:r>
        <w:rPr>
          <w:szCs w:val="24"/>
        </w:rPr>
        <w:t>-</w:t>
      </w:r>
      <w:r>
        <w:rPr>
          <w:szCs w:val="24"/>
        </w:rPr>
        <w:tab/>
      </w:r>
      <w:r w:rsidRPr="00FD169D">
        <w:rPr>
          <w:szCs w:val="24"/>
        </w:rPr>
        <w:t xml:space="preserve">z żadnym z Wykonawców, którzy złożyli oferty w niniejszym postępowaniu </w:t>
      </w:r>
      <w:r>
        <w:rPr>
          <w:szCs w:val="24"/>
        </w:rPr>
        <w:br/>
      </w:r>
      <w:r w:rsidRPr="00FD169D">
        <w:rPr>
          <w:b/>
          <w:szCs w:val="24"/>
        </w:rPr>
        <w:t>nie należę/nie należymy</w:t>
      </w:r>
      <w:r w:rsidRPr="00FD169D">
        <w:rPr>
          <w:szCs w:val="24"/>
        </w:rPr>
        <w:t xml:space="preserve"> do tej samej grupy kapitałowej w rozumien</w:t>
      </w:r>
      <w:r>
        <w:rPr>
          <w:szCs w:val="24"/>
        </w:rPr>
        <w:t xml:space="preserve">iu ustawy z dnia 16.02.2007 r. </w:t>
      </w:r>
      <w:r w:rsidRPr="00FD169D">
        <w:rPr>
          <w:szCs w:val="24"/>
        </w:rPr>
        <w:t>o ochronie konkurencj</w:t>
      </w:r>
      <w:r>
        <w:rPr>
          <w:szCs w:val="24"/>
        </w:rPr>
        <w:t>i i konsumentów</w:t>
      </w:r>
      <w:r w:rsidRPr="00FD169D">
        <w:rPr>
          <w:szCs w:val="24"/>
        </w:rPr>
        <w:t>*:</w:t>
      </w:r>
    </w:p>
    <w:p w:rsidR="00CF14A6" w:rsidRPr="00FD169D" w:rsidRDefault="00CF14A6" w:rsidP="00CF14A6">
      <w:pPr>
        <w:pStyle w:val="Tekstpodstawowy"/>
        <w:tabs>
          <w:tab w:val="left" w:pos="426"/>
        </w:tabs>
        <w:spacing w:line="360" w:lineRule="auto"/>
        <w:ind w:left="426" w:hanging="426"/>
        <w:jc w:val="both"/>
        <w:rPr>
          <w:szCs w:val="24"/>
        </w:rPr>
      </w:pPr>
      <w:r>
        <w:rPr>
          <w:szCs w:val="24"/>
        </w:rPr>
        <w:t>-</w:t>
      </w:r>
      <w:r>
        <w:rPr>
          <w:szCs w:val="24"/>
        </w:rPr>
        <w:tab/>
      </w:r>
      <w:r w:rsidRPr="00FD169D">
        <w:rPr>
          <w:szCs w:val="24"/>
        </w:rPr>
        <w:t>wspólnie z ……………………………………………………………</w:t>
      </w:r>
      <w:r w:rsidRPr="00FD169D">
        <w:rPr>
          <w:b/>
          <w:szCs w:val="24"/>
        </w:rPr>
        <w:t>należę/należymy</w:t>
      </w:r>
      <w:r w:rsidRPr="00FD169D">
        <w:rPr>
          <w:szCs w:val="24"/>
        </w:rPr>
        <w:t xml:space="preserve"> do tej samej  grupy kapitałowej w rozumieniu ustawy z dnia 16.02.2007 r. o ochronie konkurencji i konsumentów i przedkładam/y niżej wymienione dowody, że powiązania między nami nie prowadzą do zakłócenia konkurencji w niniejszym postępowaniu *:</w:t>
      </w:r>
    </w:p>
    <w:p w:rsidR="00CF14A6" w:rsidRPr="00FD169D" w:rsidRDefault="00CF14A6" w:rsidP="00CF14A6">
      <w:pPr>
        <w:pStyle w:val="Tekstpodstawowy"/>
        <w:spacing w:line="360" w:lineRule="auto"/>
        <w:rPr>
          <w:rFonts w:ascii="Trebuchet MS" w:hAnsi="Trebuchet MS" w:cs="Arial"/>
          <w:sz w:val="6"/>
          <w:szCs w:val="6"/>
        </w:rPr>
      </w:pPr>
    </w:p>
    <w:p w:rsidR="00CF14A6" w:rsidRDefault="00CF14A6" w:rsidP="00CF14A6">
      <w:pPr>
        <w:pStyle w:val="Tekstpodstawowy"/>
        <w:numPr>
          <w:ilvl w:val="0"/>
          <w:numId w:val="5"/>
        </w:numPr>
        <w:tabs>
          <w:tab w:val="clear" w:pos="720"/>
          <w:tab w:val="left" w:pos="567"/>
          <w:tab w:val="num" w:pos="993"/>
        </w:tabs>
        <w:spacing w:line="360" w:lineRule="auto"/>
        <w:ind w:left="360" w:firstLine="66"/>
        <w:jc w:val="both"/>
        <w:rPr>
          <w:rFonts w:ascii="Trebuchet MS" w:hAnsi="Trebuchet MS" w:cs="Arial"/>
          <w:sz w:val="20"/>
        </w:rPr>
      </w:pPr>
      <w:r>
        <w:rPr>
          <w:rFonts w:ascii="Trebuchet MS" w:hAnsi="Trebuchet MS" w:cs="Arial"/>
          <w:sz w:val="20"/>
        </w:rPr>
        <w:t>……………………………………………………………………………………………………………………</w:t>
      </w:r>
    </w:p>
    <w:p w:rsidR="00CF14A6" w:rsidRDefault="00CF14A6" w:rsidP="00CF14A6">
      <w:pPr>
        <w:pStyle w:val="Tekstpodstawowy"/>
        <w:numPr>
          <w:ilvl w:val="0"/>
          <w:numId w:val="5"/>
        </w:numPr>
        <w:tabs>
          <w:tab w:val="clear" w:pos="720"/>
          <w:tab w:val="left" w:pos="567"/>
          <w:tab w:val="num" w:pos="993"/>
        </w:tabs>
        <w:spacing w:line="360" w:lineRule="auto"/>
        <w:ind w:left="360" w:firstLine="66"/>
        <w:jc w:val="both"/>
        <w:rPr>
          <w:rFonts w:ascii="Trebuchet MS" w:hAnsi="Trebuchet MS" w:cs="Arial"/>
          <w:sz w:val="20"/>
        </w:rPr>
      </w:pPr>
      <w:r>
        <w:rPr>
          <w:rFonts w:ascii="Trebuchet MS" w:hAnsi="Trebuchet MS" w:cs="Arial"/>
          <w:sz w:val="20"/>
        </w:rPr>
        <w:t>……………………………………………………………………………………………………………………</w:t>
      </w:r>
    </w:p>
    <w:p w:rsidR="00CF14A6" w:rsidRDefault="00CF14A6" w:rsidP="00CF14A6">
      <w:pPr>
        <w:pStyle w:val="Tekstpodstawowy"/>
        <w:numPr>
          <w:ilvl w:val="0"/>
          <w:numId w:val="5"/>
        </w:numPr>
        <w:tabs>
          <w:tab w:val="clear" w:pos="720"/>
          <w:tab w:val="left" w:pos="567"/>
          <w:tab w:val="num" w:pos="993"/>
        </w:tabs>
        <w:spacing w:line="360" w:lineRule="auto"/>
        <w:ind w:left="360" w:firstLine="66"/>
        <w:jc w:val="both"/>
        <w:rPr>
          <w:rFonts w:ascii="Trebuchet MS" w:hAnsi="Trebuchet MS" w:cs="Arial"/>
          <w:sz w:val="20"/>
        </w:rPr>
      </w:pPr>
      <w:r>
        <w:rPr>
          <w:rFonts w:ascii="Trebuchet MS" w:hAnsi="Trebuchet MS" w:cs="Arial"/>
          <w:sz w:val="20"/>
        </w:rPr>
        <w:t>……………………………………………………………………………………………………………………</w:t>
      </w:r>
    </w:p>
    <w:p w:rsidR="00CF14A6" w:rsidRDefault="00CF14A6" w:rsidP="00CF14A6">
      <w:pPr>
        <w:pStyle w:val="Tekstpodstawowy"/>
        <w:numPr>
          <w:ilvl w:val="0"/>
          <w:numId w:val="5"/>
        </w:numPr>
        <w:tabs>
          <w:tab w:val="clear" w:pos="720"/>
          <w:tab w:val="left" w:pos="567"/>
          <w:tab w:val="num" w:pos="993"/>
        </w:tabs>
        <w:spacing w:line="360" w:lineRule="auto"/>
        <w:ind w:left="360" w:firstLine="66"/>
        <w:jc w:val="both"/>
        <w:rPr>
          <w:rFonts w:ascii="Trebuchet MS" w:hAnsi="Trebuchet MS" w:cs="Arial"/>
          <w:sz w:val="20"/>
        </w:rPr>
      </w:pPr>
      <w:r>
        <w:rPr>
          <w:rFonts w:ascii="Trebuchet MS" w:hAnsi="Trebuchet MS" w:cs="Arial"/>
          <w:sz w:val="20"/>
        </w:rPr>
        <w:t>……………………………………………………………………………………………………………………</w:t>
      </w:r>
    </w:p>
    <w:p w:rsidR="00CF14A6" w:rsidRPr="00FD169D" w:rsidRDefault="00CF14A6" w:rsidP="00CF14A6">
      <w:pPr>
        <w:rPr>
          <w:b/>
          <w:bCs/>
          <w:sz w:val="28"/>
          <w:szCs w:val="28"/>
          <w:lang w:val="pl-PL"/>
        </w:rPr>
      </w:pPr>
      <w:r w:rsidRPr="00FD169D">
        <w:t>* niepotrzebneskreślić</w:t>
      </w:r>
    </w:p>
    <w:p w:rsidR="00CF14A6" w:rsidRDefault="00CF14A6" w:rsidP="00CF14A6">
      <w:pPr>
        <w:autoSpaceDE w:val="0"/>
        <w:autoSpaceDN w:val="0"/>
        <w:adjustRightInd w:val="0"/>
        <w:rPr>
          <w:rFonts w:ascii="Cambria" w:hAnsi="Cambria" w:cs="Cambria"/>
          <w:lang w:val="pl-PL"/>
        </w:rPr>
      </w:pPr>
    </w:p>
    <w:p w:rsidR="00CF14A6" w:rsidRPr="008147B4" w:rsidRDefault="00CF14A6" w:rsidP="00CF14A6">
      <w:pPr>
        <w:autoSpaceDE w:val="0"/>
        <w:autoSpaceDN w:val="0"/>
        <w:adjustRightInd w:val="0"/>
        <w:rPr>
          <w:rFonts w:ascii="Cambria" w:hAnsi="Cambria" w:cs="Cambria"/>
          <w:sz w:val="28"/>
          <w:szCs w:val="28"/>
          <w:lang w:val="pl-PL"/>
        </w:rPr>
      </w:pPr>
    </w:p>
    <w:p w:rsidR="00CF14A6" w:rsidRDefault="00CF14A6" w:rsidP="00CF14A6">
      <w:pPr>
        <w:autoSpaceDE w:val="0"/>
        <w:autoSpaceDN w:val="0"/>
        <w:adjustRightInd w:val="0"/>
        <w:rPr>
          <w:rFonts w:ascii="Cambria" w:hAnsi="Cambria" w:cs="Cambria"/>
          <w:lang w:val="pl-PL"/>
        </w:rPr>
      </w:pPr>
    </w:p>
    <w:p w:rsidR="00CF14A6" w:rsidRDefault="00CF14A6" w:rsidP="00CF14A6">
      <w:pPr>
        <w:autoSpaceDE w:val="0"/>
        <w:autoSpaceDN w:val="0"/>
        <w:adjustRightInd w:val="0"/>
        <w:ind w:firstLine="720"/>
        <w:rPr>
          <w:rFonts w:ascii="Cambria" w:hAnsi="Cambria" w:cs="Cambria"/>
          <w:lang w:val="pl-PL"/>
        </w:rPr>
      </w:pPr>
      <w:r>
        <w:rPr>
          <w:rFonts w:ascii="Cambria" w:hAnsi="Cambria" w:cs="Cambria"/>
          <w:lang w:val="pl-PL"/>
        </w:rPr>
        <w:t>...........................................................</w:t>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t>.…………..........................................</w:t>
      </w:r>
    </w:p>
    <w:p w:rsidR="00CF14A6" w:rsidRDefault="00CF14A6" w:rsidP="00CF14A6">
      <w:pPr>
        <w:autoSpaceDE w:val="0"/>
        <w:autoSpaceDN w:val="0"/>
        <w:adjustRightInd w:val="0"/>
        <w:ind w:left="720" w:firstLine="720"/>
        <w:rPr>
          <w:rFonts w:ascii="Cambria" w:hAnsi="Cambria" w:cs="Cambria"/>
          <w:lang w:val="pl-PL"/>
        </w:rPr>
      </w:pPr>
      <w:r>
        <w:rPr>
          <w:rFonts w:ascii="Cambria" w:hAnsi="Cambria" w:cs="Cambria"/>
          <w:lang w:val="pl-PL"/>
        </w:rPr>
        <w:t xml:space="preserve">miejsce i data </w:t>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rFonts w:ascii="Cambria" w:hAnsi="Cambria" w:cs="Cambria"/>
          <w:lang w:val="pl-PL"/>
        </w:rPr>
        <w:tab/>
      </w:r>
      <w:r>
        <w:rPr>
          <w:sz w:val="18"/>
          <w:lang w:val="pl-PL"/>
        </w:rPr>
        <w:t xml:space="preserve">podpis i </w:t>
      </w:r>
      <w:r>
        <w:rPr>
          <w:rFonts w:ascii="Tms Rmn" w:hAnsi="Tms Rmn"/>
          <w:sz w:val="18"/>
          <w:lang w:val="pl-PL"/>
        </w:rPr>
        <w:t>piecz</w:t>
      </w:r>
      <w:r>
        <w:rPr>
          <w:rFonts w:ascii="Tms Rmn" w:hAnsi="Tms Rmn" w:hint="eastAsia"/>
          <w:sz w:val="18"/>
          <w:lang w:val="pl-PL"/>
        </w:rPr>
        <w:t>ęć</w:t>
      </w:r>
    </w:p>
    <w:p w:rsidR="00CF14A6" w:rsidRPr="00D546A5" w:rsidRDefault="00CF14A6" w:rsidP="00CF14A6">
      <w:pPr>
        <w:autoSpaceDE w:val="0"/>
        <w:autoSpaceDN w:val="0"/>
        <w:adjustRightInd w:val="0"/>
        <w:ind w:left="720" w:firstLine="720"/>
        <w:rPr>
          <w:rFonts w:ascii="Cambria" w:hAnsi="Cambria" w:cs="Cambria"/>
          <w:sz w:val="12"/>
          <w:szCs w:val="12"/>
          <w:lang w:val="pl-PL"/>
        </w:rPr>
      </w:pPr>
    </w:p>
    <w:p w:rsidR="00CF14A6" w:rsidRPr="00154EDC" w:rsidRDefault="00CF14A6" w:rsidP="00CF14A6">
      <w:pPr>
        <w:jc w:val="both"/>
        <w:rPr>
          <w:sz w:val="16"/>
          <w:szCs w:val="16"/>
          <w:lang w:val="pl-PL"/>
        </w:rPr>
      </w:pPr>
      <w:r w:rsidRPr="002F2F57">
        <w:rPr>
          <w:b/>
          <w:bCs/>
          <w:sz w:val="16"/>
          <w:szCs w:val="16"/>
          <w:lang w:val="pl-PL"/>
        </w:rPr>
        <w:t>UWAGA:</w:t>
      </w:r>
      <w:r w:rsidRPr="00154EDC">
        <w:rPr>
          <w:bCs/>
          <w:sz w:val="16"/>
          <w:szCs w:val="16"/>
          <w:lang w:val="pl-PL"/>
        </w:rPr>
        <w:t xml:space="preserve">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w:t>
      </w:r>
      <w:r>
        <w:rPr>
          <w:bCs/>
          <w:sz w:val="16"/>
          <w:szCs w:val="16"/>
          <w:lang w:val="pl-PL"/>
        </w:rPr>
        <w:br/>
      </w:r>
      <w:r w:rsidRPr="00154EDC">
        <w:rPr>
          <w:bCs/>
          <w:sz w:val="16"/>
          <w:szCs w:val="16"/>
          <w:lang w:val="pl-PL"/>
        </w:rPr>
        <w:t>do zakłócenia konkurencji w postępowaniu o udzielenie zamówienia.</w:t>
      </w:r>
      <w:r w:rsidRPr="00154EDC">
        <w:rPr>
          <w:sz w:val="16"/>
          <w:szCs w:val="16"/>
          <w:lang w:val="pl-PL"/>
        </w:rPr>
        <w:t xml:space="preserve"> Niezwłocznie po otwarciu złożonych ofert, Zamawiający zamieści na swojej stronie internetowej (</w:t>
      </w:r>
      <w:r>
        <w:rPr>
          <w:sz w:val="16"/>
          <w:szCs w:val="16"/>
          <w:lang w:val="pl-PL"/>
        </w:rPr>
        <w:t>www.ztz.rybnik.pl)</w:t>
      </w:r>
      <w:r w:rsidRPr="00154EDC">
        <w:rPr>
          <w:sz w:val="16"/>
          <w:szCs w:val="16"/>
          <w:lang w:val="pl-PL"/>
        </w:rPr>
        <w:t xml:space="preserve"> informacje dotyczące firm oraz adresów Wykonawców, którzy złożyli oferty </w:t>
      </w:r>
      <w:r>
        <w:rPr>
          <w:sz w:val="16"/>
          <w:szCs w:val="16"/>
          <w:lang w:val="pl-PL"/>
        </w:rPr>
        <w:br/>
      </w:r>
      <w:r w:rsidRPr="00154EDC">
        <w:rPr>
          <w:sz w:val="16"/>
          <w:szCs w:val="16"/>
          <w:lang w:val="pl-PL"/>
        </w:rPr>
        <w:t>w terminie.</w:t>
      </w:r>
    </w:p>
    <w:p w:rsidR="00CF14A6" w:rsidRDefault="00CF14A6" w:rsidP="00CF14A6">
      <w:pPr>
        <w:rPr>
          <w:sz w:val="22"/>
          <w:lang w:val="pl-PL"/>
        </w:rPr>
      </w:pPr>
    </w:p>
    <w:p w:rsidR="00CF14A6" w:rsidRPr="00261572" w:rsidRDefault="00CF14A6" w:rsidP="00CF14A6">
      <w:pPr>
        <w:autoSpaceDE w:val="0"/>
        <w:autoSpaceDN w:val="0"/>
        <w:adjustRightInd w:val="0"/>
        <w:ind w:firstLine="720"/>
        <w:jc w:val="both"/>
        <w:rPr>
          <w:lang w:val="pl-PL"/>
        </w:rPr>
      </w:pPr>
      <w:r w:rsidRPr="00261572">
        <w:rPr>
          <w:i/>
          <w:iCs/>
          <w:lang w:val="pl-PL"/>
        </w:rPr>
        <w:t>Niniejsz</w:t>
      </w:r>
      <w:r>
        <w:rPr>
          <w:i/>
          <w:iCs/>
          <w:lang w:val="pl-PL"/>
        </w:rPr>
        <w:t>ą informację</w:t>
      </w:r>
      <w:r w:rsidRPr="00261572">
        <w:rPr>
          <w:i/>
          <w:iCs/>
          <w:lang w:val="pl-PL"/>
        </w:rPr>
        <w:t xml:space="preserve"> składa W</w:t>
      </w:r>
      <w:r>
        <w:rPr>
          <w:i/>
          <w:iCs/>
          <w:lang w:val="pl-PL"/>
        </w:rPr>
        <w:t xml:space="preserve">ykonawca oraz każdy z Wykonawców wspólnie ubiegających </w:t>
      </w:r>
      <w:r>
        <w:rPr>
          <w:i/>
          <w:iCs/>
          <w:lang w:val="pl-PL"/>
        </w:rPr>
        <w:br/>
      </w:r>
      <w:r w:rsidRPr="00261572">
        <w:rPr>
          <w:i/>
          <w:iCs/>
          <w:lang w:val="pl-PL"/>
        </w:rPr>
        <w:t>się o udzielenie zamówienia.</w:t>
      </w:r>
      <w:r w:rsidRPr="00261572">
        <w:rPr>
          <w:rStyle w:val="Odwoanieprzypisudolnego"/>
          <w:i/>
          <w:iCs/>
          <w:lang w:val="pl-PL"/>
        </w:rPr>
        <w:footnoteReference w:id="2"/>
      </w:r>
    </w:p>
    <w:p w:rsidR="002E25A0" w:rsidRDefault="002E25A0">
      <w:pPr>
        <w:rPr>
          <w:lang w:val="pl-PL"/>
        </w:rPr>
      </w:pPr>
    </w:p>
    <w:p w:rsidR="002E25A0" w:rsidRDefault="002E25A0">
      <w:pPr>
        <w:rPr>
          <w:lang w:val="pl-PL"/>
        </w:rPr>
      </w:pPr>
    </w:p>
    <w:p w:rsidR="002E25A0" w:rsidRDefault="002E25A0">
      <w:pPr>
        <w:rPr>
          <w:lang w:val="pl-PL"/>
        </w:rPr>
      </w:pPr>
    </w:p>
    <w:p w:rsidR="002E25A0" w:rsidRDefault="002E25A0">
      <w:pPr>
        <w:rPr>
          <w:lang w:val="pl-PL"/>
        </w:rPr>
      </w:pPr>
    </w:p>
    <w:p w:rsidR="002E25A0" w:rsidRDefault="002E25A0">
      <w:pPr>
        <w:rPr>
          <w:lang w:val="pl-PL"/>
        </w:rPr>
      </w:pPr>
    </w:p>
    <w:p w:rsidR="002E25A0" w:rsidRDefault="002E25A0">
      <w:pPr>
        <w:rPr>
          <w:lang w:val="pl-PL"/>
        </w:rPr>
      </w:pPr>
    </w:p>
    <w:p w:rsidR="002E25A0" w:rsidRDefault="002E25A0">
      <w:pPr>
        <w:rPr>
          <w:lang w:val="pl-PL"/>
        </w:rPr>
      </w:pPr>
    </w:p>
    <w:p w:rsidR="00F73EEF" w:rsidRPr="00F73EEF" w:rsidRDefault="004866EE" w:rsidP="00EB5FC7">
      <w:pPr>
        <w:jc w:val="center"/>
        <w:rPr>
          <w:lang w:val="pl-PL"/>
        </w:rPr>
      </w:pPr>
      <w:r>
        <w:rPr>
          <w:lang w:val="pl-PL"/>
        </w:rPr>
        <w:lastRenderedPageBreak/>
        <w:t>Załącznik nr 3- u</w:t>
      </w:r>
      <w:r w:rsidR="00F73EEF" w:rsidRPr="00F73EEF">
        <w:rPr>
          <w:lang w:val="pl-PL"/>
        </w:rPr>
        <w:t>mowa</w:t>
      </w:r>
      <w:r w:rsidR="00EB5FC7">
        <w:rPr>
          <w:lang w:val="pl-PL"/>
        </w:rPr>
        <w:t xml:space="preserve"> wzór.</w:t>
      </w:r>
    </w:p>
    <w:p w:rsidR="00F73EEF" w:rsidRPr="00F73EEF" w:rsidRDefault="00F73EEF" w:rsidP="00F73EEF">
      <w:pPr>
        <w:rPr>
          <w:lang w:val="pl-PL"/>
        </w:rPr>
      </w:pPr>
    </w:p>
    <w:p w:rsidR="00F73EEF" w:rsidRPr="00F73EEF" w:rsidRDefault="00F73EEF" w:rsidP="00F73EEF">
      <w:pPr>
        <w:rPr>
          <w:lang w:val="pl-PL"/>
        </w:rPr>
      </w:pPr>
      <w:r w:rsidRPr="00F73EEF">
        <w:rPr>
          <w:lang w:val="pl-PL"/>
        </w:rPr>
        <w:t>Zawarta w dniu ............ pomiędzy Zamawiającym, tj. Zarządem Transportu Zbiorowego, ul. Budowlanych 6, 44-200 Rybnik, w imieniu którego działa: ..................................................................................</w:t>
      </w:r>
    </w:p>
    <w:p w:rsidR="00F73EEF" w:rsidRPr="00F73EEF" w:rsidRDefault="00F73EEF" w:rsidP="00F73EEF">
      <w:pPr>
        <w:rPr>
          <w:lang w:val="pl-PL"/>
        </w:rPr>
      </w:pPr>
      <w:r w:rsidRPr="00F73EEF">
        <w:rPr>
          <w:lang w:val="pl-PL"/>
        </w:rPr>
        <w:t xml:space="preserve">a Wykonawcą tj. :    ............................................................................................               </w:t>
      </w:r>
    </w:p>
    <w:p w:rsidR="00F73EEF" w:rsidRPr="00F73EEF" w:rsidRDefault="00F73EEF" w:rsidP="00F73EEF">
      <w:pPr>
        <w:rPr>
          <w:lang w:val="pl-PL"/>
        </w:rPr>
      </w:pPr>
      <w:r w:rsidRPr="00F73EEF">
        <w:rPr>
          <w:lang w:val="pl-PL"/>
        </w:rPr>
        <w:t xml:space="preserve">(nazwa firmy, forma prawna, adres) </w:t>
      </w:r>
    </w:p>
    <w:p w:rsidR="00F73EEF" w:rsidRPr="00F73EEF" w:rsidRDefault="00F73EEF" w:rsidP="00F73EEF">
      <w:pPr>
        <w:rPr>
          <w:lang w:val="pl-PL"/>
        </w:rPr>
      </w:pPr>
      <w:r w:rsidRPr="00F73EEF">
        <w:rPr>
          <w:lang w:val="pl-PL"/>
        </w:rPr>
        <w:t>reprezentowanym przez :    ...................................................................................................................</w:t>
      </w:r>
    </w:p>
    <w:p w:rsidR="00F73EEF" w:rsidRPr="00F73EEF" w:rsidRDefault="00F73EEF" w:rsidP="00F73EEF">
      <w:pPr>
        <w:rPr>
          <w:lang w:val="pl-PL"/>
        </w:rPr>
      </w:pPr>
      <w:r w:rsidRPr="00F73EEF">
        <w:rPr>
          <w:lang w:val="pl-PL"/>
        </w:rPr>
        <w:t>w rezultacie dokonania   przez Zamawiającego wyboru oferty Wykonawcy w przetargu  nieograniczonym.</w:t>
      </w:r>
    </w:p>
    <w:p w:rsidR="00F73EEF" w:rsidRPr="00F73EEF" w:rsidRDefault="00F73EEF" w:rsidP="00F73EEF">
      <w:pPr>
        <w:rPr>
          <w:lang w:val="pl-PL"/>
        </w:rPr>
      </w:pPr>
    </w:p>
    <w:p w:rsidR="00F73EEF" w:rsidRPr="00F73EEF" w:rsidRDefault="00F73EEF" w:rsidP="004866EE">
      <w:pPr>
        <w:jc w:val="center"/>
        <w:rPr>
          <w:lang w:val="pl-PL"/>
        </w:rPr>
      </w:pPr>
      <w:r w:rsidRPr="00F73EEF">
        <w:rPr>
          <w:lang w:val="pl-PL"/>
        </w:rPr>
        <w:t>§ 1</w:t>
      </w:r>
    </w:p>
    <w:p w:rsidR="00F73EEF" w:rsidRPr="00F73EEF" w:rsidRDefault="00F73EEF" w:rsidP="00F73EEF">
      <w:pPr>
        <w:rPr>
          <w:lang w:val="pl-PL"/>
        </w:rPr>
      </w:pPr>
    </w:p>
    <w:p w:rsidR="00F73EEF" w:rsidRPr="00F73EEF" w:rsidRDefault="00F73EEF" w:rsidP="00F73EEF">
      <w:pPr>
        <w:rPr>
          <w:lang w:val="pl-PL"/>
        </w:rPr>
      </w:pPr>
      <w:r w:rsidRPr="00F73EEF">
        <w:rPr>
          <w:lang w:val="pl-PL"/>
        </w:rPr>
        <w:t>Przedmiot umowy – „ZTZ PN 01/20</w:t>
      </w:r>
      <w:r w:rsidR="00547D9A">
        <w:rPr>
          <w:lang w:val="pl-PL"/>
        </w:rPr>
        <w:t>18</w:t>
      </w:r>
      <w:r w:rsidRPr="00F73EEF">
        <w:rPr>
          <w:lang w:val="pl-PL"/>
        </w:rPr>
        <w:t xml:space="preserve">.” </w:t>
      </w:r>
    </w:p>
    <w:p w:rsidR="00F73EEF" w:rsidRPr="00F73EEF" w:rsidRDefault="00F73EEF" w:rsidP="00F73EEF">
      <w:pPr>
        <w:rPr>
          <w:lang w:val="pl-PL"/>
        </w:rPr>
      </w:pPr>
      <w:r w:rsidRPr="00F73EEF">
        <w:rPr>
          <w:lang w:val="pl-PL"/>
        </w:rPr>
        <w:t xml:space="preserve">Zakres według oferty oraz specyfikacji istotnych warunków zamówienia. </w:t>
      </w:r>
    </w:p>
    <w:p w:rsidR="00F73EEF" w:rsidRPr="00F73EEF" w:rsidRDefault="00F73EEF" w:rsidP="00F73EEF">
      <w:pPr>
        <w:rPr>
          <w:lang w:val="pl-PL"/>
        </w:rPr>
      </w:pPr>
      <w:r w:rsidRPr="00F73EEF">
        <w:rPr>
          <w:lang w:val="pl-PL"/>
        </w:rPr>
        <w:t>Dokumenty te stanowią integralną część umowy.</w:t>
      </w:r>
    </w:p>
    <w:p w:rsidR="00F73EEF" w:rsidRPr="00F73EEF" w:rsidRDefault="00F73EEF" w:rsidP="00F73EEF">
      <w:pPr>
        <w:rPr>
          <w:lang w:val="pl-PL"/>
        </w:rPr>
      </w:pPr>
    </w:p>
    <w:p w:rsidR="00F73EEF" w:rsidRPr="00F73EEF" w:rsidRDefault="00F73EEF" w:rsidP="004866EE">
      <w:pPr>
        <w:jc w:val="center"/>
        <w:rPr>
          <w:lang w:val="pl-PL"/>
        </w:rPr>
      </w:pPr>
      <w:r w:rsidRPr="00F73EEF">
        <w:rPr>
          <w:lang w:val="pl-PL"/>
        </w:rPr>
        <w:t>§ 2</w:t>
      </w:r>
    </w:p>
    <w:p w:rsidR="004866EE" w:rsidRDefault="004866EE" w:rsidP="00F73EEF">
      <w:pPr>
        <w:rPr>
          <w:lang w:val="pl-PL"/>
        </w:rPr>
      </w:pPr>
    </w:p>
    <w:p w:rsidR="00F73EEF" w:rsidRPr="00F73EEF" w:rsidRDefault="00F73EEF" w:rsidP="00F73EEF">
      <w:pPr>
        <w:rPr>
          <w:lang w:val="pl-PL"/>
        </w:rPr>
      </w:pPr>
      <w:r w:rsidRPr="00F73EEF">
        <w:rPr>
          <w:lang w:val="pl-PL"/>
        </w:rPr>
        <w:t>Obowiązki Wykonawcy:</w:t>
      </w:r>
    </w:p>
    <w:p w:rsidR="00F73EEF" w:rsidRPr="00F73EEF" w:rsidRDefault="00F73EEF" w:rsidP="00F73EEF">
      <w:pPr>
        <w:rPr>
          <w:lang w:val="pl-PL"/>
        </w:rPr>
      </w:pPr>
      <w:r w:rsidRPr="00F73EEF">
        <w:rPr>
          <w:lang w:val="pl-PL"/>
        </w:rPr>
        <w:t>1.Obsługa przewozów pasażerskich w transporcie zbiorowym do placówek szkolno- oświatowych oraz innych dowozach organizowanych przez Zarząd Transportu Zbiorowego w Rybniku minimum czterema autobusami o następujących minimalnych parametrach technicznych:</w:t>
      </w:r>
    </w:p>
    <w:p w:rsidR="004866EE" w:rsidRPr="003C62E1" w:rsidRDefault="004866EE" w:rsidP="004866EE">
      <w:pPr>
        <w:jc w:val="both"/>
        <w:rPr>
          <w:lang w:val="pl-PL"/>
        </w:rPr>
      </w:pPr>
      <w:r>
        <w:rPr>
          <w:lang w:val="pl-PL"/>
        </w:rPr>
        <w:t>-wyprodukowane po 2012</w:t>
      </w:r>
      <w:r w:rsidRPr="003C62E1">
        <w:rPr>
          <w:lang w:val="pl-PL"/>
        </w:rPr>
        <w:t xml:space="preserve"> roku,</w:t>
      </w:r>
    </w:p>
    <w:p w:rsidR="004866EE" w:rsidRPr="003C62E1" w:rsidRDefault="004866EE" w:rsidP="004866EE">
      <w:pPr>
        <w:jc w:val="both"/>
        <w:rPr>
          <w:lang w:val="pl-PL"/>
        </w:rPr>
      </w:pPr>
      <w:r w:rsidRPr="003C62E1">
        <w:rPr>
          <w:lang w:val="pl-PL"/>
        </w:rPr>
        <w:t>-wyposażone w jednostki napędowe spełniające minimum normy EURO 5,</w:t>
      </w:r>
    </w:p>
    <w:p w:rsidR="004866EE" w:rsidRDefault="004866EE" w:rsidP="004866EE">
      <w:pPr>
        <w:jc w:val="both"/>
        <w:rPr>
          <w:lang w:val="pl-PL"/>
        </w:rPr>
      </w:pPr>
      <w:r w:rsidRPr="003C62E1">
        <w:rPr>
          <w:lang w:val="pl-PL"/>
        </w:rPr>
        <w:t>-pojemność minimum 20 miejsc siedzących z możliwością kombinacji np.: 16 miejsc siedząc</w:t>
      </w:r>
      <w:r w:rsidR="001700B4">
        <w:rPr>
          <w:lang w:val="pl-PL"/>
        </w:rPr>
        <w:t>ych</w:t>
      </w:r>
      <w:r w:rsidRPr="003C62E1">
        <w:rPr>
          <w:lang w:val="pl-PL"/>
        </w:rPr>
        <w:t xml:space="preserve"> + 2 wózki inwalidzkie,</w:t>
      </w:r>
    </w:p>
    <w:p w:rsidR="004866EE" w:rsidRPr="003C62E1" w:rsidRDefault="004866EE" w:rsidP="004866EE">
      <w:pPr>
        <w:jc w:val="both"/>
        <w:rPr>
          <w:lang w:val="pl-PL"/>
        </w:rPr>
      </w:pPr>
      <w:r>
        <w:rPr>
          <w:lang w:val="pl-PL"/>
        </w:rPr>
        <w:t xml:space="preserve">-posiadające minimum jedne drzwi wejściowe z prawej strony z pierwszym stopniem umieszczonym na wysokości nie większej niż 30 cm </w:t>
      </w:r>
    </w:p>
    <w:p w:rsidR="004866EE" w:rsidRPr="003C62E1" w:rsidRDefault="004866EE" w:rsidP="004866EE">
      <w:pPr>
        <w:jc w:val="both"/>
        <w:rPr>
          <w:lang w:val="pl-PL"/>
        </w:rPr>
      </w:pPr>
      <w:r w:rsidRPr="003C62E1">
        <w:rPr>
          <w:lang w:val="pl-PL"/>
        </w:rPr>
        <w:t>-klimatyzowana przestrzeń pasażerska.</w:t>
      </w:r>
    </w:p>
    <w:p w:rsidR="004866EE" w:rsidRPr="00F73EEF" w:rsidRDefault="004866EE" w:rsidP="00F73EEF">
      <w:pPr>
        <w:rPr>
          <w:lang w:val="pl-PL"/>
        </w:rPr>
      </w:pPr>
    </w:p>
    <w:p w:rsidR="00F73EEF" w:rsidRPr="00F73EEF" w:rsidRDefault="00F73EEF" w:rsidP="004866EE">
      <w:pPr>
        <w:jc w:val="both"/>
        <w:rPr>
          <w:lang w:val="pl-PL"/>
        </w:rPr>
      </w:pPr>
      <w:r w:rsidRPr="00F73EEF">
        <w:rPr>
          <w:lang w:val="pl-PL"/>
        </w:rPr>
        <w:t>1.1.Zadanie obejmuje wykonanie ok. 500 wozokilometrów w dzień nauki szkolnej. Dzienna ilość wykonywanych wozokilometrów może ulec zmianie. W okresie trwania umowy maksymalnie 2</w:t>
      </w:r>
      <w:r w:rsidR="004866EE">
        <w:rPr>
          <w:lang w:val="pl-PL"/>
        </w:rPr>
        <w:t>7</w:t>
      </w:r>
      <w:r w:rsidRPr="00F73EEF">
        <w:rPr>
          <w:lang w:val="pl-PL"/>
        </w:rPr>
        <w:t>5000 kilometrów.</w:t>
      </w:r>
    </w:p>
    <w:p w:rsidR="00F73EEF" w:rsidRPr="00F73EEF" w:rsidRDefault="00F73EEF" w:rsidP="004866EE">
      <w:pPr>
        <w:jc w:val="both"/>
        <w:rPr>
          <w:lang w:val="pl-PL"/>
        </w:rPr>
      </w:pPr>
      <w:r w:rsidRPr="00F73EEF">
        <w:rPr>
          <w:lang w:val="pl-PL"/>
        </w:rPr>
        <w:t>1.2.</w:t>
      </w:r>
      <w:r w:rsidR="004866EE">
        <w:rPr>
          <w:lang w:val="pl-PL"/>
        </w:rPr>
        <w:t>Termin realizacji zadania: od 03.09.2018 r. do 30.06.2021</w:t>
      </w:r>
      <w:r w:rsidRPr="00F73EEF">
        <w:rPr>
          <w:lang w:val="pl-PL"/>
        </w:rPr>
        <w:t xml:space="preserve"> r.</w:t>
      </w:r>
    </w:p>
    <w:p w:rsidR="00F73EEF" w:rsidRPr="00F73EEF" w:rsidRDefault="00F73EEF" w:rsidP="004866EE">
      <w:pPr>
        <w:jc w:val="both"/>
        <w:rPr>
          <w:lang w:val="pl-PL"/>
        </w:rPr>
      </w:pPr>
    </w:p>
    <w:p w:rsidR="00F73EEF" w:rsidRPr="00F73EEF" w:rsidRDefault="00F73EEF" w:rsidP="00230A00">
      <w:pPr>
        <w:jc w:val="both"/>
        <w:rPr>
          <w:lang w:val="pl-PL"/>
        </w:rPr>
      </w:pPr>
      <w:r w:rsidRPr="00F73EEF">
        <w:rPr>
          <w:lang w:val="pl-PL"/>
        </w:rPr>
        <w:t>1.3.Obsługa linii będzie odbywać się według rozkładu jazdy, przekazywanego na bieżąco. Zamawiający w miarę bieżących potrzeb będzie dokonywał zmian w rozkładzie jazdy powiadamiając o nich Wykonawcę z min. 12 godzinnym wyprzedzeniem.</w:t>
      </w:r>
    </w:p>
    <w:p w:rsidR="00F73EEF" w:rsidRPr="00F73EEF" w:rsidRDefault="00F73EEF" w:rsidP="00230A00">
      <w:pPr>
        <w:jc w:val="both"/>
        <w:rPr>
          <w:lang w:val="pl-PL"/>
        </w:rPr>
      </w:pPr>
      <w:r w:rsidRPr="00F73EEF">
        <w:rPr>
          <w:lang w:val="pl-PL"/>
        </w:rPr>
        <w:t xml:space="preserve">1.4.Rozkład jazdy będzie dostosowywany na bieżąco do planów lekcji i potrzeb Zespołu Szkół nr6 w Rybniku przy ulicy Małachowskiego nr 145 </w:t>
      </w:r>
    </w:p>
    <w:p w:rsidR="00F73EEF" w:rsidRPr="00F73EEF" w:rsidRDefault="00F73EEF" w:rsidP="00230A00">
      <w:pPr>
        <w:jc w:val="both"/>
        <w:rPr>
          <w:lang w:val="pl-PL"/>
        </w:rPr>
      </w:pPr>
      <w:r w:rsidRPr="00F73EEF">
        <w:rPr>
          <w:lang w:val="pl-PL"/>
        </w:rPr>
        <w:t>1.5.Zamawiający przewiduje możliwość zmiany lub ujęcia w rozkładzie jazdy innych placówek szkolno- oświatowych.</w:t>
      </w:r>
    </w:p>
    <w:p w:rsidR="00F73EEF" w:rsidRPr="00F73EEF" w:rsidRDefault="00F73EEF" w:rsidP="00230A00">
      <w:pPr>
        <w:jc w:val="both"/>
        <w:rPr>
          <w:lang w:val="pl-PL"/>
        </w:rPr>
      </w:pPr>
      <w:r w:rsidRPr="00F73EEF">
        <w:rPr>
          <w:lang w:val="pl-PL"/>
        </w:rPr>
        <w:t>1.6.Zamawiający w rozkładzie jazdy będzie uwzględniał miedzy innymi realizację:</w:t>
      </w:r>
    </w:p>
    <w:p w:rsidR="00F73EEF" w:rsidRPr="00F73EEF" w:rsidRDefault="00F73EEF" w:rsidP="00230A00">
      <w:pPr>
        <w:jc w:val="both"/>
        <w:rPr>
          <w:lang w:val="pl-PL"/>
        </w:rPr>
      </w:pPr>
      <w:r w:rsidRPr="00F73EEF">
        <w:rPr>
          <w:lang w:val="pl-PL"/>
        </w:rPr>
        <w:t>a)pierwszego kursu na trasie od pierwszego przystanku do placówki szkolno- oświatowej</w:t>
      </w:r>
    </w:p>
    <w:p w:rsidR="00F73EEF" w:rsidRPr="00F73EEF" w:rsidRDefault="00F73EEF" w:rsidP="00230A00">
      <w:pPr>
        <w:jc w:val="both"/>
        <w:rPr>
          <w:lang w:val="pl-PL"/>
        </w:rPr>
      </w:pPr>
      <w:r w:rsidRPr="00F73EEF">
        <w:rPr>
          <w:lang w:val="pl-PL"/>
        </w:rPr>
        <w:t>b)ostatniego kursu na trasie od placówki szkolno- oświatowej do ostatniego przystanku,</w:t>
      </w:r>
    </w:p>
    <w:p w:rsidR="00F73EEF" w:rsidRPr="00F73EEF" w:rsidRDefault="00F73EEF" w:rsidP="00230A00">
      <w:pPr>
        <w:jc w:val="both"/>
        <w:rPr>
          <w:lang w:val="pl-PL"/>
        </w:rPr>
      </w:pPr>
      <w:r w:rsidRPr="00F73EEF">
        <w:rPr>
          <w:lang w:val="pl-PL"/>
        </w:rPr>
        <w:t>1.7.Zamawi</w:t>
      </w:r>
      <w:r w:rsidR="001700B4">
        <w:rPr>
          <w:lang w:val="pl-PL"/>
        </w:rPr>
        <w:t>a</w:t>
      </w:r>
      <w:r w:rsidRPr="00F73EEF">
        <w:rPr>
          <w:lang w:val="pl-PL"/>
        </w:rPr>
        <w:t>j</w:t>
      </w:r>
      <w:r w:rsidR="001700B4">
        <w:rPr>
          <w:lang w:val="pl-PL"/>
        </w:rPr>
        <w:t>ą</w:t>
      </w:r>
      <w:r w:rsidRPr="00F73EEF">
        <w:rPr>
          <w:lang w:val="pl-PL"/>
        </w:rPr>
        <w:t>cy nie zapewnia miejsca postojowego dla autobusów na czas pomiędzy realizacją poszczególnych kursów.</w:t>
      </w:r>
    </w:p>
    <w:p w:rsidR="00F73EEF" w:rsidRPr="00F73EEF" w:rsidRDefault="00F73EEF" w:rsidP="00F73EEF">
      <w:pPr>
        <w:rPr>
          <w:lang w:val="pl-PL"/>
        </w:rPr>
      </w:pPr>
    </w:p>
    <w:p w:rsidR="00F73EEF" w:rsidRPr="00F73EEF" w:rsidRDefault="00F73EEF" w:rsidP="00230A00">
      <w:pPr>
        <w:jc w:val="both"/>
        <w:rPr>
          <w:lang w:val="pl-PL"/>
        </w:rPr>
      </w:pPr>
      <w:r w:rsidRPr="00F73EEF">
        <w:rPr>
          <w:lang w:val="pl-PL"/>
        </w:rPr>
        <w:t>2.Wykonawca zapewni:</w:t>
      </w:r>
    </w:p>
    <w:p w:rsidR="00F73EEF" w:rsidRPr="00F73EEF" w:rsidRDefault="00F73EEF" w:rsidP="00230A00">
      <w:pPr>
        <w:jc w:val="both"/>
        <w:rPr>
          <w:lang w:val="pl-PL"/>
        </w:rPr>
      </w:pPr>
      <w:r w:rsidRPr="00F73EEF">
        <w:rPr>
          <w:lang w:val="pl-PL"/>
        </w:rPr>
        <w:t>a)pomoc osob</w:t>
      </w:r>
      <w:r w:rsidR="001700B4">
        <w:rPr>
          <w:lang w:val="pl-PL"/>
        </w:rPr>
        <w:t>om</w:t>
      </w:r>
      <w:r w:rsidRPr="00F73EEF">
        <w:rPr>
          <w:lang w:val="pl-PL"/>
        </w:rPr>
        <w:t xml:space="preserve"> niepełnosprawnym oraz na wózkach inwalidzkich podczas wsiadania i wysiadania z autobusu na przystankach i w innych wyznaczonych miejscach,</w:t>
      </w:r>
    </w:p>
    <w:p w:rsidR="00F73EEF" w:rsidRPr="00F73EEF" w:rsidRDefault="00F73EEF" w:rsidP="00230A00">
      <w:pPr>
        <w:jc w:val="both"/>
        <w:rPr>
          <w:lang w:val="pl-PL"/>
        </w:rPr>
      </w:pPr>
      <w:r w:rsidRPr="00F73EEF">
        <w:rPr>
          <w:lang w:val="pl-PL"/>
        </w:rPr>
        <w:t xml:space="preserve">b)opiekę nad dziećmi </w:t>
      </w:r>
      <w:r w:rsidR="001700B4">
        <w:rPr>
          <w:lang w:val="pl-PL"/>
        </w:rPr>
        <w:t xml:space="preserve">przez </w:t>
      </w:r>
      <w:r w:rsidRPr="00F73EEF">
        <w:rPr>
          <w:lang w:val="pl-PL"/>
        </w:rPr>
        <w:t>wykwalifikowan</w:t>
      </w:r>
      <w:r w:rsidR="001700B4">
        <w:rPr>
          <w:lang w:val="pl-PL"/>
        </w:rPr>
        <w:t>e</w:t>
      </w:r>
      <w:r w:rsidRPr="00F73EEF">
        <w:rPr>
          <w:lang w:val="pl-PL"/>
        </w:rPr>
        <w:t xml:space="preserve"> osoby, innej niż prowadzący autobus podczas realizacji kursu oraz podczas wsiadania i wysiadania z autobusu na przystankach i w innych wyznaczonych miejscach,</w:t>
      </w:r>
    </w:p>
    <w:p w:rsidR="00F73EEF" w:rsidRPr="00F73EEF" w:rsidRDefault="00F73EEF" w:rsidP="00230A00">
      <w:pPr>
        <w:jc w:val="both"/>
        <w:rPr>
          <w:lang w:val="pl-PL"/>
        </w:rPr>
      </w:pPr>
      <w:r w:rsidRPr="00F73EEF">
        <w:rPr>
          <w:lang w:val="pl-PL"/>
        </w:rPr>
        <w:t>2.1.Osoba o której mowa w pkt. 2 b) musi posiadać doświadczenie w pracy z osobami niepełnosprawnymi intelektualnie: może to być praca zawodowa, wolontariat, doświadczenie osobiste oraz ukończone szkolenie z zakresu pomocy przedmedycznej.</w:t>
      </w:r>
    </w:p>
    <w:p w:rsidR="00F73EEF" w:rsidRPr="00F73EEF" w:rsidRDefault="00F73EEF" w:rsidP="00230A00">
      <w:pPr>
        <w:jc w:val="both"/>
        <w:rPr>
          <w:lang w:val="pl-PL"/>
        </w:rPr>
      </w:pPr>
      <w:r w:rsidRPr="00F73EEF">
        <w:rPr>
          <w:lang w:val="pl-PL"/>
        </w:rPr>
        <w:t>2.2.Wykon</w:t>
      </w:r>
      <w:r w:rsidR="001700B4">
        <w:rPr>
          <w:lang w:val="pl-PL"/>
        </w:rPr>
        <w:t>a</w:t>
      </w:r>
      <w:r w:rsidRPr="00F73EEF">
        <w:rPr>
          <w:lang w:val="pl-PL"/>
        </w:rPr>
        <w:t>wca wraz z raportem z realizacji zadani</w:t>
      </w:r>
      <w:r w:rsidR="001700B4">
        <w:rPr>
          <w:lang w:val="pl-PL"/>
        </w:rPr>
        <w:t>a</w:t>
      </w:r>
      <w:r w:rsidRPr="00F73EEF">
        <w:rPr>
          <w:lang w:val="pl-PL"/>
        </w:rPr>
        <w:t xml:space="preserve"> będzie dostarczał stosowne oświadczenie osoby o której mowa w pkt 2 b).</w:t>
      </w:r>
    </w:p>
    <w:p w:rsidR="00F73EEF" w:rsidRPr="00F73EEF" w:rsidRDefault="00F73EEF" w:rsidP="00230A00">
      <w:pPr>
        <w:jc w:val="both"/>
        <w:rPr>
          <w:lang w:val="pl-PL"/>
        </w:rPr>
      </w:pPr>
      <w:r w:rsidRPr="00F73EEF">
        <w:rPr>
          <w:lang w:val="pl-PL"/>
        </w:rPr>
        <w:t>2.3.Zamawi</w:t>
      </w:r>
      <w:r w:rsidR="001700B4">
        <w:rPr>
          <w:lang w:val="pl-PL"/>
        </w:rPr>
        <w:t>a</w:t>
      </w:r>
      <w:r w:rsidRPr="00F73EEF">
        <w:rPr>
          <w:lang w:val="pl-PL"/>
        </w:rPr>
        <w:t>j</w:t>
      </w:r>
      <w:r w:rsidR="001700B4">
        <w:rPr>
          <w:lang w:val="pl-PL"/>
        </w:rPr>
        <w:t>ą</w:t>
      </w:r>
      <w:r w:rsidRPr="00F73EEF">
        <w:rPr>
          <w:lang w:val="pl-PL"/>
        </w:rPr>
        <w:t>cy nie dopuszcza możliwości realizacji kursu bez osoby o której mowa w pkt 2 b).</w:t>
      </w:r>
    </w:p>
    <w:p w:rsidR="00F73EEF" w:rsidRPr="00F73EEF" w:rsidRDefault="00F73EEF" w:rsidP="00F73EEF">
      <w:pPr>
        <w:rPr>
          <w:lang w:val="pl-PL"/>
        </w:rPr>
      </w:pPr>
    </w:p>
    <w:p w:rsidR="00F73EEF" w:rsidRPr="00F73EEF" w:rsidRDefault="00F73EEF" w:rsidP="00F73EEF">
      <w:pPr>
        <w:rPr>
          <w:lang w:val="pl-PL"/>
        </w:rPr>
      </w:pPr>
    </w:p>
    <w:p w:rsidR="00F73EEF" w:rsidRPr="00F73EEF" w:rsidRDefault="00F73EEF" w:rsidP="00F73EEF">
      <w:pPr>
        <w:rPr>
          <w:lang w:val="pl-PL"/>
        </w:rPr>
      </w:pPr>
    </w:p>
    <w:p w:rsidR="00F73EEF" w:rsidRPr="00F73EEF" w:rsidRDefault="000513A2" w:rsidP="000513A2">
      <w:pPr>
        <w:jc w:val="both"/>
        <w:rPr>
          <w:lang w:val="pl-PL"/>
        </w:rPr>
      </w:pPr>
      <w:r>
        <w:rPr>
          <w:lang w:val="pl-PL"/>
        </w:rPr>
        <w:t>3</w:t>
      </w:r>
      <w:r w:rsidR="00F73EEF" w:rsidRPr="00F73EEF">
        <w:rPr>
          <w:lang w:val="pl-PL"/>
        </w:rPr>
        <w:t xml:space="preserve">. Zamawiający wymaga, by minimalna liczba autobusów o parametrach określonych w punkcie 1, koniecznych do realizacji zadnia została udostępniona do oględzin Zamawiającemu pod względem spełniania warunków SIWZ, minimum na </w:t>
      </w:r>
      <w:r>
        <w:rPr>
          <w:lang w:val="pl-PL"/>
        </w:rPr>
        <w:t xml:space="preserve">tydzień </w:t>
      </w:r>
      <w:r w:rsidR="00F73EEF" w:rsidRPr="00F73EEF">
        <w:rPr>
          <w:lang w:val="pl-PL"/>
        </w:rPr>
        <w:t>przed terminem rozpoczęcia realizacji zadania zgodnie z wymaganym terminem opisanym w punkcie 1.2. Miejsce oględzin musi się znajdować na terenie Miasta Rybnika lub w odległości do 20 km od jego granic. Na podstawie oględzin zostanie wypełniony załącznik „T” do umowy. Każdy pojazd przed wprowadzeniem realizacji zadania musi zostać zaakceptowany przez Zamawiającego pod względem spełniania warunków opisanych w niniejszym rozdziale.</w:t>
      </w:r>
    </w:p>
    <w:p w:rsidR="00F73EEF" w:rsidRPr="00F73EEF" w:rsidRDefault="00F73EEF" w:rsidP="00F73EEF">
      <w:pPr>
        <w:rPr>
          <w:lang w:val="pl-PL"/>
        </w:rPr>
      </w:pPr>
    </w:p>
    <w:p w:rsidR="00B0269B" w:rsidRDefault="00B0269B" w:rsidP="00B0269B">
      <w:pPr>
        <w:jc w:val="both"/>
        <w:rPr>
          <w:lang w:val="pl-PL"/>
        </w:rPr>
      </w:pPr>
      <w:r>
        <w:rPr>
          <w:lang w:val="pl-PL"/>
        </w:rPr>
        <w:t>4</w:t>
      </w:r>
      <w:r w:rsidRPr="003C62E1">
        <w:rPr>
          <w:lang w:val="pl-PL"/>
        </w:rPr>
        <w:t>.W przypa</w:t>
      </w:r>
      <w:r>
        <w:rPr>
          <w:lang w:val="pl-PL"/>
        </w:rPr>
        <w:t xml:space="preserve">dku realizacji zadania autobusem </w:t>
      </w:r>
      <w:r w:rsidRPr="003C62E1">
        <w:rPr>
          <w:lang w:val="pl-PL"/>
        </w:rPr>
        <w:t>nie zaakceptowanym przez Zamawiającego w formie o której mo</w:t>
      </w:r>
      <w:r>
        <w:rPr>
          <w:lang w:val="pl-PL"/>
        </w:rPr>
        <w:t xml:space="preserve">wa w ustęp 3 </w:t>
      </w:r>
      <w:r w:rsidRPr="003C62E1">
        <w:rPr>
          <w:lang w:val="pl-PL"/>
        </w:rPr>
        <w:t>stawka za wozokilometr wynosi 75 % stawki zaproponowanej w ofercie</w:t>
      </w:r>
      <w:r>
        <w:rPr>
          <w:lang w:val="pl-PL"/>
        </w:rPr>
        <w:t>.</w:t>
      </w:r>
    </w:p>
    <w:p w:rsidR="00B0269B" w:rsidRDefault="00B0269B" w:rsidP="00B0269B">
      <w:pPr>
        <w:jc w:val="both"/>
        <w:rPr>
          <w:lang w:val="pl-PL"/>
        </w:rPr>
      </w:pPr>
      <w:r>
        <w:rPr>
          <w:lang w:val="pl-PL"/>
        </w:rPr>
        <w:t>4.1</w:t>
      </w:r>
      <w:r w:rsidR="001700B4">
        <w:rPr>
          <w:lang w:val="pl-PL"/>
        </w:rPr>
        <w:t xml:space="preserve">. </w:t>
      </w:r>
      <w:r>
        <w:rPr>
          <w:lang w:val="pl-PL"/>
        </w:rPr>
        <w:t>Zamawi</w:t>
      </w:r>
      <w:r w:rsidR="001700B4">
        <w:rPr>
          <w:lang w:val="pl-PL"/>
        </w:rPr>
        <w:t>a</w:t>
      </w:r>
      <w:r>
        <w:rPr>
          <w:lang w:val="pl-PL"/>
        </w:rPr>
        <w:t>j</w:t>
      </w:r>
      <w:r w:rsidR="001700B4">
        <w:rPr>
          <w:lang w:val="pl-PL"/>
        </w:rPr>
        <w:t>ą</w:t>
      </w:r>
      <w:r>
        <w:rPr>
          <w:lang w:val="pl-PL"/>
        </w:rPr>
        <w:t xml:space="preserve">cy dopuszcza realizację autobusem </w:t>
      </w:r>
      <w:r w:rsidRPr="003C62E1">
        <w:rPr>
          <w:lang w:val="pl-PL"/>
        </w:rPr>
        <w:t>nie zaakceptowanym przez Zamawiającego w formie o której mo</w:t>
      </w:r>
      <w:r>
        <w:rPr>
          <w:lang w:val="pl-PL"/>
        </w:rPr>
        <w:t>wa w ustęp 3 w skali nie przekraczającej 15% wykonanych wozokilometrów w danym miesiącu.</w:t>
      </w:r>
    </w:p>
    <w:p w:rsidR="00B0269B" w:rsidRDefault="00B0269B" w:rsidP="00B0269B">
      <w:pPr>
        <w:jc w:val="both"/>
        <w:rPr>
          <w:lang w:val="pl-PL"/>
        </w:rPr>
      </w:pPr>
      <w:r>
        <w:rPr>
          <w:lang w:val="pl-PL"/>
        </w:rPr>
        <w:t>4.2.Syt</w:t>
      </w:r>
      <w:r w:rsidR="001700B4">
        <w:rPr>
          <w:lang w:val="pl-PL"/>
        </w:rPr>
        <w:t>u</w:t>
      </w:r>
      <w:r>
        <w:rPr>
          <w:lang w:val="pl-PL"/>
        </w:rPr>
        <w:t>acja o której mowa w ustępie 4.1 musi być zgłoszona w raporcie dziennym o którym mowa w ustęp 5.</w:t>
      </w:r>
    </w:p>
    <w:p w:rsidR="00B0269B" w:rsidRDefault="00B0269B" w:rsidP="00B0269B">
      <w:pPr>
        <w:rPr>
          <w:lang w:val="pl-PL"/>
        </w:rPr>
      </w:pPr>
      <w:r>
        <w:rPr>
          <w:lang w:val="pl-PL"/>
        </w:rPr>
        <w:t>4.3.Aut</w:t>
      </w:r>
      <w:r w:rsidR="00947419">
        <w:rPr>
          <w:lang w:val="pl-PL"/>
        </w:rPr>
        <w:t>o</w:t>
      </w:r>
      <w:r>
        <w:rPr>
          <w:lang w:val="pl-PL"/>
        </w:rPr>
        <w:t xml:space="preserve">bus nie </w:t>
      </w:r>
      <w:r w:rsidRPr="003C62E1">
        <w:rPr>
          <w:lang w:val="pl-PL"/>
        </w:rPr>
        <w:t>zaakceptowanym przez Zamawiającego w formie o której mo</w:t>
      </w:r>
      <w:r>
        <w:rPr>
          <w:lang w:val="pl-PL"/>
        </w:rPr>
        <w:t>wa w ustęp 3 musi spełniać minimum warunki o których mowa w ustęp 1.</w:t>
      </w:r>
    </w:p>
    <w:p w:rsidR="00F73EEF" w:rsidRPr="00F73EEF" w:rsidRDefault="00F73EEF" w:rsidP="00F73EEF">
      <w:pPr>
        <w:rPr>
          <w:lang w:val="pl-PL"/>
        </w:rPr>
      </w:pPr>
    </w:p>
    <w:p w:rsidR="00947419" w:rsidRPr="003C62E1" w:rsidRDefault="000513A2" w:rsidP="00947419">
      <w:pPr>
        <w:jc w:val="both"/>
        <w:rPr>
          <w:lang w:val="pl-PL"/>
        </w:rPr>
      </w:pPr>
      <w:r>
        <w:rPr>
          <w:lang w:val="pl-PL"/>
        </w:rPr>
        <w:t>5</w:t>
      </w:r>
      <w:r w:rsidR="00F73EEF" w:rsidRPr="00F73EEF">
        <w:rPr>
          <w:lang w:val="pl-PL"/>
        </w:rPr>
        <w:t>.</w:t>
      </w:r>
      <w:r w:rsidR="00947419" w:rsidRPr="003C62E1">
        <w:rPr>
          <w:lang w:val="pl-PL"/>
        </w:rPr>
        <w:t xml:space="preserve">Wykonawca </w:t>
      </w:r>
      <w:r w:rsidR="00947419">
        <w:rPr>
          <w:lang w:val="pl-PL"/>
        </w:rPr>
        <w:t xml:space="preserve">zobowiązany jest do </w:t>
      </w:r>
      <w:r w:rsidR="00947419" w:rsidRPr="003C62E1">
        <w:rPr>
          <w:lang w:val="pl-PL"/>
        </w:rPr>
        <w:t>codzienn</w:t>
      </w:r>
      <w:r w:rsidR="00947419">
        <w:rPr>
          <w:lang w:val="pl-PL"/>
        </w:rPr>
        <w:t>ego sporządzania raportu z realizacji zadania za dzień poprzedni lub dni wolne od pracy i wysłania go do godziny 9:00 na adres mailowy wskazany w umowie</w:t>
      </w:r>
      <w:r w:rsidR="00947419" w:rsidRPr="003C62E1">
        <w:rPr>
          <w:lang w:val="pl-PL"/>
        </w:rPr>
        <w:t>. Szczegóły raportu zostaną podane Wykonawcy w dniu podpisania umowy.</w:t>
      </w:r>
    </w:p>
    <w:p w:rsidR="00F73EEF" w:rsidRPr="00F73EEF" w:rsidRDefault="00F73EEF" w:rsidP="00F73EEF">
      <w:pPr>
        <w:rPr>
          <w:lang w:val="pl-PL"/>
        </w:rPr>
      </w:pPr>
    </w:p>
    <w:p w:rsidR="000513A2" w:rsidRDefault="000513A2" w:rsidP="000513A2">
      <w:pPr>
        <w:jc w:val="both"/>
        <w:rPr>
          <w:lang w:val="pl-PL"/>
        </w:rPr>
      </w:pPr>
      <w:r>
        <w:rPr>
          <w:lang w:val="pl-PL"/>
        </w:rPr>
        <w:t>6</w:t>
      </w:r>
      <w:r w:rsidR="00F73EEF" w:rsidRPr="00F73EEF">
        <w:rPr>
          <w:lang w:val="pl-PL"/>
        </w:rPr>
        <w:t xml:space="preserve">. Wykonawca deklaruje </w:t>
      </w:r>
      <w:r w:rsidRPr="000513A2">
        <w:rPr>
          <w:lang w:val="pl-PL"/>
        </w:rPr>
        <w:t xml:space="preserve">wykonanie określonej ilości wozokilometrów w skali </w:t>
      </w:r>
      <w:r w:rsidR="00947419">
        <w:rPr>
          <w:lang w:val="pl-PL"/>
        </w:rPr>
        <w:t>jednego</w:t>
      </w:r>
      <w:r w:rsidRPr="000513A2">
        <w:rPr>
          <w:lang w:val="pl-PL"/>
        </w:rPr>
        <w:t xml:space="preserve"> miesiąca kalendarzowego dla celów realizacji przedmiotowego zamówienia autobusami wyposażonymi w jednostki napędowe spełniające minimum normy EURO 6</w:t>
      </w:r>
      <w:r>
        <w:rPr>
          <w:lang w:val="pl-PL"/>
        </w:rPr>
        <w:t xml:space="preserve"> w ilości nie mniejszej niż …..</w:t>
      </w:r>
    </w:p>
    <w:p w:rsidR="00F73EEF" w:rsidRPr="00F73EEF" w:rsidRDefault="000513A2" w:rsidP="00F73EEF">
      <w:pPr>
        <w:rPr>
          <w:lang w:val="pl-PL"/>
        </w:rPr>
      </w:pPr>
      <w:r>
        <w:rPr>
          <w:lang w:val="pl-PL"/>
        </w:rPr>
        <w:t>(Punkt 6</w:t>
      </w:r>
      <w:r w:rsidR="00F73EEF" w:rsidRPr="00F73EEF">
        <w:rPr>
          <w:lang w:val="pl-PL"/>
        </w:rPr>
        <w:t xml:space="preserve"> zostanie wprowadzony i uzupełniony odpowiednio w przypadku złożenia deklaracji przez Wykonawcę w Ofercie) </w:t>
      </w:r>
    </w:p>
    <w:p w:rsidR="000513A2" w:rsidRPr="00F73EEF" w:rsidRDefault="000513A2" w:rsidP="00F73EEF">
      <w:pPr>
        <w:rPr>
          <w:lang w:val="pl-PL"/>
        </w:rPr>
      </w:pPr>
    </w:p>
    <w:p w:rsidR="00F73EEF" w:rsidRPr="00F73EEF" w:rsidRDefault="00F73EEF" w:rsidP="000513A2">
      <w:pPr>
        <w:jc w:val="center"/>
        <w:rPr>
          <w:lang w:val="pl-PL"/>
        </w:rPr>
      </w:pPr>
      <w:r w:rsidRPr="00F73EEF">
        <w:rPr>
          <w:lang w:val="pl-PL"/>
        </w:rPr>
        <w:t>§ 3</w:t>
      </w:r>
    </w:p>
    <w:p w:rsidR="00F73EEF" w:rsidRPr="00F73EEF" w:rsidRDefault="00F73EEF" w:rsidP="00F73EEF">
      <w:pPr>
        <w:rPr>
          <w:lang w:val="pl-PL"/>
        </w:rPr>
      </w:pPr>
    </w:p>
    <w:p w:rsidR="00F73EEF" w:rsidRPr="00F73EEF" w:rsidRDefault="00F73EEF" w:rsidP="000513A2">
      <w:pPr>
        <w:jc w:val="both"/>
        <w:rPr>
          <w:lang w:val="pl-PL"/>
        </w:rPr>
      </w:pPr>
      <w:r w:rsidRPr="00F73EEF">
        <w:rPr>
          <w:lang w:val="pl-PL"/>
        </w:rPr>
        <w:t>Osoby upoważnione przez Zamawiającego mają prawo do ciągłego kontrolowania realizacji postanowień § 2 bez ograniczeń ze strony Wykonawcy.</w:t>
      </w:r>
    </w:p>
    <w:p w:rsidR="00F73EEF" w:rsidRPr="00F73EEF" w:rsidRDefault="00F73EEF" w:rsidP="000513A2">
      <w:pPr>
        <w:jc w:val="both"/>
        <w:rPr>
          <w:lang w:val="pl-PL"/>
        </w:rPr>
      </w:pPr>
      <w:r w:rsidRPr="00F73EEF">
        <w:rPr>
          <w:lang w:val="pl-PL"/>
        </w:rPr>
        <w:t>Kontrola jakości świadczonych usług jest prowadzona na następujących zasadach:</w:t>
      </w:r>
    </w:p>
    <w:p w:rsidR="00F73EEF" w:rsidRPr="00F73EEF" w:rsidRDefault="00F73EEF" w:rsidP="000513A2">
      <w:pPr>
        <w:jc w:val="both"/>
        <w:rPr>
          <w:lang w:val="pl-PL"/>
        </w:rPr>
      </w:pPr>
      <w:r w:rsidRPr="00F73EEF">
        <w:rPr>
          <w:lang w:val="pl-PL"/>
        </w:rPr>
        <w:t>1.Kontrola prowadzona jest na punktach stałych (przystankach i innych) jak również wewnątrz autobusów.</w:t>
      </w:r>
    </w:p>
    <w:p w:rsidR="00F73EEF" w:rsidRPr="00F73EEF" w:rsidRDefault="00F73EEF" w:rsidP="000513A2">
      <w:pPr>
        <w:jc w:val="both"/>
        <w:rPr>
          <w:lang w:val="pl-PL"/>
        </w:rPr>
      </w:pPr>
      <w:r w:rsidRPr="00F73EEF">
        <w:rPr>
          <w:lang w:val="pl-PL"/>
        </w:rPr>
        <w:t>2.Każdorazowo po dokonaniu kontroli i stwierdzeniu nieprawidłowości kontrolujący sporządza „Raport kontroli”.</w:t>
      </w:r>
    </w:p>
    <w:p w:rsidR="00F73EEF" w:rsidRPr="00F73EEF" w:rsidRDefault="00F73EEF" w:rsidP="000513A2">
      <w:pPr>
        <w:jc w:val="both"/>
        <w:rPr>
          <w:lang w:val="pl-PL"/>
        </w:rPr>
      </w:pPr>
      <w:r w:rsidRPr="00F73EEF">
        <w:rPr>
          <w:lang w:val="pl-PL"/>
        </w:rPr>
        <w:t>3.Kontrolerzy po wykonaniu kontroli sporządzają szczegółowy raport. Polecenia kontrolerów dotyczące realizacji usługi są wiążące dla pracowników Wykonawcy.</w:t>
      </w:r>
    </w:p>
    <w:p w:rsidR="00F73EEF" w:rsidRPr="00F73EEF" w:rsidRDefault="00F73EEF" w:rsidP="000513A2">
      <w:pPr>
        <w:jc w:val="both"/>
        <w:rPr>
          <w:lang w:val="pl-PL"/>
        </w:rPr>
      </w:pPr>
      <w:r w:rsidRPr="00F73EEF">
        <w:rPr>
          <w:lang w:val="pl-PL"/>
        </w:rPr>
        <w:t>4.Raporty kontroli będą przekazywane do Wykonawcy, który w terminie 7-dni ma obowiązek pisemnie ustosunkować się do wyników kontroli.</w:t>
      </w:r>
    </w:p>
    <w:p w:rsidR="00F73EEF" w:rsidRPr="00F73EEF" w:rsidRDefault="00F73EEF" w:rsidP="00F73EEF">
      <w:pPr>
        <w:rPr>
          <w:lang w:val="pl-PL"/>
        </w:rPr>
      </w:pPr>
    </w:p>
    <w:p w:rsidR="00F73EEF" w:rsidRPr="00F73EEF" w:rsidRDefault="00F73EEF" w:rsidP="000513A2">
      <w:pPr>
        <w:jc w:val="center"/>
        <w:rPr>
          <w:lang w:val="pl-PL"/>
        </w:rPr>
      </w:pPr>
      <w:r w:rsidRPr="00F73EEF">
        <w:rPr>
          <w:lang w:val="pl-PL"/>
        </w:rPr>
        <w:t>§ 4</w:t>
      </w:r>
    </w:p>
    <w:p w:rsidR="00F73EEF" w:rsidRPr="00F73EEF" w:rsidRDefault="00F73EEF" w:rsidP="00F73EEF">
      <w:pPr>
        <w:rPr>
          <w:lang w:val="pl-PL"/>
        </w:rPr>
      </w:pPr>
    </w:p>
    <w:p w:rsidR="00F73EEF" w:rsidRPr="00F73EEF" w:rsidRDefault="00F73EEF" w:rsidP="00F73EEF">
      <w:pPr>
        <w:rPr>
          <w:lang w:val="pl-PL"/>
        </w:rPr>
      </w:pPr>
      <w:r w:rsidRPr="00F73EEF">
        <w:rPr>
          <w:lang w:val="pl-PL"/>
        </w:rPr>
        <w:t>1.Umowa zostaje zawar</w:t>
      </w:r>
      <w:r w:rsidR="000513A2">
        <w:rPr>
          <w:lang w:val="pl-PL"/>
        </w:rPr>
        <w:t>ta na okres 3</w:t>
      </w:r>
      <w:r w:rsidRPr="00F73EEF">
        <w:rPr>
          <w:lang w:val="pl-PL"/>
        </w:rPr>
        <w:t>.</w:t>
      </w:r>
      <w:r w:rsidR="000513A2">
        <w:rPr>
          <w:lang w:val="pl-PL"/>
        </w:rPr>
        <w:t>09.2018 r. 30.06.2021</w:t>
      </w:r>
      <w:r w:rsidRPr="00F73EEF">
        <w:rPr>
          <w:lang w:val="pl-PL"/>
        </w:rPr>
        <w:t xml:space="preserve"> r.</w:t>
      </w:r>
    </w:p>
    <w:p w:rsidR="00F73EEF" w:rsidRPr="00F73EEF" w:rsidRDefault="00F73EEF" w:rsidP="00F73EEF">
      <w:pPr>
        <w:rPr>
          <w:lang w:val="pl-PL"/>
        </w:rPr>
      </w:pPr>
    </w:p>
    <w:p w:rsidR="00F73EEF" w:rsidRPr="00F73EEF" w:rsidRDefault="00F73EEF" w:rsidP="00F73EEF">
      <w:pPr>
        <w:rPr>
          <w:lang w:val="pl-PL"/>
        </w:rPr>
      </w:pPr>
      <w:r w:rsidRPr="00F73EEF">
        <w:rPr>
          <w:lang w:val="pl-PL"/>
        </w:rPr>
        <w:t>2.Umowa wygasa w terminie wcześniejs</w:t>
      </w:r>
      <w:r w:rsidR="000513A2">
        <w:rPr>
          <w:lang w:val="pl-PL"/>
        </w:rPr>
        <w:t>zym w przypadku zrealizowania 27</w:t>
      </w:r>
      <w:r w:rsidRPr="00F73EEF">
        <w:rPr>
          <w:lang w:val="pl-PL"/>
        </w:rPr>
        <w:t>5000 wozokilometrów.</w:t>
      </w:r>
    </w:p>
    <w:p w:rsidR="00F73EEF" w:rsidRPr="00F73EEF" w:rsidRDefault="00F73EEF" w:rsidP="00F73EEF">
      <w:pPr>
        <w:rPr>
          <w:lang w:val="pl-PL"/>
        </w:rPr>
      </w:pPr>
    </w:p>
    <w:p w:rsidR="00F73EEF" w:rsidRPr="00F73EEF" w:rsidRDefault="00F73EEF" w:rsidP="000513A2">
      <w:pPr>
        <w:jc w:val="center"/>
        <w:rPr>
          <w:lang w:val="pl-PL"/>
        </w:rPr>
      </w:pPr>
      <w:r w:rsidRPr="00F73EEF">
        <w:rPr>
          <w:lang w:val="pl-PL"/>
        </w:rPr>
        <w:t>§ 5</w:t>
      </w:r>
    </w:p>
    <w:p w:rsidR="00F73EEF" w:rsidRPr="00F73EEF" w:rsidRDefault="00F73EEF" w:rsidP="00F73EEF">
      <w:pPr>
        <w:rPr>
          <w:lang w:val="pl-PL"/>
        </w:rPr>
      </w:pPr>
    </w:p>
    <w:p w:rsidR="00F73EEF" w:rsidRPr="00F73EEF" w:rsidRDefault="00F73EEF" w:rsidP="00F73EEF">
      <w:pPr>
        <w:rPr>
          <w:lang w:val="pl-PL"/>
        </w:rPr>
      </w:pPr>
      <w:r w:rsidRPr="00F73EEF">
        <w:rPr>
          <w:lang w:val="pl-PL"/>
        </w:rPr>
        <w:t xml:space="preserve">1.Cena za jeden wozokilometr wynosi: </w:t>
      </w:r>
    </w:p>
    <w:p w:rsidR="00F73EEF" w:rsidRPr="00F73EEF" w:rsidRDefault="00F73EEF" w:rsidP="00F73EEF">
      <w:pPr>
        <w:rPr>
          <w:lang w:val="pl-PL"/>
        </w:rPr>
      </w:pPr>
      <w:r w:rsidRPr="00F73EEF">
        <w:rPr>
          <w:lang w:val="pl-PL"/>
        </w:rPr>
        <w:t>…………….-zł  +VAT</w:t>
      </w:r>
    </w:p>
    <w:p w:rsidR="00F73EEF" w:rsidRPr="00F73EEF" w:rsidRDefault="00F73EEF" w:rsidP="00F73EEF">
      <w:pPr>
        <w:rPr>
          <w:lang w:val="pl-PL"/>
        </w:rPr>
      </w:pPr>
      <w:r w:rsidRPr="00F73EEF">
        <w:rPr>
          <w:lang w:val="pl-PL"/>
        </w:rPr>
        <w:t>słownie: …...............….. zł</w:t>
      </w:r>
    </w:p>
    <w:p w:rsidR="00F73EEF" w:rsidRPr="00F73EEF" w:rsidRDefault="00F73EEF" w:rsidP="00F73EEF">
      <w:pPr>
        <w:rPr>
          <w:lang w:val="pl-PL"/>
        </w:rPr>
      </w:pPr>
    </w:p>
    <w:p w:rsidR="00F73EEF" w:rsidRPr="00F73EEF" w:rsidRDefault="00F73EEF" w:rsidP="00F73EEF">
      <w:pPr>
        <w:rPr>
          <w:lang w:val="pl-PL"/>
        </w:rPr>
      </w:pPr>
      <w:r w:rsidRPr="00F73EEF">
        <w:rPr>
          <w:lang w:val="pl-PL"/>
        </w:rPr>
        <w:t xml:space="preserve">2.Kwota za całość realizacji zamówienia wynosi </w:t>
      </w:r>
    </w:p>
    <w:p w:rsidR="00F73EEF" w:rsidRPr="00F73EEF" w:rsidRDefault="00F73EEF" w:rsidP="00F73EEF">
      <w:pPr>
        <w:rPr>
          <w:lang w:val="pl-PL"/>
        </w:rPr>
      </w:pPr>
    </w:p>
    <w:p w:rsidR="00F73EEF" w:rsidRPr="00F73EEF" w:rsidRDefault="00F73EEF" w:rsidP="00F73EEF">
      <w:pPr>
        <w:rPr>
          <w:lang w:val="pl-PL"/>
        </w:rPr>
      </w:pPr>
      <w:r w:rsidRPr="00F73EEF">
        <w:rPr>
          <w:lang w:val="pl-PL"/>
        </w:rPr>
        <w:t xml:space="preserve">…………….-zł </w:t>
      </w:r>
    </w:p>
    <w:p w:rsidR="00F73EEF" w:rsidRPr="00F73EEF" w:rsidRDefault="00F73EEF" w:rsidP="00F73EEF">
      <w:pPr>
        <w:rPr>
          <w:lang w:val="pl-PL"/>
        </w:rPr>
      </w:pPr>
      <w:r w:rsidRPr="00F73EEF">
        <w:rPr>
          <w:lang w:val="pl-PL"/>
        </w:rPr>
        <w:t>słownie: …...............….. zł</w:t>
      </w:r>
    </w:p>
    <w:p w:rsidR="00F73EEF" w:rsidRPr="00F73EEF" w:rsidRDefault="00F73EEF" w:rsidP="00F73EEF">
      <w:pPr>
        <w:rPr>
          <w:lang w:val="pl-PL"/>
        </w:rPr>
      </w:pPr>
    </w:p>
    <w:p w:rsidR="00F73EEF" w:rsidRPr="00F73EEF" w:rsidRDefault="00F73EEF" w:rsidP="00F73EEF">
      <w:pPr>
        <w:rPr>
          <w:lang w:val="pl-PL"/>
        </w:rPr>
      </w:pPr>
      <w:r w:rsidRPr="00F73EEF">
        <w:rPr>
          <w:lang w:val="pl-PL"/>
        </w:rPr>
        <w:t xml:space="preserve">3.W przypadku realizacji zadania </w:t>
      </w:r>
      <w:r w:rsidR="00947419">
        <w:rPr>
          <w:lang w:val="pl-PL"/>
        </w:rPr>
        <w:t>autobusem</w:t>
      </w:r>
      <w:r w:rsidRPr="00F73EEF">
        <w:rPr>
          <w:lang w:val="pl-PL"/>
        </w:rPr>
        <w:t>nie zaakceptowanym przez Zamawiającego w formie o której mowa w § 2 pkt. 4stawka za wozokilometr wynosi 75 % stawki zaproponowanej w ofercie.</w:t>
      </w:r>
    </w:p>
    <w:p w:rsidR="00F73EEF" w:rsidRPr="00F73EEF" w:rsidRDefault="00F73EEF" w:rsidP="00F73EEF">
      <w:pPr>
        <w:rPr>
          <w:lang w:val="pl-PL"/>
        </w:rPr>
      </w:pPr>
    </w:p>
    <w:p w:rsidR="00F73EEF" w:rsidRPr="00F73EEF" w:rsidRDefault="00F73EEF" w:rsidP="000513A2">
      <w:pPr>
        <w:jc w:val="both"/>
        <w:rPr>
          <w:lang w:val="pl-PL"/>
        </w:rPr>
      </w:pPr>
      <w:r w:rsidRPr="00F73EEF">
        <w:rPr>
          <w:lang w:val="pl-PL"/>
        </w:rPr>
        <w:lastRenderedPageBreak/>
        <w:t>4. W trakcie realizacji zamówienia dopuszcza się zmianę ceny wozokilometra poprzez zastosowanie korekty paliwowej do ceny wozokilometra podanej w ofercie. Jej zastosowanie poprzedza ustalenie w ostatnim dniu każdego roku kalendarzowego wskaźnika zmiany średniej ceny 1 metra sześciennego oleju napędowego za dany rok kalendarzowy (średnia cena 1 metra sześciennego oleju napędowego w danym roku), ogłoszonej przez PKN Orlen, w stosunku do ceny bazowej 1 metra sześciennego oleju napędowego. Jako Cenę Bazową przyjęto średnią cenę 1 metra sześ</w:t>
      </w:r>
      <w:r w:rsidR="000513A2">
        <w:rPr>
          <w:lang w:val="pl-PL"/>
        </w:rPr>
        <w:t>ciennego oleju napędowego z kwietnia 2018 r., która wynosiła 3711 zł tj. 3,711</w:t>
      </w:r>
      <w:r w:rsidRPr="00F73EEF">
        <w:rPr>
          <w:lang w:val="pl-PL"/>
        </w:rPr>
        <w:t>zl za litr.</w:t>
      </w:r>
    </w:p>
    <w:p w:rsidR="00F73EEF" w:rsidRPr="00F73EEF" w:rsidRDefault="00F73EEF" w:rsidP="000513A2">
      <w:pPr>
        <w:jc w:val="both"/>
        <w:rPr>
          <w:lang w:val="pl-PL"/>
        </w:rPr>
      </w:pPr>
      <w:r w:rsidRPr="00F73EEF">
        <w:rPr>
          <w:lang w:val="pl-PL"/>
        </w:rPr>
        <w:t>Pierwsza korekta nastąpi na koniec roku 2</w:t>
      </w:r>
      <w:r w:rsidR="000513A2">
        <w:rPr>
          <w:lang w:val="pl-PL"/>
        </w:rPr>
        <w:t>019i będzie obowiązywać od 1.</w:t>
      </w:r>
      <w:r w:rsidR="00947419">
        <w:rPr>
          <w:lang w:val="pl-PL"/>
        </w:rPr>
        <w:t>0</w:t>
      </w:r>
      <w:r w:rsidR="000513A2">
        <w:rPr>
          <w:lang w:val="pl-PL"/>
        </w:rPr>
        <w:t>1.2020</w:t>
      </w:r>
      <w:r w:rsidRPr="00F73EEF">
        <w:rPr>
          <w:lang w:val="pl-PL"/>
        </w:rPr>
        <w:t xml:space="preserve"> r.</w:t>
      </w:r>
    </w:p>
    <w:p w:rsidR="00F73EEF" w:rsidRPr="00F73EEF" w:rsidRDefault="00F73EEF" w:rsidP="000513A2">
      <w:pPr>
        <w:jc w:val="both"/>
        <w:rPr>
          <w:lang w:val="pl-PL"/>
        </w:rPr>
      </w:pPr>
      <w:r w:rsidRPr="00F73EEF">
        <w:rPr>
          <w:lang w:val="pl-PL"/>
        </w:rPr>
        <w:t>Ustalanie Ceny wozokilometra z zastosowaniem korekty paliwowej przedstawia poniższa tabela. W przypadku większej zamiany cen oleju napędowego niż podane w tabeli Zamawiający będzie przyjmował odpowiednio maksymalną i minimalna wartość podaną w tabeli.</w:t>
      </w:r>
    </w:p>
    <w:p w:rsidR="00F73EEF" w:rsidRPr="00F73EEF" w:rsidRDefault="00F73EEF" w:rsidP="00F73EEF">
      <w:pPr>
        <w:rPr>
          <w:lang w:val="pl-PL"/>
        </w:rPr>
      </w:pPr>
    </w:p>
    <w:tbl>
      <w:tblPr>
        <w:tblW w:w="4031" w:type="pct"/>
        <w:jc w:val="center"/>
        <w:tblCellSpacing w:w="7"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2833"/>
        <w:gridCol w:w="1214"/>
        <w:gridCol w:w="1228"/>
        <w:gridCol w:w="2110"/>
      </w:tblGrid>
      <w:tr w:rsidR="0095193F" w:rsidRPr="0095193F" w:rsidTr="0095193F">
        <w:trPr>
          <w:tblCellSpacing w:w="7" w:type="dxa"/>
          <w:jc w:val="center"/>
        </w:trPr>
        <w:tc>
          <w:tcPr>
            <w:tcW w:w="1907"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95193F" w:rsidRPr="0095193F" w:rsidRDefault="0095193F" w:rsidP="0095193F">
            <w:pPr>
              <w:jc w:val="center"/>
            </w:pPr>
            <w:r w:rsidRPr="0095193F">
              <w:rPr>
                <w:b/>
                <w:bCs/>
              </w:rPr>
              <w:t>Zmianacenolejunapędowego</w:t>
            </w:r>
          </w:p>
        </w:tc>
        <w:tc>
          <w:tcPr>
            <w:tcW w:w="1638" w:type="pct"/>
            <w:gridSpan w:val="2"/>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95193F" w:rsidRPr="0095193F" w:rsidRDefault="0095193F" w:rsidP="0095193F">
            <w:pPr>
              <w:jc w:val="center"/>
            </w:pPr>
            <w:r w:rsidRPr="0095193F">
              <w:rPr>
                <w:b/>
                <w:bCs/>
              </w:rPr>
              <w:t>Cena olejunapędowego</w:t>
            </w:r>
          </w:p>
        </w:tc>
        <w:tc>
          <w:tcPr>
            <w:tcW w:w="1417"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95193F" w:rsidRPr="0095193F" w:rsidRDefault="0095193F" w:rsidP="0095193F">
            <w:pPr>
              <w:jc w:val="center"/>
            </w:pPr>
            <w:r w:rsidRPr="0095193F">
              <w:rPr>
                <w:b/>
                <w:bCs/>
              </w:rPr>
              <w:t>Korektastawki</w:t>
            </w:r>
          </w:p>
          <w:p w:rsidR="0095193F" w:rsidRPr="0095193F" w:rsidRDefault="0095193F" w:rsidP="0095193F">
            <w:pPr>
              <w:jc w:val="center"/>
            </w:pPr>
            <w:r w:rsidRPr="0095193F">
              <w:rPr>
                <w:b/>
                <w:bCs/>
              </w:rPr>
              <w:t>zawozokilometr</w:t>
            </w:r>
          </w:p>
        </w:tc>
      </w:tr>
      <w:tr w:rsidR="0095193F" w:rsidRPr="0095193F" w:rsidTr="0095193F">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193F" w:rsidRPr="0095193F" w:rsidRDefault="0095193F" w:rsidP="0095193F"/>
        </w:tc>
        <w:tc>
          <w:tcPr>
            <w:tcW w:w="814" w:type="pct"/>
            <w:tcBorders>
              <w:top w:val="single" w:sz="8" w:space="0" w:color="999999"/>
              <w:left w:val="single" w:sz="8" w:space="0" w:color="999999"/>
              <w:bottom w:val="single" w:sz="8" w:space="0" w:color="999999"/>
              <w:right w:val="single" w:sz="8" w:space="0" w:color="999999"/>
            </w:tcBorders>
            <w:shd w:val="clear" w:color="auto" w:fill="999999"/>
            <w:tcMar>
              <w:top w:w="15" w:type="dxa"/>
              <w:left w:w="15" w:type="dxa"/>
              <w:bottom w:w="15" w:type="dxa"/>
              <w:right w:w="15" w:type="dxa"/>
            </w:tcMar>
            <w:vAlign w:val="center"/>
            <w:hideMark/>
          </w:tcPr>
          <w:p w:rsidR="0095193F" w:rsidRPr="0095193F" w:rsidRDefault="0095193F" w:rsidP="0095193F">
            <w:pPr>
              <w:jc w:val="center"/>
            </w:pPr>
            <w:r w:rsidRPr="0095193F">
              <w:rPr>
                <w:b/>
                <w:bCs/>
              </w:rPr>
              <w:t>od</w:t>
            </w:r>
          </w:p>
        </w:tc>
        <w:tc>
          <w:tcPr>
            <w:tcW w:w="814" w:type="pc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rsidR="0095193F" w:rsidRPr="0095193F" w:rsidRDefault="0095193F" w:rsidP="0095193F">
            <w:pPr>
              <w:jc w:val="center"/>
            </w:pPr>
            <w:r w:rsidRPr="0095193F">
              <w:rPr>
                <w:b/>
                <w:bCs/>
              </w:rPr>
              <w:t>do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193F" w:rsidRPr="0095193F" w:rsidRDefault="0095193F" w:rsidP="0095193F"/>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-40%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2042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2227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-12,0%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2228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2412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-10,5%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2413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2598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-9,0%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2599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2783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-7,5%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2782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2969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-6,0%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2968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3154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-4,5%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3155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3340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3341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3525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3526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3711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0,0%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3711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3897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0,0%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3898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4082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4083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4268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4269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4453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4,5%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4454</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4639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6,0%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4640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4824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7,5%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4825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5010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9,0%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35%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5011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5195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10,5%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40%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5196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5381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12,0%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45%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5382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5567</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13,5%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5568</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5752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15,0%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5753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5938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16,5%</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5939</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6123</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18,0%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6124</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6309</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19,5%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6310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6494</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21,0%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6495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6680</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22,5%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80% </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6681</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6865</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24,0%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85%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6866</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7051</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25,5%</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90%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7052</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7236</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27,0%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95%</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7237</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7422</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 xml:space="preserve">28,5% </w:t>
            </w:r>
          </w:p>
        </w:tc>
      </w:tr>
      <w:tr w:rsidR="0095193F" w:rsidRPr="0095193F" w:rsidTr="0095193F">
        <w:trPr>
          <w:tblCellSpacing w:w="7" w:type="dxa"/>
          <w:jc w:val="center"/>
        </w:trPr>
        <w:tc>
          <w:tcPr>
            <w:tcW w:w="1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100%</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7423</w:t>
            </w:r>
          </w:p>
        </w:tc>
        <w:tc>
          <w:tcPr>
            <w:tcW w:w="8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7608</w:t>
            </w:r>
          </w:p>
        </w:tc>
        <w:tc>
          <w:tcPr>
            <w:tcW w:w="14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5193F" w:rsidRPr="0095193F" w:rsidRDefault="0095193F" w:rsidP="0095193F">
            <w:pPr>
              <w:jc w:val="center"/>
            </w:pPr>
            <w:r w:rsidRPr="0095193F">
              <w:t>30,0%</w:t>
            </w:r>
          </w:p>
        </w:tc>
      </w:tr>
    </w:tbl>
    <w:p w:rsidR="00F73EEF" w:rsidRDefault="00F73EE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Default="0095193F" w:rsidP="00F73EEF">
      <w:pPr>
        <w:rPr>
          <w:lang w:val="pl-PL"/>
        </w:rPr>
      </w:pPr>
    </w:p>
    <w:p w:rsidR="0095193F" w:rsidRPr="00F73EEF" w:rsidRDefault="0095193F" w:rsidP="00F73EEF">
      <w:pPr>
        <w:rPr>
          <w:lang w:val="pl-PL"/>
        </w:rPr>
      </w:pPr>
    </w:p>
    <w:p w:rsidR="00F73EEF" w:rsidRPr="00F73EEF" w:rsidRDefault="00F73EEF" w:rsidP="00F73EEF">
      <w:pPr>
        <w:rPr>
          <w:lang w:val="pl-PL"/>
        </w:rPr>
      </w:pPr>
    </w:p>
    <w:p w:rsidR="00F73EEF" w:rsidRPr="00F73EEF" w:rsidRDefault="00F73EEF" w:rsidP="000513A2">
      <w:pPr>
        <w:jc w:val="center"/>
        <w:rPr>
          <w:lang w:val="pl-PL"/>
        </w:rPr>
      </w:pPr>
      <w:r w:rsidRPr="00F73EEF">
        <w:rPr>
          <w:lang w:val="pl-PL"/>
        </w:rPr>
        <w:t>§ 6</w:t>
      </w:r>
    </w:p>
    <w:p w:rsidR="00F73EEF" w:rsidRPr="00F73EEF" w:rsidRDefault="00F73EEF" w:rsidP="00F73EEF">
      <w:pPr>
        <w:rPr>
          <w:lang w:val="pl-PL"/>
        </w:rPr>
      </w:pPr>
    </w:p>
    <w:p w:rsidR="00F73EEF" w:rsidRPr="00F73EEF" w:rsidRDefault="00F73EEF" w:rsidP="0095193F">
      <w:pPr>
        <w:jc w:val="both"/>
        <w:rPr>
          <w:lang w:val="pl-PL"/>
        </w:rPr>
      </w:pPr>
      <w:r w:rsidRPr="00F73EEF">
        <w:rPr>
          <w:lang w:val="pl-PL"/>
        </w:rPr>
        <w:t xml:space="preserve">1.Zamawiający określa następujące zasady zmian umowy w zakresie wynagrodzenia należnego Wykonawcy, w przypadku zmiany: </w:t>
      </w:r>
    </w:p>
    <w:p w:rsidR="00F73EEF" w:rsidRPr="00F73EEF" w:rsidRDefault="00F73EEF" w:rsidP="0095193F">
      <w:pPr>
        <w:jc w:val="both"/>
        <w:rPr>
          <w:lang w:val="pl-PL"/>
        </w:rPr>
      </w:pPr>
      <w:r w:rsidRPr="00F73EEF">
        <w:rPr>
          <w:lang w:val="pl-PL"/>
        </w:rPr>
        <w:t>1)stawki podatku od towarów i usług – Strony ustalają protokolarnie wartość prac wykonanych wg stanu na dzień poprzedzający zmianę stawki podatku VAT. Nowa stawka podatku będzie miała zastosowanie do prac wykonywanych po dniu zmiany stawki podatku VAT,</w:t>
      </w:r>
    </w:p>
    <w:p w:rsidR="00F73EEF" w:rsidRPr="00F73EEF" w:rsidRDefault="00F73EEF" w:rsidP="0095193F">
      <w:pPr>
        <w:jc w:val="both"/>
        <w:rPr>
          <w:lang w:val="pl-PL"/>
        </w:rPr>
      </w:pPr>
      <w:r w:rsidRPr="00F73EEF">
        <w:rPr>
          <w:lang w:val="pl-PL"/>
        </w:rPr>
        <w:t xml:space="preserve">2)wysokości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rsidR="00F73EEF" w:rsidRPr="00F73EEF" w:rsidRDefault="00F73EEF" w:rsidP="0095193F">
      <w:pPr>
        <w:jc w:val="both"/>
        <w:rPr>
          <w:lang w:val="pl-PL"/>
        </w:rPr>
      </w:pPr>
      <w:r w:rsidRPr="00F73EEF">
        <w:rPr>
          <w:lang w:val="pl-PL"/>
        </w:rPr>
        <w:t>3)zasad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rsidR="00F73EEF" w:rsidRPr="00F73EEF" w:rsidRDefault="00F73EEF" w:rsidP="0095193F">
      <w:pPr>
        <w:jc w:val="both"/>
        <w:rPr>
          <w:lang w:val="pl-PL"/>
        </w:rPr>
      </w:pPr>
      <w:r w:rsidRPr="00F73EEF">
        <w:rPr>
          <w:lang w:val="pl-PL"/>
        </w:rPr>
        <w:t>2.Zmiany,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rsidR="00F73EEF" w:rsidRPr="00F73EEF" w:rsidRDefault="00F73EEF" w:rsidP="0095193F">
      <w:pPr>
        <w:jc w:val="both"/>
        <w:rPr>
          <w:lang w:val="pl-PL"/>
        </w:rPr>
      </w:pPr>
      <w:r w:rsidRPr="00F73EEF">
        <w:rPr>
          <w:lang w:val="pl-PL"/>
        </w:rPr>
        <w:t>3.Wykonawca obowiązany jest przedstawić na każde żądanie Zamawiającego wszelkich informacji, danych, wyliczeń oraz stosownych dowodów potwierdzających zasadność żądania Wykonawcy.</w:t>
      </w:r>
    </w:p>
    <w:p w:rsidR="00F73EEF" w:rsidRPr="00F73EEF" w:rsidRDefault="00F73EEF" w:rsidP="0095193F">
      <w:pPr>
        <w:jc w:val="both"/>
        <w:rPr>
          <w:lang w:val="pl-PL"/>
        </w:rPr>
      </w:pPr>
      <w:r w:rsidRPr="00F73EEF">
        <w:rPr>
          <w:lang w:val="pl-PL"/>
        </w:rPr>
        <w:t>4.Wszelkie zmiany i uzupełnienia niniejszej umowy będą wprowadzane pisemnie w formie aneksu pod rygorem nieważności.</w:t>
      </w:r>
    </w:p>
    <w:p w:rsidR="00F73EEF" w:rsidRPr="00F73EEF" w:rsidRDefault="00F73EEF" w:rsidP="00F73EEF">
      <w:pPr>
        <w:rPr>
          <w:lang w:val="pl-PL"/>
        </w:rPr>
      </w:pPr>
    </w:p>
    <w:p w:rsidR="00F73EEF" w:rsidRPr="00F73EEF" w:rsidRDefault="00F73EEF" w:rsidP="0095193F">
      <w:pPr>
        <w:jc w:val="center"/>
        <w:rPr>
          <w:lang w:val="pl-PL"/>
        </w:rPr>
      </w:pPr>
      <w:r w:rsidRPr="00F73EEF">
        <w:rPr>
          <w:lang w:val="pl-PL"/>
        </w:rPr>
        <w:t>§ 7</w:t>
      </w:r>
    </w:p>
    <w:p w:rsidR="00F73EEF" w:rsidRPr="00F73EEF" w:rsidRDefault="00F73EEF" w:rsidP="00F73EEF">
      <w:pPr>
        <w:rPr>
          <w:lang w:val="pl-PL"/>
        </w:rPr>
      </w:pPr>
    </w:p>
    <w:p w:rsidR="00F73EEF" w:rsidRPr="00F73EEF" w:rsidRDefault="00F73EEF" w:rsidP="0095193F">
      <w:pPr>
        <w:jc w:val="both"/>
        <w:rPr>
          <w:lang w:val="pl-PL"/>
        </w:rPr>
      </w:pPr>
      <w:r w:rsidRPr="00F73EEF">
        <w:rPr>
          <w:lang w:val="pl-PL"/>
        </w:rPr>
        <w:t>1.Płatność nastąpi na podstawie faktur, wystawianych za okres od 01 do 15 dnia danego miesiąca i od 16 do ostatniego dnia danego miesiąca.</w:t>
      </w:r>
    </w:p>
    <w:p w:rsidR="00F73EEF" w:rsidRPr="00F73EEF" w:rsidRDefault="00F73EEF" w:rsidP="0095193F">
      <w:pPr>
        <w:jc w:val="both"/>
        <w:rPr>
          <w:lang w:val="pl-PL"/>
        </w:rPr>
      </w:pPr>
      <w:r w:rsidRPr="00F73EEF">
        <w:rPr>
          <w:lang w:val="pl-PL"/>
        </w:rPr>
        <w:t xml:space="preserve">2.Podstawą fakturowania są raporty </w:t>
      </w:r>
      <w:r w:rsidR="000513A2">
        <w:rPr>
          <w:lang w:val="pl-PL"/>
        </w:rPr>
        <w:t>z wykonanych przewozów</w:t>
      </w:r>
      <w:r w:rsidRPr="00F73EEF">
        <w:rPr>
          <w:lang w:val="pl-PL"/>
        </w:rPr>
        <w:t>.</w:t>
      </w:r>
      <w:r w:rsidR="00230A00">
        <w:rPr>
          <w:lang w:val="pl-PL"/>
        </w:rPr>
        <w:t xml:space="preserve"> Wzór raportu stanowi załącznik RF.</w:t>
      </w:r>
    </w:p>
    <w:p w:rsidR="00F73EEF" w:rsidRPr="00F73EEF" w:rsidRDefault="00F73EEF" w:rsidP="0095193F">
      <w:pPr>
        <w:jc w:val="both"/>
        <w:rPr>
          <w:lang w:val="pl-PL"/>
        </w:rPr>
      </w:pPr>
      <w:r w:rsidRPr="00F73EEF">
        <w:rPr>
          <w:lang w:val="pl-PL"/>
        </w:rPr>
        <w:t xml:space="preserve">3.Faktury płatne będą przelewem na konto Wykonawcy w terminie 7 dni od daty otrzymania </w:t>
      </w:r>
      <w:r w:rsidR="0095193F">
        <w:rPr>
          <w:lang w:val="pl-PL"/>
        </w:rPr>
        <w:t xml:space="preserve">prawidłowo wystawionej </w:t>
      </w:r>
      <w:r w:rsidRPr="00F73EEF">
        <w:rPr>
          <w:lang w:val="pl-PL"/>
        </w:rPr>
        <w:t>faktury.</w:t>
      </w:r>
    </w:p>
    <w:p w:rsidR="00F73EEF" w:rsidRPr="00F73EEF" w:rsidRDefault="00F73EEF" w:rsidP="0095193F">
      <w:pPr>
        <w:jc w:val="both"/>
        <w:rPr>
          <w:lang w:val="pl-PL"/>
        </w:rPr>
      </w:pPr>
      <w:r w:rsidRPr="00F73EEF">
        <w:rPr>
          <w:lang w:val="pl-PL"/>
        </w:rPr>
        <w:t>4.Wykonawca oświadcza, że jest płatnikiem podatku VAT i posiada nr identyfikacji podatkowej  NIP ……………………</w:t>
      </w:r>
    </w:p>
    <w:p w:rsidR="0095193F" w:rsidRPr="000F02B2" w:rsidRDefault="0095193F" w:rsidP="0095193F">
      <w:pPr>
        <w:pStyle w:val="Bezodstpw"/>
        <w:jc w:val="both"/>
        <w:rPr>
          <w:rFonts w:ascii="Times New Roman" w:hAnsi="Times New Roman"/>
          <w:sz w:val="20"/>
          <w:szCs w:val="20"/>
        </w:rPr>
      </w:pPr>
      <w:r>
        <w:rPr>
          <w:rFonts w:ascii="Times New Roman" w:hAnsi="Times New Roman"/>
          <w:sz w:val="20"/>
          <w:szCs w:val="20"/>
        </w:rPr>
        <w:t>5</w:t>
      </w:r>
      <w:r w:rsidRPr="000F02B2">
        <w:rPr>
          <w:rFonts w:ascii="Times New Roman" w:hAnsi="Times New Roman"/>
          <w:sz w:val="20"/>
          <w:szCs w:val="20"/>
        </w:rPr>
        <w:t>.Faktury będą wystawiane na: Nabywca Miasto Rybnik ul. Bolesława Chrobrego 2 44-200 Rybnik NIP: 642-001-07-58, Odbiorca: Zarząd Transportu Zbiorowego w Rybniku ul. Budowlanych 6 44-200 Rybnik.</w:t>
      </w:r>
    </w:p>
    <w:p w:rsidR="0095193F" w:rsidRPr="00F73EEF" w:rsidRDefault="0095193F" w:rsidP="00F73EEF">
      <w:pPr>
        <w:rPr>
          <w:lang w:val="pl-PL"/>
        </w:rPr>
      </w:pPr>
    </w:p>
    <w:p w:rsidR="00F73EEF" w:rsidRPr="00F73EEF" w:rsidRDefault="00F73EEF" w:rsidP="0095193F">
      <w:pPr>
        <w:jc w:val="center"/>
        <w:rPr>
          <w:lang w:val="pl-PL"/>
        </w:rPr>
      </w:pPr>
      <w:r w:rsidRPr="00F73EEF">
        <w:rPr>
          <w:lang w:val="pl-PL"/>
        </w:rPr>
        <w:t>§ 8</w:t>
      </w:r>
    </w:p>
    <w:p w:rsidR="00F73EEF" w:rsidRPr="00F73EEF" w:rsidRDefault="00F73EEF" w:rsidP="00F73EEF">
      <w:pPr>
        <w:rPr>
          <w:lang w:val="pl-PL"/>
        </w:rPr>
      </w:pPr>
    </w:p>
    <w:p w:rsidR="00F73EEF" w:rsidRPr="00F73EEF" w:rsidRDefault="00F73EEF" w:rsidP="0095193F">
      <w:pPr>
        <w:jc w:val="both"/>
        <w:rPr>
          <w:lang w:val="pl-PL"/>
        </w:rPr>
      </w:pPr>
      <w:r w:rsidRPr="00F73EEF">
        <w:rPr>
          <w:lang w:val="pl-PL"/>
        </w:rPr>
        <w:t>Upoważnieni pracownicy Zamawiającego mają prawo w każdym czasie do wglądu w dokumentację przewozową Wykonawcy w zakresie będącym przedmiotem umowy.</w:t>
      </w:r>
    </w:p>
    <w:p w:rsidR="00F73EEF" w:rsidRPr="00F73EEF" w:rsidRDefault="00F73EEF" w:rsidP="00F73EEF">
      <w:pPr>
        <w:rPr>
          <w:lang w:val="pl-PL"/>
        </w:rPr>
      </w:pPr>
    </w:p>
    <w:p w:rsidR="00F73EEF" w:rsidRPr="00F73EEF" w:rsidRDefault="00F73EEF" w:rsidP="0095193F">
      <w:pPr>
        <w:jc w:val="center"/>
        <w:rPr>
          <w:lang w:val="pl-PL"/>
        </w:rPr>
      </w:pPr>
      <w:r w:rsidRPr="00F73EEF">
        <w:rPr>
          <w:lang w:val="pl-PL"/>
        </w:rPr>
        <w:t>§ 9</w:t>
      </w:r>
    </w:p>
    <w:p w:rsidR="00F73EEF" w:rsidRPr="00F73EEF" w:rsidRDefault="00F73EEF" w:rsidP="00F73EEF">
      <w:pPr>
        <w:rPr>
          <w:lang w:val="pl-PL"/>
        </w:rPr>
      </w:pPr>
    </w:p>
    <w:p w:rsidR="00F73EEF" w:rsidRPr="00F73EEF" w:rsidRDefault="00F73EEF" w:rsidP="0095193F">
      <w:pPr>
        <w:jc w:val="both"/>
        <w:rPr>
          <w:lang w:val="pl-PL"/>
        </w:rPr>
      </w:pPr>
      <w:r w:rsidRPr="00F73EEF">
        <w:rPr>
          <w:lang w:val="pl-PL"/>
        </w:rPr>
        <w:t>1. Wykonawca zapłaci Zamawiającemu karę umowną:</w:t>
      </w:r>
    </w:p>
    <w:p w:rsidR="00F73EEF" w:rsidRPr="00F73EEF" w:rsidRDefault="00F73EEF" w:rsidP="0095193F">
      <w:pPr>
        <w:jc w:val="both"/>
        <w:rPr>
          <w:lang w:val="pl-PL"/>
        </w:rPr>
      </w:pPr>
      <w:r w:rsidRPr="00F73EEF">
        <w:rPr>
          <w:lang w:val="pl-PL"/>
        </w:rPr>
        <w:t xml:space="preserve">a) 15-to krotność ceny wozokilometra za każdorazowy stwierdzony i udokumentowany: za uszkodzone elementy wyposażenia pojazdu zagrażające bezpieczeństwu podróżnych, rażące zabrudzenia karoserii lub wnętrza pojazdu, brak : oświetlenia lub ogrzewania/klimatyzacji, niezatrzymanie się na planowanym przystanku, spożywanie przez kierowcę posiłków podczas jazdy lub palenie papierosów, </w:t>
      </w:r>
    </w:p>
    <w:p w:rsidR="00F73EEF" w:rsidRPr="00F73EEF" w:rsidRDefault="00F73EEF" w:rsidP="0095193F">
      <w:pPr>
        <w:jc w:val="both"/>
        <w:rPr>
          <w:lang w:val="pl-PL"/>
        </w:rPr>
      </w:pPr>
      <w:r w:rsidRPr="00F73EEF">
        <w:rPr>
          <w:lang w:val="pl-PL"/>
        </w:rPr>
        <w:t>b) 30-to krotność ceny wozokilometra za każdorazowe: nieuzasadnione opóźnienie od 2-20 min., przyśpieszenie wyjazdu z przystanku</w:t>
      </w:r>
      <w:r w:rsidR="00947419" w:rsidRPr="00F73EEF">
        <w:rPr>
          <w:lang w:val="pl-PL"/>
        </w:rPr>
        <w:t>powyżej 1 min.</w:t>
      </w:r>
      <w:r w:rsidR="00947419">
        <w:rPr>
          <w:lang w:val="pl-PL"/>
        </w:rPr>
        <w:t>,</w:t>
      </w:r>
    </w:p>
    <w:p w:rsidR="00F73EEF" w:rsidRPr="00F73EEF" w:rsidRDefault="00F73EEF" w:rsidP="0095193F">
      <w:pPr>
        <w:jc w:val="both"/>
        <w:rPr>
          <w:lang w:val="pl-PL"/>
        </w:rPr>
      </w:pPr>
      <w:r w:rsidRPr="00F73EEF">
        <w:rPr>
          <w:lang w:val="pl-PL"/>
        </w:rPr>
        <w:lastRenderedPageBreak/>
        <w:t>c) 50-cio krotność ceny wozokilometra za każdorazową obsługę kursu pojazdem o parametrach innych niż określony w § 2 pkt1 lub nie obsłużenie kursu,</w:t>
      </w:r>
    </w:p>
    <w:p w:rsidR="00F73EEF" w:rsidRPr="00F73EEF" w:rsidRDefault="00F73EEF" w:rsidP="0095193F">
      <w:pPr>
        <w:jc w:val="both"/>
        <w:rPr>
          <w:lang w:val="pl-PL"/>
        </w:rPr>
      </w:pPr>
      <w:r w:rsidRPr="00F73EEF">
        <w:rPr>
          <w:lang w:val="pl-PL"/>
        </w:rPr>
        <w:t>d) 100-cio krotność ceny wozokilometra za każdorazowe: utrudnianie kontroli (nie wykonywanie poleceń osób uprawnionych), nie respektowanie poleceń służb kontrolerskich Zamawiającego, nie obsłużenie kursu, za każdą rozbieżność pomiędzy dokumentacją dotyczącą wykonanego przewozu a stanem faktycznym, stwierdzoną raportem organów kontrolnych Zamawiającego;</w:t>
      </w:r>
    </w:p>
    <w:p w:rsidR="00F73EEF" w:rsidRPr="00F73EEF" w:rsidRDefault="00F73EEF" w:rsidP="0095193F">
      <w:pPr>
        <w:jc w:val="both"/>
        <w:rPr>
          <w:lang w:val="pl-PL"/>
        </w:rPr>
      </w:pPr>
      <w:r w:rsidRPr="00F73EEF">
        <w:rPr>
          <w:lang w:val="pl-PL"/>
        </w:rPr>
        <w:t>e) 10-cio krotność średniego dziennego wynagrodzenia za odstąpienie od umowy. Do naliczenie kary zostanie przyjęte średnie dzienne wynagrodzenie za obsługę linii w miesiącu poprzedzającym odstąpienie od umowy.</w:t>
      </w:r>
    </w:p>
    <w:p w:rsidR="0095193F" w:rsidRDefault="00F73EEF" w:rsidP="0095193F">
      <w:pPr>
        <w:jc w:val="both"/>
        <w:rPr>
          <w:lang w:val="pl-PL"/>
        </w:rPr>
      </w:pPr>
      <w:r w:rsidRPr="00F73EEF">
        <w:rPr>
          <w:lang w:val="pl-PL"/>
        </w:rPr>
        <w:t xml:space="preserve">f) </w:t>
      </w:r>
      <w:r w:rsidR="0095193F" w:rsidRPr="00F73EEF">
        <w:rPr>
          <w:lang w:val="pl-PL"/>
        </w:rPr>
        <w:t>w przypadku gdy Wykonawca nie będzie realizował</w:t>
      </w:r>
      <w:r w:rsidR="00DA0F58">
        <w:rPr>
          <w:lang w:val="pl-PL"/>
        </w:rPr>
        <w:t xml:space="preserve"> Umowy zgodnie z zadeklarowanym w Ofercie kryterium</w:t>
      </w:r>
      <w:r w:rsidR="0095193F">
        <w:rPr>
          <w:lang w:val="pl-PL"/>
        </w:rPr>
        <w:t>,</w:t>
      </w:r>
      <w:r w:rsidR="00DA0F58">
        <w:rPr>
          <w:lang w:val="pl-PL"/>
        </w:rPr>
        <w:t xml:space="preserve"> Zamawiający naliczy karę</w:t>
      </w:r>
      <w:r w:rsidR="0095193F" w:rsidRPr="00F73EEF">
        <w:rPr>
          <w:lang w:val="pl-PL"/>
        </w:rPr>
        <w:t xml:space="preserve"> u</w:t>
      </w:r>
      <w:r w:rsidR="00DA0F58">
        <w:rPr>
          <w:lang w:val="pl-PL"/>
        </w:rPr>
        <w:t>mowną</w:t>
      </w:r>
      <w:r w:rsidR="0095193F">
        <w:rPr>
          <w:lang w:val="pl-PL"/>
        </w:rPr>
        <w:t xml:space="preserve"> za nierealizowanie przedmiotu zamówienia w </w:t>
      </w:r>
      <w:r w:rsidR="0095193F" w:rsidRPr="000513A2">
        <w:rPr>
          <w:lang w:val="pl-PL"/>
        </w:rPr>
        <w:t xml:space="preserve">określonej ilości wozokilometrów w skali </w:t>
      </w:r>
      <w:r w:rsidR="00F45BFE">
        <w:rPr>
          <w:lang w:val="pl-PL"/>
        </w:rPr>
        <w:t>jednego</w:t>
      </w:r>
      <w:r w:rsidR="0095193F" w:rsidRPr="000513A2">
        <w:rPr>
          <w:lang w:val="pl-PL"/>
        </w:rPr>
        <w:t xml:space="preserve"> miesiąca kalendarzowego</w:t>
      </w:r>
      <w:r w:rsidR="0095193F" w:rsidRPr="00F73EEF">
        <w:rPr>
          <w:lang w:val="pl-PL"/>
        </w:rPr>
        <w:t xml:space="preserve">w wysokości </w:t>
      </w:r>
      <w:r w:rsidR="0095193F">
        <w:rPr>
          <w:lang w:val="pl-PL"/>
        </w:rPr>
        <w:t>4</w:t>
      </w:r>
      <w:r w:rsidR="0095193F" w:rsidRPr="00F73EEF">
        <w:rPr>
          <w:lang w:val="pl-PL"/>
        </w:rPr>
        <w:t>0 % kwoty za realizację całości zadania podanej przez Wykonawcę w ofercie.</w:t>
      </w:r>
    </w:p>
    <w:p w:rsidR="0095193F" w:rsidRDefault="0095193F" w:rsidP="00F73EEF">
      <w:pPr>
        <w:rPr>
          <w:lang w:val="pl-PL"/>
        </w:rPr>
      </w:pPr>
    </w:p>
    <w:p w:rsidR="00E63D58" w:rsidRDefault="00E63D58" w:rsidP="00E63D58">
      <w:pPr>
        <w:tabs>
          <w:tab w:val="num" w:pos="360"/>
          <w:tab w:val="left" w:pos="420"/>
        </w:tabs>
        <w:spacing w:line="276" w:lineRule="auto"/>
        <w:ind w:left="357" w:hanging="357"/>
        <w:jc w:val="center"/>
        <w:rPr>
          <w:lang w:val="pl-PL"/>
        </w:rPr>
      </w:pPr>
      <w:r w:rsidRPr="00E63D58">
        <w:rPr>
          <w:lang w:val="pl-PL"/>
        </w:rPr>
        <w:t>§ 1</w:t>
      </w:r>
      <w:r w:rsidR="00497B57">
        <w:rPr>
          <w:lang w:val="pl-PL"/>
        </w:rPr>
        <w:t>0</w:t>
      </w:r>
    </w:p>
    <w:p w:rsidR="00497B57" w:rsidRPr="00E63D58" w:rsidRDefault="00497B57" w:rsidP="00E63D58">
      <w:pPr>
        <w:tabs>
          <w:tab w:val="num" w:pos="360"/>
          <w:tab w:val="left" w:pos="420"/>
        </w:tabs>
        <w:spacing w:line="276" w:lineRule="auto"/>
        <w:ind w:left="357" w:hanging="357"/>
        <w:jc w:val="center"/>
        <w:rPr>
          <w:lang w:val="pl-PL"/>
        </w:rPr>
      </w:pPr>
    </w:p>
    <w:p w:rsidR="00E63D58" w:rsidRPr="00E63D58" w:rsidRDefault="00E63D58" w:rsidP="00E63D58">
      <w:pPr>
        <w:numPr>
          <w:ilvl w:val="0"/>
          <w:numId w:val="8"/>
        </w:numPr>
        <w:ind w:left="567" w:hanging="567"/>
        <w:jc w:val="both"/>
        <w:rPr>
          <w:lang w:val="pl-PL"/>
        </w:rPr>
      </w:pPr>
      <w:r w:rsidRPr="00E63D58">
        <w:rPr>
          <w:lang w:val="pl-PL"/>
        </w:rPr>
        <w:t xml:space="preserve">Wykonawca zobowiązuje się, że pracownicy świadczący czynności opisane w ust. 2 będą </w:t>
      </w:r>
      <w:r w:rsidRPr="00E63D58">
        <w:rPr>
          <w:lang w:val="pl-PL"/>
        </w:rPr>
        <w:br/>
        <w:t>w okresie realizacji umowy zatrudnieni na podstawie umowy o pracę w rozumieniu przepisów ustawy z dnia 26 czerwca 1974 r. - Kodeks pracy.</w:t>
      </w:r>
    </w:p>
    <w:p w:rsidR="00E63D58" w:rsidRDefault="00E63D58" w:rsidP="00E63D58">
      <w:pPr>
        <w:numPr>
          <w:ilvl w:val="0"/>
          <w:numId w:val="8"/>
        </w:numPr>
        <w:ind w:left="567" w:hanging="567"/>
        <w:jc w:val="both"/>
        <w:rPr>
          <w:lang w:val="pl-PL"/>
        </w:rPr>
      </w:pPr>
      <w:r w:rsidRPr="00E63D58">
        <w:rPr>
          <w:lang w:val="pl-PL"/>
        </w:rPr>
        <w:t>Czynności, które muszą być wykonywane przez pracowników Wykonawcy lub Podwykonawcy zatrudnionych na umowę o pracę:</w:t>
      </w:r>
    </w:p>
    <w:p w:rsidR="00E63D58" w:rsidRDefault="00497B57" w:rsidP="00E63D58">
      <w:pPr>
        <w:numPr>
          <w:ilvl w:val="0"/>
          <w:numId w:val="9"/>
        </w:numPr>
        <w:tabs>
          <w:tab w:val="left" w:pos="1134"/>
        </w:tabs>
        <w:ind w:left="1134" w:hanging="567"/>
        <w:jc w:val="both"/>
        <w:rPr>
          <w:lang w:val="pl-PL"/>
        </w:rPr>
      </w:pPr>
      <w:r>
        <w:rPr>
          <w:lang w:val="pl-PL"/>
        </w:rPr>
        <w:t>kierowanie autobusem w ramach o</w:t>
      </w:r>
      <w:r w:rsidRPr="006A1844">
        <w:rPr>
          <w:lang w:val="pl-PL"/>
        </w:rPr>
        <w:t>bsług</w:t>
      </w:r>
      <w:r>
        <w:rPr>
          <w:lang w:val="pl-PL"/>
        </w:rPr>
        <w:t>i</w:t>
      </w:r>
      <w:r w:rsidRPr="006A1844">
        <w:rPr>
          <w:lang w:val="pl-PL"/>
        </w:rPr>
        <w:t xml:space="preserve"> przewozów pasażerskich w transporcie zbiorowym do placówek szkolno- oświatowych oraz innych dowozach organizowanych przez Zarząd TransportuZbiorowego w Rybniku</w:t>
      </w:r>
    </w:p>
    <w:p w:rsidR="00E63D58" w:rsidRDefault="00497B57" w:rsidP="00E63D58">
      <w:pPr>
        <w:numPr>
          <w:ilvl w:val="0"/>
          <w:numId w:val="9"/>
        </w:numPr>
        <w:tabs>
          <w:tab w:val="left" w:pos="1134"/>
        </w:tabs>
        <w:ind w:left="1134" w:hanging="567"/>
        <w:jc w:val="both"/>
        <w:rPr>
          <w:lang w:val="pl-PL"/>
        </w:rPr>
      </w:pPr>
      <w:r>
        <w:rPr>
          <w:lang w:val="pl-PL"/>
        </w:rPr>
        <w:t>opieka</w:t>
      </w:r>
      <w:r w:rsidRPr="006A1844">
        <w:rPr>
          <w:lang w:val="pl-PL"/>
        </w:rPr>
        <w:t xml:space="preserve"> nad dziećmi </w:t>
      </w:r>
      <w:r w:rsidR="00947419">
        <w:rPr>
          <w:lang w:val="pl-PL"/>
        </w:rPr>
        <w:t xml:space="preserve">przez </w:t>
      </w:r>
      <w:r w:rsidRPr="006A1844">
        <w:rPr>
          <w:lang w:val="pl-PL"/>
        </w:rPr>
        <w:t>wykwalifikowane osoby, innej niż prowadzący autobus podczas realizacji kursu oraz podczas wsiadania i wysiadania z autobusu na przystankach i w innych wyznaczonych miejscach,</w:t>
      </w:r>
    </w:p>
    <w:p w:rsidR="00E63D58" w:rsidRPr="00E63D58" w:rsidRDefault="00E63D58" w:rsidP="00E63D58">
      <w:pPr>
        <w:numPr>
          <w:ilvl w:val="0"/>
          <w:numId w:val="8"/>
        </w:numPr>
        <w:ind w:left="567" w:hanging="567"/>
        <w:jc w:val="both"/>
        <w:rPr>
          <w:lang w:val="pl-PL"/>
        </w:rPr>
      </w:pPr>
      <w:r w:rsidRPr="00E63D58">
        <w:rPr>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rsidR="00E63D58" w:rsidRPr="00E63D58" w:rsidRDefault="00E63D58" w:rsidP="00E63D58">
      <w:pPr>
        <w:pStyle w:val="Akapitzlist"/>
        <w:numPr>
          <w:ilvl w:val="0"/>
          <w:numId w:val="6"/>
        </w:numPr>
        <w:tabs>
          <w:tab w:val="left" w:pos="1134"/>
        </w:tabs>
        <w:ind w:left="1134" w:hanging="567"/>
        <w:jc w:val="both"/>
        <w:rPr>
          <w:lang w:val="pl-PL"/>
        </w:rPr>
      </w:pPr>
      <w:r w:rsidRPr="00E63D58">
        <w:rPr>
          <w:lang w:val="pl-PL"/>
        </w:rPr>
        <w:t xml:space="preserve">żądania oświadczeń i dokumentów w zakresie potwierdzenia spełniania ww. wymogów </w:t>
      </w:r>
      <w:r w:rsidRPr="00E63D58">
        <w:rPr>
          <w:lang w:val="pl-PL"/>
        </w:rPr>
        <w:br/>
        <w:t>i dokonywania ich oceny,</w:t>
      </w:r>
    </w:p>
    <w:p w:rsidR="00E63D58" w:rsidRPr="00E63D58" w:rsidRDefault="00E63D58" w:rsidP="00E63D58">
      <w:pPr>
        <w:pStyle w:val="Akapitzlist"/>
        <w:numPr>
          <w:ilvl w:val="0"/>
          <w:numId w:val="6"/>
        </w:numPr>
        <w:tabs>
          <w:tab w:val="left" w:pos="1134"/>
        </w:tabs>
        <w:ind w:left="1134" w:hanging="567"/>
        <w:jc w:val="both"/>
        <w:rPr>
          <w:lang w:val="pl-PL"/>
        </w:rPr>
      </w:pPr>
      <w:r w:rsidRPr="00E63D58">
        <w:rPr>
          <w:lang w:val="pl-PL"/>
        </w:rPr>
        <w:t>żądania wyjaśnień w przypadku wątpliwości w zakresie potwierdzenia spełniania ww. wymogów,</w:t>
      </w:r>
    </w:p>
    <w:p w:rsidR="00E63D58" w:rsidRPr="00E63D58" w:rsidRDefault="00E63D58" w:rsidP="00E63D58">
      <w:pPr>
        <w:pStyle w:val="Akapitzlist"/>
        <w:numPr>
          <w:ilvl w:val="0"/>
          <w:numId w:val="6"/>
        </w:numPr>
        <w:tabs>
          <w:tab w:val="left" w:pos="1134"/>
        </w:tabs>
        <w:ind w:left="1134" w:hanging="567"/>
        <w:jc w:val="both"/>
        <w:rPr>
          <w:lang w:val="pl-PL"/>
        </w:rPr>
      </w:pPr>
      <w:r w:rsidRPr="00E63D58">
        <w:rPr>
          <w:lang w:val="pl-PL"/>
        </w:rPr>
        <w:t>przeprowadzania kontroli na miejscu wykonywania świadczenia.</w:t>
      </w:r>
    </w:p>
    <w:p w:rsidR="00E63D58" w:rsidRPr="00E63D58" w:rsidRDefault="00E63D58" w:rsidP="00E63D58">
      <w:pPr>
        <w:numPr>
          <w:ilvl w:val="0"/>
          <w:numId w:val="8"/>
        </w:numPr>
        <w:ind w:left="567" w:hanging="567"/>
        <w:jc w:val="both"/>
        <w:rPr>
          <w:lang w:val="pl-PL"/>
        </w:rPr>
      </w:pPr>
      <w:r w:rsidRPr="00E63D58">
        <w:rPr>
          <w:lang w:val="pl-P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E63D58" w:rsidRPr="00E63D58" w:rsidRDefault="00E63D58" w:rsidP="00E63D58">
      <w:pPr>
        <w:pStyle w:val="Akapitzlist"/>
        <w:numPr>
          <w:ilvl w:val="0"/>
          <w:numId w:val="7"/>
        </w:numPr>
        <w:tabs>
          <w:tab w:val="left" w:pos="1134"/>
        </w:tabs>
        <w:ind w:left="1134" w:hanging="567"/>
        <w:jc w:val="both"/>
        <w:rPr>
          <w:lang w:val="pl-PL"/>
        </w:rPr>
      </w:pPr>
      <w:r w:rsidRPr="00E63D58">
        <w:rPr>
          <w:lang w:val="pl-PL"/>
        </w:rPr>
        <w:t xml:space="preserve">oświadczenie Wykonawcy lub Podwykonawcy o zatrudnieniu na podstawie umowy </w:t>
      </w:r>
      <w:r w:rsidRPr="00E63D58">
        <w:rPr>
          <w:lang w:val="pl-PL"/>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63D58" w:rsidRPr="00E63D58" w:rsidRDefault="00E63D58" w:rsidP="00E63D58">
      <w:pPr>
        <w:pStyle w:val="Akapitzlist"/>
        <w:numPr>
          <w:ilvl w:val="0"/>
          <w:numId w:val="7"/>
        </w:numPr>
        <w:tabs>
          <w:tab w:val="left" w:pos="1134"/>
        </w:tabs>
        <w:ind w:left="1134" w:hanging="567"/>
        <w:jc w:val="both"/>
        <w:rPr>
          <w:lang w:val="pl-PL"/>
        </w:rPr>
      </w:pPr>
      <w:r w:rsidRPr="00E63D58">
        <w:rPr>
          <w:lang w:val="pl-PL"/>
        </w:rPr>
        <w:t xml:space="preserve">poświadczoną za zgodność z oryginałem odpowiednio przez Wykonawcę lub Podwykonawcę kopię umowy/umów o pracę osób wykonujących w trakcie realizacji zamówienia czynności, których dotyczy ww. oświadczenie Wykonawcy lub </w:t>
      </w:r>
      <w:r w:rsidRPr="00E63D58">
        <w:rPr>
          <w:color w:val="000000"/>
          <w:lang w:val="pl-PL"/>
        </w:rPr>
        <w:t>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r w:rsidRPr="00E63D58">
        <w:rPr>
          <w:lang w:val="pl-PL"/>
        </w:rPr>
        <w:t>;</w:t>
      </w:r>
    </w:p>
    <w:p w:rsidR="00E63D58" w:rsidRPr="00E63D58" w:rsidRDefault="00E63D58" w:rsidP="00E63D58">
      <w:pPr>
        <w:pStyle w:val="Akapitzlist"/>
        <w:numPr>
          <w:ilvl w:val="0"/>
          <w:numId w:val="7"/>
        </w:numPr>
        <w:tabs>
          <w:tab w:val="left" w:pos="1134"/>
        </w:tabs>
        <w:ind w:left="1134" w:hanging="567"/>
        <w:jc w:val="both"/>
        <w:rPr>
          <w:lang w:val="pl-PL"/>
        </w:rPr>
      </w:pPr>
      <w:r w:rsidRPr="00E63D58">
        <w:rPr>
          <w:lang w:val="pl-PL"/>
        </w:rPr>
        <w:t xml:space="preserve">zaświadczenie właściwego oddziału ZUS, potwierdzające opłacanie </w:t>
      </w:r>
      <w:r w:rsidRPr="00E63D58">
        <w:rPr>
          <w:color w:val="000000"/>
          <w:lang w:val="pl-PL"/>
        </w:rPr>
        <w:t>przez Wykonawcę lub Podwykonawcę składek na ubezpieczenia</w:t>
      </w:r>
      <w:r w:rsidRPr="00E63D58">
        <w:rPr>
          <w:lang w:val="pl-PL"/>
        </w:rPr>
        <w:t xml:space="preserve"> społeczne i zdrowotne z tytułu zatrudnienia na podstawie umów o pracę za ostatni okres rozliczeniowy;</w:t>
      </w:r>
    </w:p>
    <w:p w:rsidR="00E63D58" w:rsidRPr="00E63D58" w:rsidRDefault="00E63D58" w:rsidP="00E63D58">
      <w:pPr>
        <w:pStyle w:val="Akapitzlist"/>
        <w:numPr>
          <w:ilvl w:val="0"/>
          <w:numId w:val="7"/>
        </w:numPr>
        <w:tabs>
          <w:tab w:val="left" w:pos="1134"/>
        </w:tabs>
        <w:ind w:left="1134" w:hanging="567"/>
        <w:jc w:val="both"/>
        <w:rPr>
          <w:lang w:val="pl-PL"/>
        </w:rPr>
      </w:pPr>
      <w:r w:rsidRPr="00E63D58">
        <w:rPr>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w:t>
      </w:r>
      <w:r w:rsidRPr="00E63D58">
        <w:rPr>
          <w:lang w:val="pl-PL"/>
        </w:rPr>
        <w:lastRenderedPageBreak/>
        <w:t>przepisami ustawy z dnia 29 sierpnia 1997 r. o ochronie danych osobowych. Imię i nazwisko pracownika nie podlega anonimizacji.</w:t>
      </w:r>
    </w:p>
    <w:p w:rsidR="00E63D58" w:rsidRPr="00E63D58" w:rsidRDefault="00E63D58" w:rsidP="00E63D58">
      <w:pPr>
        <w:numPr>
          <w:ilvl w:val="0"/>
          <w:numId w:val="8"/>
        </w:numPr>
        <w:ind w:left="567" w:hanging="567"/>
        <w:jc w:val="both"/>
        <w:rPr>
          <w:lang w:val="pl-PL"/>
        </w:rPr>
      </w:pPr>
      <w:r w:rsidRPr="00E63D58">
        <w:rPr>
          <w:lang w:val="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rsidR="00E63D58" w:rsidRPr="00E63D58" w:rsidRDefault="00E63D58" w:rsidP="00E63D58">
      <w:pPr>
        <w:numPr>
          <w:ilvl w:val="0"/>
          <w:numId w:val="8"/>
        </w:numPr>
        <w:ind w:left="567" w:hanging="567"/>
        <w:jc w:val="both"/>
        <w:rPr>
          <w:lang w:val="pl-PL"/>
        </w:rPr>
      </w:pPr>
      <w:r w:rsidRPr="00E63D58">
        <w:rPr>
          <w:color w:val="000000"/>
          <w:lang w:val="pl-PL"/>
        </w:rPr>
        <w:t>W przypadku uzasadnionych wątpliwości co do przestrzegania prawa pracy przez Wykonawcę lub Podwykonawcę, Zamawiający może zwrócić się o przeprowadzenie kontroli przez Państwową</w:t>
      </w:r>
      <w:r w:rsidRPr="00E63D58">
        <w:rPr>
          <w:lang w:val="pl-PL"/>
        </w:rPr>
        <w:t xml:space="preserve"> Inspekcję Pracy.</w:t>
      </w:r>
    </w:p>
    <w:p w:rsidR="00E63D58" w:rsidRPr="00F73EEF" w:rsidRDefault="00E63D58" w:rsidP="00F73EEF">
      <w:pPr>
        <w:rPr>
          <w:lang w:val="pl-PL"/>
        </w:rPr>
      </w:pPr>
    </w:p>
    <w:p w:rsidR="00F73EEF" w:rsidRPr="00F73EEF" w:rsidRDefault="00497B57" w:rsidP="00E63D58">
      <w:pPr>
        <w:jc w:val="center"/>
        <w:rPr>
          <w:lang w:val="pl-PL"/>
        </w:rPr>
      </w:pPr>
      <w:r>
        <w:rPr>
          <w:lang w:val="pl-PL"/>
        </w:rPr>
        <w:t>§ 11</w:t>
      </w:r>
    </w:p>
    <w:p w:rsidR="00F73EEF" w:rsidRPr="00F73EEF" w:rsidRDefault="00F73EEF" w:rsidP="00F73EEF">
      <w:pPr>
        <w:rPr>
          <w:lang w:val="pl-PL"/>
        </w:rPr>
      </w:pPr>
    </w:p>
    <w:p w:rsidR="00F73EEF" w:rsidRPr="00F73EEF" w:rsidRDefault="00F73EEF" w:rsidP="00E63D58">
      <w:pPr>
        <w:jc w:val="both"/>
        <w:rPr>
          <w:lang w:val="pl-PL"/>
        </w:rPr>
      </w:pPr>
      <w:r w:rsidRPr="00F73EEF">
        <w:rPr>
          <w:lang w:val="pl-PL"/>
        </w:rPr>
        <w:t>1.Zakazuje sie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F73EEF" w:rsidRPr="00F73EEF" w:rsidRDefault="00F73EEF" w:rsidP="00E63D58">
      <w:pPr>
        <w:jc w:val="both"/>
        <w:rPr>
          <w:lang w:val="pl-PL"/>
        </w:rPr>
      </w:pPr>
      <w:r w:rsidRPr="00F73EEF">
        <w:rPr>
          <w:lang w:val="pl-PL"/>
        </w:rPr>
        <w:t>2.Zmiana umowy dokonana z naruszeniem ust. 1 podlega unieważnieniu.</w:t>
      </w:r>
    </w:p>
    <w:p w:rsidR="00F73EEF" w:rsidRPr="00F73EEF" w:rsidRDefault="00F73EEF" w:rsidP="00E63D58">
      <w:pPr>
        <w:jc w:val="both"/>
        <w:rPr>
          <w:lang w:val="pl-PL"/>
        </w:rPr>
      </w:pPr>
      <w:r w:rsidRPr="00F73EEF">
        <w:rPr>
          <w:lang w:val="pl-PL"/>
        </w:rPr>
        <w:t>3.Wierzytelność wynikająca z niniejszej umowy nie może być przedmiotem cesji na rzecz osób trzecich bez zgody Zamawiającego.</w:t>
      </w:r>
    </w:p>
    <w:p w:rsidR="00F73EEF" w:rsidRPr="00F73EEF" w:rsidRDefault="00F73EEF" w:rsidP="00F73EEF">
      <w:pPr>
        <w:rPr>
          <w:lang w:val="pl-PL"/>
        </w:rPr>
      </w:pPr>
    </w:p>
    <w:p w:rsidR="00F73EEF" w:rsidRPr="00F73EEF" w:rsidRDefault="00497B57" w:rsidP="00497B57">
      <w:pPr>
        <w:jc w:val="center"/>
        <w:rPr>
          <w:lang w:val="pl-PL"/>
        </w:rPr>
      </w:pPr>
      <w:r>
        <w:rPr>
          <w:lang w:val="pl-PL"/>
        </w:rPr>
        <w:t>§ 12</w:t>
      </w:r>
    </w:p>
    <w:p w:rsidR="00F73EEF" w:rsidRPr="00F73EEF" w:rsidRDefault="00F73EEF" w:rsidP="00F73EEF">
      <w:pPr>
        <w:rPr>
          <w:lang w:val="pl-PL"/>
        </w:rPr>
      </w:pPr>
    </w:p>
    <w:p w:rsidR="00F73EEF" w:rsidRPr="00F73EEF" w:rsidRDefault="00F73EEF" w:rsidP="00497B57">
      <w:pPr>
        <w:jc w:val="both"/>
        <w:rPr>
          <w:lang w:val="pl-PL"/>
        </w:rPr>
      </w:pPr>
      <w:r w:rsidRPr="00F73EEF">
        <w:rPr>
          <w:lang w:val="pl-PL"/>
        </w:rPr>
        <w:t>1.Zamawiający zastrzega sobie prawo do natychmiastowego rozwiązania umowy w przypadku:</w:t>
      </w:r>
    </w:p>
    <w:p w:rsidR="00F73EEF" w:rsidRPr="00F73EEF" w:rsidRDefault="00F73EEF" w:rsidP="00497B57">
      <w:pPr>
        <w:jc w:val="both"/>
        <w:rPr>
          <w:lang w:val="pl-PL"/>
        </w:rPr>
      </w:pPr>
      <w:r w:rsidRPr="00F73EEF">
        <w:rPr>
          <w:lang w:val="pl-PL"/>
        </w:rPr>
        <w:t>- wystąpienia w ciągu dwóch kolejnych dni więcej niż 15% niezrealizowanych wozokilometrów pracy dziennej, z winy Wykonawcy</w:t>
      </w:r>
    </w:p>
    <w:p w:rsidR="00F73EEF" w:rsidRDefault="00F73EEF" w:rsidP="00497B57">
      <w:pPr>
        <w:jc w:val="both"/>
        <w:rPr>
          <w:lang w:val="pl-PL"/>
        </w:rPr>
      </w:pPr>
      <w:r w:rsidRPr="00F73EEF">
        <w:rPr>
          <w:lang w:val="pl-PL"/>
        </w:rPr>
        <w:t>- niższego niż 95% stopnia realizacji przewozów w skali jednego miesiąca z winy Wykonawcy,</w:t>
      </w:r>
    </w:p>
    <w:p w:rsidR="00B0269B" w:rsidRDefault="00B0269B" w:rsidP="00497B57">
      <w:pPr>
        <w:jc w:val="both"/>
        <w:rPr>
          <w:lang w:val="pl-PL"/>
        </w:rPr>
      </w:pPr>
      <w:r>
        <w:rPr>
          <w:lang w:val="pl-PL"/>
        </w:rPr>
        <w:t xml:space="preserve">- przekroczenia w danym miesiącu 15% wykonanych wozokilometrów autobusem </w:t>
      </w:r>
      <w:r w:rsidRPr="003C62E1">
        <w:rPr>
          <w:lang w:val="pl-PL"/>
        </w:rPr>
        <w:t>nie zaakceptowanym przez Zamawiającego w formie o której mo</w:t>
      </w:r>
      <w:r>
        <w:rPr>
          <w:lang w:val="pl-PL"/>
        </w:rPr>
        <w:t>wa w ustęp 3</w:t>
      </w:r>
    </w:p>
    <w:p w:rsidR="00F73EEF" w:rsidRPr="00F73EEF" w:rsidRDefault="00F73EEF" w:rsidP="00497B57">
      <w:pPr>
        <w:jc w:val="both"/>
        <w:rPr>
          <w:lang w:val="pl-PL"/>
        </w:rPr>
      </w:pPr>
      <w:r w:rsidRPr="00F73EEF">
        <w:rPr>
          <w:lang w:val="pl-PL"/>
        </w:rPr>
        <w:t>2. Zamawiający zastrzega sobie prawo do rozwiązania umowy z trzymiesięcznym okresem wypowiedzenia przypadającym na koniec miesiąca w przypadku ograniczenia liczby wykonywanych wozokilometrów do 80% planu w skali miesiąca.</w:t>
      </w:r>
    </w:p>
    <w:p w:rsidR="00F73EEF" w:rsidRPr="00F73EEF" w:rsidRDefault="00F73EEF" w:rsidP="00497B57">
      <w:pPr>
        <w:jc w:val="both"/>
        <w:rPr>
          <w:lang w:val="pl-PL"/>
        </w:rPr>
      </w:pPr>
      <w:r w:rsidRPr="00F73EEF">
        <w:rPr>
          <w:lang w:val="pl-PL"/>
        </w:rPr>
        <w:t>3.Każda ze stron może rozwiązać umowę w trybie natychmiastowym, w przypadku rażącego naruszenia postanowień umowy.</w:t>
      </w:r>
    </w:p>
    <w:p w:rsidR="00F73EEF" w:rsidRPr="00F73EEF" w:rsidRDefault="00F73EEF" w:rsidP="00F73EEF">
      <w:pPr>
        <w:rPr>
          <w:lang w:val="pl-PL"/>
        </w:rPr>
      </w:pPr>
    </w:p>
    <w:p w:rsidR="00F73EEF" w:rsidRPr="00F73EEF" w:rsidRDefault="00497B57" w:rsidP="00497B57">
      <w:pPr>
        <w:jc w:val="center"/>
        <w:rPr>
          <w:lang w:val="pl-PL"/>
        </w:rPr>
      </w:pPr>
      <w:r>
        <w:rPr>
          <w:lang w:val="pl-PL"/>
        </w:rPr>
        <w:t>§ 13</w:t>
      </w:r>
    </w:p>
    <w:p w:rsidR="00F73EEF" w:rsidRPr="00F73EEF" w:rsidRDefault="00F73EEF" w:rsidP="00F73EEF">
      <w:pPr>
        <w:rPr>
          <w:lang w:val="pl-PL"/>
        </w:rPr>
      </w:pPr>
    </w:p>
    <w:p w:rsidR="00F73EEF" w:rsidRPr="00F73EEF" w:rsidRDefault="00F73EEF" w:rsidP="00F73EEF">
      <w:pPr>
        <w:rPr>
          <w:lang w:val="pl-PL"/>
        </w:rPr>
      </w:pPr>
      <w:r w:rsidRPr="00F73EEF">
        <w:rPr>
          <w:lang w:val="pl-PL"/>
        </w:rPr>
        <w:t xml:space="preserve">Sprawy sporne mogące wyniknąć na tle realizacji niniejszej umowy, rozstrzygane będą przez sąd właściwy ze względu na siedzibę Zamawiającego. </w:t>
      </w:r>
    </w:p>
    <w:p w:rsidR="00F73EEF" w:rsidRPr="00F73EEF" w:rsidRDefault="00F73EEF" w:rsidP="00F73EEF">
      <w:pPr>
        <w:rPr>
          <w:lang w:val="pl-PL"/>
        </w:rPr>
      </w:pPr>
    </w:p>
    <w:p w:rsidR="00F73EEF" w:rsidRPr="00F73EEF" w:rsidRDefault="00497B57" w:rsidP="00497B57">
      <w:pPr>
        <w:jc w:val="center"/>
        <w:rPr>
          <w:lang w:val="pl-PL"/>
        </w:rPr>
      </w:pPr>
      <w:r>
        <w:rPr>
          <w:lang w:val="pl-PL"/>
        </w:rPr>
        <w:t>§ 14</w:t>
      </w:r>
    </w:p>
    <w:p w:rsidR="00F73EEF" w:rsidRPr="00F73EEF" w:rsidRDefault="00F73EEF" w:rsidP="00F73EEF">
      <w:pPr>
        <w:rPr>
          <w:lang w:val="pl-PL"/>
        </w:rPr>
      </w:pPr>
    </w:p>
    <w:p w:rsidR="00F73EEF" w:rsidRPr="00F73EEF" w:rsidRDefault="00F73EEF" w:rsidP="00497B57">
      <w:pPr>
        <w:jc w:val="both"/>
        <w:rPr>
          <w:lang w:val="pl-PL"/>
        </w:rPr>
      </w:pPr>
      <w:r w:rsidRPr="00F73EEF">
        <w:rPr>
          <w:lang w:val="pl-PL"/>
        </w:rPr>
        <w:t>W sprawach nie uregulowanych niniejszą umową stosuje się przepisy Prawa Przewozowego, Kodeksu Cywilnego oraz Ustawy Prawo Zamówień Publicznych.</w:t>
      </w:r>
    </w:p>
    <w:p w:rsidR="00F73EEF" w:rsidRPr="00F73EEF" w:rsidRDefault="00F73EEF" w:rsidP="00F73EEF">
      <w:pPr>
        <w:rPr>
          <w:lang w:val="pl-PL"/>
        </w:rPr>
      </w:pPr>
    </w:p>
    <w:p w:rsidR="00F73EEF" w:rsidRPr="00F73EEF" w:rsidRDefault="00497B57" w:rsidP="00497B57">
      <w:pPr>
        <w:jc w:val="center"/>
        <w:rPr>
          <w:lang w:val="pl-PL"/>
        </w:rPr>
      </w:pPr>
      <w:r>
        <w:rPr>
          <w:lang w:val="pl-PL"/>
        </w:rPr>
        <w:t>§ 15</w:t>
      </w:r>
    </w:p>
    <w:p w:rsidR="00F73EEF" w:rsidRPr="00F73EEF" w:rsidRDefault="00F73EEF" w:rsidP="00F73EEF">
      <w:pPr>
        <w:rPr>
          <w:lang w:val="pl-PL"/>
        </w:rPr>
      </w:pPr>
    </w:p>
    <w:p w:rsidR="00F73EEF" w:rsidRPr="00F73EEF" w:rsidRDefault="00F73EEF" w:rsidP="00F73EEF">
      <w:pPr>
        <w:rPr>
          <w:lang w:val="pl-PL"/>
        </w:rPr>
      </w:pPr>
      <w:r w:rsidRPr="00F73EEF">
        <w:rPr>
          <w:lang w:val="pl-PL"/>
        </w:rPr>
        <w:t>Umowę sporządzono w dwóch jednobrzmiących egzemplarzach, po jednym dla każdej z umawiających się stron.</w:t>
      </w:r>
    </w:p>
    <w:p w:rsidR="00F73EEF" w:rsidRPr="00F73EEF" w:rsidRDefault="00F73EEF" w:rsidP="00F73EEF">
      <w:pPr>
        <w:rPr>
          <w:lang w:val="pl-PL"/>
        </w:rPr>
      </w:pPr>
    </w:p>
    <w:p w:rsidR="00F73EEF" w:rsidRPr="00F73EEF" w:rsidRDefault="00F73EEF" w:rsidP="00F73EEF">
      <w:pPr>
        <w:rPr>
          <w:lang w:val="pl-PL"/>
        </w:rPr>
      </w:pPr>
      <w:r w:rsidRPr="00F73EEF">
        <w:rPr>
          <w:lang w:val="pl-PL"/>
        </w:rPr>
        <w:t>Załącznikami do umowy są:</w:t>
      </w:r>
    </w:p>
    <w:p w:rsidR="00F73EEF" w:rsidRPr="00F73EEF" w:rsidRDefault="00F73EEF" w:rsidP="00F73EEF">
      <w:pPr>
        <w:rPr>
          <w:lang w:val="pl-PL"/>
        </w:rPr>
      </w:pPr>
      <w:r w:rsidRPr="00F73EEF">
        <w:rPr>
          <w:lang w:val="pl-PL"/>
        </w:rPr>
        <w:t>1.Specyfikacja istotnych warunków zamówienia.</w:t>
      </w:r>
    </w:p>
    <w:p w:rsidR="00F73EEF" w:rsidRPr="00F73EEF" w:rsidRDefault="00F73EEF" w:rsidP="00F73EEF">
      <w:pPr>
        <w:rPr>
          <w:lang w:val="pl-PL"/>
        </w:rPr>
      </w:pPr>
      <w:r w:rsidRPr="00F73EEF">
        <w:rPr>
          <w:lang w:val="pl-PL"/>
        </w:rPr>
        <w:t>2.Oferta.</w:t>
      </w:r>
    </w:p>
    <w:p w:rsidR="00F73EEF" w:rsidRPr="00F73EEF" w:rsidRDefault="00F73EEF" w:rsidP="00F73EEF">
      <w:pPr>
        <w:rPr>
          <w:lang w:val="pl-PL"/>
        </w:rPr>
      </w:pPr>
      <w:r w:rsidRPr="00F73EEF">
        <w:rPr>
          <w:lang w:val="pl-PL"/>
        </w:rPr>
        <w:t>3.Potwierdzenie wymogów Specyfikacji Istotnych Warunków Zamówienia przetargu nieograniczonego.</w:t>
      </w:r>
    </w:p>
    <w:p w:rsidR="00F73EEF" w:rsidRPr="00F73EEF" w:rsidRDefault="00F73EEF" w:rsidP="00F73EEF">
      <w:pPr>
        <w:rPr>
          <w:lang w:val="pl-PL"/>
        </w:rPr>
      </w:pPr>
    </w:p>
    <w:p w:rsidR="00F73EEF" w:rsidRPr="00F73EEF" w:rsidRDefault="00F73EEF" w:rsidP="00F73EEF">
      <w:pPr>
        <w:rPr>
          <w:lang w:val="pl-PL"/>
        </w:rPr>
      </w:pPr>
    </w:p>
    <w:p w:rsidR="00F73EEF" w:rsidRDefault="00F73EEF" w:rsidP="00F73EEF">
      <w:pPr>
        <w:rPr>
          <w:lang w:val="pl-PL"/>
        </w:rPr>
      </w:pPr>
    </w:p>
    <w:p w:rsidR="00497B57" w:rsidRDefault="00497B57" w:rsidP="00F73EEF">
      <w:pPr>
        <w:rPr>
          <w:lang w:val="pl-PL"/>
        </w:rPr>
      </w:pPr>
    </w:p>
    <w:p w:rsidR="00497B57" w:rsidRDefault="00497B57" w:rsidP="00F73EEF">
      <w:pPr>
        <w:rPr>
          <w:lang w:val="pl-PL"/>
        </w:rPr>
      </w:pPr>
    </w:p>
    <w:p w:rsidR="00497B57" w:rsidRDefault="00497B57" w:rsidP="00F73EEF">
      <w:pPr>
        <w:rPr>
          <w:lang w:val="pl-PL"/>
        </w:rPr>
      </w:pPr>
    </w:p>
    <w:p w:rsidR="00497B57" w:rsidRDefault="00497B57" w:rsidP="00F73EEF">
      <w:pPr>
        <w:rPr>
          <w:lang w:val="pl-PL"/>
        </w:rPr>
      </w:pPr>
    </w:p>
    <w:p w:rsidR="00497B57" w:rsidRDefault="00497B57" w:rsidP="00F73EEF">
      <w:pPr>
        <w:rPr>
          <w:lang w:val="pl-PL"/>
        </w:rPr>
      </w:pPr>
    </w:p>
    <w:p w:rsidR="00947419" w:rsidRDefault="00947419" w:rsidP="00F73EEF">
      <w:pPr>
        <w:rPr>
          <w:lang w:val="pl-PL"/>
        </w:rPr>
      </w:pPr>
    </w:p>
    <w:p w:rsidR="00947419" w:rsidRDefault="00947419" w:rsidP="00F73EEF">
      <w:pPr>
        <w:rPr>
          <w:lang w:val="pl-PL"/>
        </w:rPr>
      </w:pPr>
    </w:p>
    <w:p w:rsidR="00497B57" w:rsidRDefault="00497B57" w:rsidP="00F73EEF">
      <w:pPr>
        <w:rPr>
          <w:lang w:val="pl-PL"/>
        </w:rPr>
      </w:pPr>
    </w:p>
    <w:p w:rsidR="00F73EEF" w:rsidRPr="00497B57" w:rsidRDefault="00F73EEF" w:rsidP="00F73EEF">
      <w:pPr>
        <w:rPr>
          <w:b/>
          <w:lang w:val="pl-PL"/>
        </w:rPr>
      </w:pPr>
      <w:r w:rsidRPr="00497B57">
        <w:rPr>
          <w:b/>
          <w:lang w:val="pl-PL"/>
        </w:rPr>
        <w:t>Załącznik T</w:t>
      </w:r>
      <w:r w:rsidR="00EE7343">
        <w:rPr>
          <w:b/>
          <w:lang w:val="pl-PL"/>
        </w:rPr>
        <w:t>/</w:t>
      </w:r>
      <w:r w:rsidR="00DA0F58">
        <w:rPr>
          <w:b/>
          <w:lang w:val="pl-PL"/>
        </w:rPr>
        <w:t>…….</w:t>
      </w:r>
      <w:r w:rsidRPr="00497B57">
        <w:rPr>
          <w:b/>
          <w:lang w:val="pl-PL"/>
        </w:rPr>
        <w:t xml:space="preserve"> do umowy.</w:t>
      </w:r>
    </w:p>
    <w:p w:rsidR="00F73EEF" w:rsidRPr="00F73EEF" w:rsidRDefault="00F73EEF" w:rsidP="00F73EEF">
      <w:pPr>
        <w:rPr>
          <w:lang w:val="pl-PL"/>
        </w:rPr>
      </w:pPr>
    </w:p>
    <w:p w:rsidR="00497B57" w:rsidRDefault="00F73EEF" w:rsidP="00F73EEF">
      <w:pPr>
        <w:rPr>
          <w:lang w:val="pl-PL"/>
        </w:rPr>
      </w:pPr>
      <w:r w:rsidRPr="00F73EEF">
        <w:rPr>
          <w:lang w:val="pl-PL"/>
        </w:rPr>
        <w:t>potwierdzenie wymogów Specyfikacji Istotnych Warunków Zamówienia przetargu nieograni</w:t>
      </w:r>
      <w:r w:rsidR="00497B57">
        <w:rPr>
          <w:lang w:val="pl-PL"/>
        </w:rPr>
        <w:t>czonego</w:t>
      </w:r>
    </w:p>
    <w:p w:rsidR="00F73EEF" w:rsidRPr="00F73EEF" w:rsidRDefault="00497B57" w:rsidP="00F73EEF">
      <w:pPr>
        <w:rPr>
          <w:lang w:val="pl-PL"/>
        </w:rPr>
      </w:pPr>
      <w:r>
        <w:rPr>
          <w:lang w:val="pl-PL"/>
        </w:rPr>
        <w:t>ZTZ PN 01/2018</w:t>
      </w:r>
    </w:p>
    <w:p w:rsidR="00F73EEF" w:rsidRPr="00F73EEF" w:rsidRDefault="00F73EEF" w:rsidP="00F73EEF">
      <w:pPr>
        <w:rPr>
          <w:lang w:val="pl-PL"/>
        </w:rPr>
      </w:pPr>
    </w:p>
    <w:p w:rsidR="00F73EEF" w:rsidRPr="00F73EEF" w:rsidRDefault="00F73EEF" w:rsidP="00F73EEF">
      <w:pPr>
        <w:rPr>
          <w:lang w:val="pl-PL"/>
        </w:rPr>
      </w:pPr>
      <w:r w:rsidRPr="00F73EEF">
        <w:rPr>
          <w:lang w:val="pl-PL"/>
        </w:rPr>
        <w:t>Nazwa Wykonawcy</w:t>
      </w:r>
    </w:p>
    <w:p w:rsidR="00F73EEF" w:rsidRPr="00F73EEF" w:rsidRDefault="00F73EEF" w:rsidP="00F73EEF">
      <w:pPr>
        <w:rPr>
          <w:lang w:val="pl-PL"/>
        </w:rPr>
      </w:pPr>
    </w:p>
    <w:p w:rsidR="00F73EEF" w:rsidRPr="00F73EEF" w:rsidRDefault="00497B57" w:rsidP="00F73EEF">
      <w:pPr>
        <w:rPr>
          <w:lang w:val="pl-PL"/>
        </w:rPr>
      </w:pPr>
      <w:r>
        <w:rPr>
          <w:lang w:val="pl-PL"/>
        </w:rPr>
        <w:t xml:space="preserve">1.Autbus </w:t>
      </w:r>
      <w:r w:rsidR="00F73EEF" w:rsidRPr="00F73EEF">
        <w:rPr>
          <w:lang w:val="pl-PL"/>
        </w:rPr>
        <w:t>(typ, marka, numer)</w:t>
      </w:r>
    </w:p>
    <w:p w:rsidR="00F73EEF" w:rsidRPr="00F73EEF" w:rsidRDefault="00F73EEF" w:rsidP="00F73EEF">
      <w:pPr>
        <w:rPr>
          <w:lang w:val="pl-PL"/>
        </w:rPr>
      </w:pPr>
      <w:r w:rsidRPr="00F73EEF">
        <w:rPr>
          <w:lang w:val="pl-PL"/>
        </w:rPr>
        <w:t>-……………………………………………….</w:t>
      </w:r>
    </w:p>
    <w:p w:rsidR="00F73EEF" w:rsidRPr="00F73EEF" w:rsidRDefault="00F73EEF" w:rsidP="00F73EEF">
      <w:pPr>
        <w:rPr>
          <w:lang w:val="pl-PL"/>
        </w:rPr>
      </w:pPr>
      <w:r w:rsidRPr="00F73EEF">
        <w:rPr>
          <w:lang w:val="pl-PL"/>
        </w:rPr>
        <w:t>-……………………………………………….</w:t>
      </w:r>
    </w:p>
    <w:p w:rsidR="00F73EEF" w:rsidRPr="00F73EEF" w:rsidRDefault="00F73EEF" w:rsidP="00F73EEF">
      <w:pPr>
        <w:rPr>
          <w:lang w:val="pl-PL"/>
        </w:rPr>
      </w:pPr>
      <w:r w:rsidRPr="00F73EEF">
        <w:rPr>
          <w:lang w:val="pl-PL"/>
        </w:rPr>
        <w:t>-……………………………………………….</w:t>
      </w:r>
    </w:p>
    <w:p w:rsidR="00F73EEF" w:rsidRPr="00F73EEF" w:rsidRDefault="00F73EEF" w:rsidP="00F73EEF">
      <w:pPr>
        <w:rPr>
          <w:lang w:val="pl-PL"/>
        </w:rPr>
      </w:pPr>
      <w:r w:rsidRPr="00F73EEF">
        <w:rPr>
          <w:lang w:val="pl-PL"/>
        </w:rPr>
        <w:t>-……………………………………………….</w:t>
      </w:r>
    </w:p>
    <w:p w:rsidR="00F73EEF" w:rsidRDefault="00F73EEF" w:rsidP="00F73EEF">
      <w:pPr>
        <w:rPr>
          <w:lang w:val="pl-PL"/>
        </w:rPr>
      </w:pPr>
    </w:p>
    <w:p w:rsidR="00230A00" w:rsidRDefault="00230A00" w:rsidP="00F73EEF">
      <w:pPr>
        <w:rPr>
          <w:lang w:val="pl-PL"/>
        </w:rPr>
      </w:pPr>
    </w:p>
    <w:p w:rsidR="00230A00" w:rsidRPr="00F73EEF" w:rsidRDefault="00230A00" w:rsidP="00F73EEF">
      <w:pPr>
        <w:rPr>
          <w:lang w:val="pl-PL"/>
        </w:rPr>
      </w:pPr>
    </w:p>
    <w:p w:rsidR="00F73EEF" w:rsidRPr="00F73EEF" w:rsidRDefault="00497B57" w:rsidP="00F73EEF">
      <w:pPr>
        <w:rPr>
          <w:lang w:val="pl-PL"/>
        </w:rPr>
      </w:pPr>
      <w:r>
        <w:rPr>
          <w:lang w:val="pl-PL"/>
        </w:rPr>
        <w:t>Autobus jest / nie jest wyposażony w jednostkę</w:t>
      </w:r>
      <w:r w:rsidR="00230A00">
        <w:rPr>
          <w:lang w:val="pl-PL"/>
        </w:rPr>
        <w:t xml:space="preserve"> napędową spełniającą</w:t>
      </w:r>
      <w:r w:rsidR="00230A00" w:rsidRPr="000513A2">
        <w:rPr>
          <w:lang w:val="pl-PL"/>
        </w:rPr>
        <w:t xml:space="preserve"> minimum normy EURO 6</w:t>
      </w:r>
      <w:r w:rsidR="00230A00">
        <w:rPr>
          <w:lang w:val="pl-PL"/>
        </w:rPr>
        <w:t>.</w:t>
      </w:r>
    </w:p>
    <w:p w:rsidR="00F73EEF" w:rsidRPr="00F73EEF" w:rsidRDefault="00F73EEF" w:rsidP="00F73EEF">
      <w:pPr>
        <w:rPr>
          <w:lang w:val="pl-PL"/>
        </w:rPr>
      </w:pPr>
    </w:p>
    <w:p w:rsidR="00F73EEF" w:rsidRPr="00F73EEF" w:rsidRDefault="00F73EEF" w:rsidP="00F73EEF">
      <w:pPr>
        <w:rPr>
          <w:lang w:val="pl-PL"/>
        </w:rPr>
      </w:pPr>
    </w:p>
    <w:p w:rsidR="00F73EEF" w:rsidRPr="00F73EEF" w:rsidRDefault="00F73EEF" w:rsidP="00F73EEF">
      <w:pPr>
        <w:rPr>
          <w:lang w:val="pl-PL"/>
        </w:rPr>
      </w:pPr>
      <w:r w:rsidRPr="00F73EEF">
        <w:rPr>
          <w:lang w:val="pl-PL"/>
        </w:rPr>
        <w:t>UWAGI:</w:t>
      </w:r>
      <w:r w:rsidR="00497B57">
        <w:rPr>
          <w:lang w:val="pl-PL"/>
        </w:rPr>
        <w:t xml:space="preserve"> …………………………………………………………………………………………………………………………………………………………………………………………………………………………………………………………………………………………………………………………………………………………………….</w:t>
      </w:r>
    </w:p>
    <w:p w:rsidR="00F73EEF" w:rsidRDefault="00F73EEF" w:rsidP="00F73EEF">
      <w:pPr>
        <w:rPr>
          <w:lang w:val="pl-PL"/>
        </w:rPr>
      </w:pPr>
    </w:p>
    <w:p w:rsidR="00497B57" w:rsidRDefault="00497B57" w:rsidP="00F73EEF">
      <w:pPr>
        <w:rPr>
          <w:lang w:val="pl-PL"/>
        </w:rPr>
      </w:pPr>
    </w:p>
    <w:p w:rsidR="00497B57" w:rsidRDefault="00497B57" w:rsidP="00F73EEF">
      <w:pPr>
        <w:rPr>
          <w:lang w:val="pl-PL"/>
        </w:rPr>
      </w:pPr>
    </w:p>
    <w:p w:rsidR="00497B57" w:rsidRPr="00F73EEF" w:rsidRDefault="00497B57" w:rsidP="00F73EEF">
      <w:pPr>
        <w:rPr>
          <w:lang w:val="pl-PL"/>
        </w:rPr>
      </w:pPr>
    </w:p>
    <w:p w:rsidR="00F73EEF" w:rsidRPr="00F73EEF" w:rsidRDefault="00F73EEF" w:rsidP="00F73EEF">
      <w:pPr>
        <w:rPr>
          <w:lang w:val="pl-PL"/>
        </w:rPr>
      </w:pPr>
      <w:r w:rsidRPr="00F73EEF">
        <w:rPr>
          <w:lang w:val="pl-PL"/>
        </w:rPr>
        <w:t>Załącznik ważny do dnia:……….</w:t>
      </w:r>
    </w:p>
    <w:p w:rsidR="00F73EEF" w:rsidRPr="00F73EEF" w:rsidRDefault="00F73EEF" w:rsidP="00F73EEF">
      <w:pPr>
        <w:rPr>
          <w:lang w:val="pl-PL"/>
        </w:rPr>
      </w:pPr>
    </w:p>
    <w:p w:rsidR="00F73EEF" w:rsidRPr="00F73EEF" w:rsidRDefault="00F73EEF" w:rsidP="00F73EEF">
      <w:pPr>
        <w:rPr>
          <w:lang w:val="pl-PL"/>
        </w:rPr>
      </w:pPr>
    </w:p>
    <w:p w:rsidR="00F73EEF" w:rsidRPr="00F73EEF" w:rsidRDefault="00F73EEF" w:rsidP="00F73EEF">
      <w:pPr>
        <w:rPr>
          <w:lang w:val="pl-PL"/>
        </w:rPr>
      </w:pPr>
      <w:r w:rsidRPr="00F73EEF">
        <w:rPr>
          <w:lang w:val="pl-PL"/>
        </w:rPr>
        <w:t>Załącznik podpisano w dniu:…….…</w:t>
      </w:r>
    </w:p>
    <w:p w:rsidR="00F73EEF" w:rsidRPr="00F73EEF" w:rsidRDefault="00F73EEF" w:rsidP="00F73EEF">
      <w:pPr>
        <w:rPr>
          <w:lang w:val="pl-PL"/>
        </w:rPr>
      </w:pPr>
    </w:p>
    <w:p w:rsidR="00F73EEF" w:rsidRPr="00F73EEF" w:rsidRDefault="00F73EEF" w:rsidP="00F73EEF">
      <w:pPr>
        <w:rPr>
          <w:lang w:val="pl-PL"/>
        </w:rPr>
      </w:pPr>
    </w:p>
    <w:p w:rsidR="00F73EEF" w:rsidRPr="00F73EEF" w:rsidRDefault="00F73EEF" w:rsidP="00497B57">
      <w:pPr>
        <w:jc w:val="center"/>
        <w:rPr>
          <w:lang w:val="pl-PL"/>
        </w:rPr>
      </w:pPr>
      <w:r w:rsidRPr="00F73EEF">
        <w:rPr>
          <w:lang w:val="pl-PL"/>
        </w:rPr>
        <w:t>Zamawiający                                                                                                   Wykonawca</w:t>
      </w:r>
    </w:p>
    <w:p w:rsidR="00F73EEF" w:rsidRPr="00F73EEF" w:rsidRDefault="00F73EEF" w:rsidP="00F73EEF">
      <w:pPr>
        <w:rPr>
          <w:lang w:val="pl-PL"/>
        </w:rPr>
      </w:pPr>
    </w:p>
    <w:p w:rsidR="00F73EEF" w:rsidRPr="00F73EEF" w:rsidRDefault="00F73EEF" w:rsidP="00F73EEF">
      <w:pPr>
        <w:rPr>
          <w:lang w:val="pl-PL"/>
        </w:rPr>
      </w:pPr>
    </w:p>
    <w:p w:rsidR="00F73EEF" w:rsidRPr="00F73EEF" w:rsidRDefault="00F73EEF" w:rsidP="00F73EEF">
      <w:pPr>
        <w:rPr>
          <w:lang w:val="pl-PL"/>
        </w:rPr>
      </w:pPr>
    </w:p>
    <w:p w:rsidR="00497B57" w:rsidRDefault="00497B57" w:rsidP="00F73EEF">
      <w:pPr>
        <w:rPr>
          <w:lang w:val="pl-PL"/>
        </w:rPr>
      </w:pPr>
    </w:p>
    <w:p w:rsidR="00497B57" w:rsidRDefault="00497B57" w:rsidP="00F73EEF">
      <w:pPr>
        <w:rPr>
          <w:lang w:val="pl-PL"/>
        </w:rPr>
      </w:pPr>
    </w:p>
    <w:p w:rsidR="00497B57" w:rsidRDefault="00497B57" w:rsidP="00F73EEF">
      <w:pPr>
        <w:rPr>
          <w:lang w:val="pl-PL"/>
        </w:rPr>
      </w:pPr>
    </w:p>
    <w:p w:rsidR="00497B57" w:rsidRDefault="00497B57"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230A00" w:rsidRDefault="00230A00" w:rsidP="00F73EEF">
      <w:pPr>
        <w:rPr>
          <w:lang w:val="pl-PL"/>
        </w:rPr>
      </w:pPr>
    </w:p>
    <w:p w:rsidR="00120408" w:rsidRDefault="00120408" w:rsidP="00F73EEF">
      <w:pPr>
        <w:rPr>
          <w:lang w:val="pl-PL"/>
        </w:rPr>
      </w:pPr>
    </w:p>
    <w:p w:rsidR="00947419" w:rsidRDefault="00947419" w:rsidP="00F73EEF">
      <w:pPr>
        <w:rPr>
          <w:lang w:val="pl-PL"/>
        </w:rPr>
      </w:pPr>
    </w:p>
    <w:p w:rsidR="00947419" w:rsidRDefault="00947419" w:rsidP="00F73EEF">
      <w:pPr>
        <w:rPr>
          <w:lang w:val="pl-PL"/>
        </w:rPr>
      </w:pPr>
    </w:p>
    <w:p w:rsidR="00230A00" w:rsidRPr="00230A00" w:rsidRDefault="00230A00" w:rsidP="00230A00">
      <w:pPr>
        <w:jc w:val="both"/>
        <w:rPr>
          <w:b/>
          <w:lang w:val="pl-PL"/>
        </w:rPr>
      </w:pPr>
      <w:r w:rsidRPr="00230A00">
        <w:rPr>
          <w:b/>
          <w:lang w:val="pl-PL"/>
        </w:rPr>
        <w:lastRenderedPageBreak/>
        <w:t>Wzór raportu załącznik RF.</w:t>
      </w:r>
    </w:p>
    <w:p w:rsidR="00230A00" w:rsidRDefault="00230A00" w:rsidP="00230A00">
      <w:pPr>
        <w:jc w:val="both"/>
        <w:rPr>
          <w:lang w:val="pl-PL"/>
        </w:rPr>
      </w:pPr>
    </w:p>
    <w:p w:rsidR="00A1050B" w:rsidRDefault="00A1050B" w:rsidP="00A1050B">
      <w:pPr>
        <w:jc w:val="center"/>
        <w:rPr>
          <w:lang w:val="pl-PL"/>
        </w:rPr>
      </w:pPr>
      <w:r w:rsidRPr="00A1050B">
        <w:rPr>
          <w:lang w:val="pl-PL"/>
        </w:rPr>
        <w:t>Zestawienie wykonanych wozokilometrów w miesiącu …………………..</w:t>
      </w:r>
    </w:p>
    <w:p w:rsidR="00A1050B" w:rsidRPr="00A1050B" w:rsidRDefault="00A1050B" w:rsidP="00A1050B">
      <w:pPr>
        <w:jc w:val="center"/>
        <w:rPr>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72"/>
        <w:gridCol w:w="1559"/>
        <w:gridCol w:w="1472"/>
        <w:gridCol w:w="1592"/>
        <w:gridCol w:w="2410"/>
      </w:tblGrid>
      <w:tr w:rsidR="00EE7343" w:rsidRPr="009C2F5C" w:rsidTr="00EE7343">
        <w:tc>
          <w:tcPr>
            <w:tcW w:w="817" w:type="dxa"/>
          </w:tcPr>
          <w:p w:rsidR="00EE7343" w:rsidRPr="00EE7343" w:rsidRDefault="00EE7343" w:rsidP="00DA0F58">
            <w:pPr>
              <w:jc w:val="center"/>
              <w:rPr>
                <w:lang w:val="pl-PL"/>
              </w:rPr>
            </w:pPr>
            <w:r w:rsidRPr="00EE7343">
              <w:rPr>
                <w:lang w:val="pl-PL"/>
              </w:rPr>
              <w:t>dzień</w:t>
            </w:r>
          </w:p>
        </w:tc>
        <w:tc>
          <w:tcPr>
            <w:tcW w:w="1472" w:type="dxa"/>
          </w:tcPr>
          <w:p w:rsidR="00EE7343" w:rsidRDefault="00EE7343" w:rsidP="00DA0F58">
            <w:pPr>
              <w:jc w:val="center"/>
              <w:rPr>
                <w:lang w:val="pl-PL"/>
              </w:rPr>
            </w:pPr>
            <w:r>
              <w:rPr>
                <w:lang w:val="pl-PL"/>
              </w:rPr>
              <w:t xml:space="preserve">Wozokilometry </w:t>
            </w:r>
          </w:p>
          <w:p w:rsidR="00EE7343" w:rsidRPr="00EE7343" w:rsidRDefault="00EE7343" w:rsidP="00DA0F58">
            <w:pPr>
              <w:jc w:val="center"/>
              <w:rPr>
                <w:lang w:val="pl-PL"/>
              </w:rPr>
            </w:pPr>
            <w:r>
              <w:rPr>
                <w:lang w:val="pl-PL"/>
              </w:rPr>
              <w:t>autobus 1</w:t>
            </w:r>
          </w:p>
        </w:tc>
        <w:tc>
          <w:tcPr>
            <w:tcW w:w="1559" w:type="dxa"/>
          </w:tcPr>
          <w:p w:rsidR="00EE7343" w:rsidRDefault="00EE7343" w:rsidP="00EE7343">
            <w:pPr>
              <w:jc w:val="center"/>
              <w:rPr>
                <w:lang w:val="pl-PL"/>
              </w:rPr>
            </w:pPr>
            <w:r>
              <w:rPr>
                <w:lang w:val="pl-PL"/>
              </w:rPr>
              <w:t xml:space="preserve">Wozokilometry </w:t>
            </w:r>
          </w:p>
          <w:p w:rsidR="00EE7343" w:rsidRPr="00EE7343" w:rsidRDefault="00EE7343" w:rsidP="00EE7343">
            <w:pPr>
              <w:jc w:val="center"/>
              <w:rPr>
                <w:lang w:val="pl-PL"/>
              </w:rPr>
            </w:pPr>
            <w:r>
              <w:rPr>
                <w:lang w:val="pl-PL"/>
              </w:rPr>
              <w:t>autobus 2</w:t>
            </w:r>
          </w:p>
        </w:tc>
        <w:tc>
          <w:tcPr>
            <w:tcW w:w="1472" w:type="dxa"/>
          </w:tcPr>
          <w:p w:rsidR="00EE7343" w:rsidRDefault="00EE7343" w:rsidP="00EE7343">
            <w:pPr>
              <w:jc w:val="center"/>
              <w:rPr>
                <w:lang w:val="pl-PL"/>
              </w:rPr>
            </w:pPr>
            <w:r>
              <w:rPr>
                <w:lang w:val="pl-PL"/>
              </w:rPr>
              <w:t xml:space="preserve">Wozokilometry </w:t>
            </w:r>
          </w:p>
          <w:p w:rsidR="00EE7343" w:rsidRPr="00EE7343" w:rsidRDefault="00EE7343" w:rsidP="00EE7343">
            <w:pPr>
              <w:jc w:val="center"/>
              <w:rPr>
                <w:lang w:val="pl-PL"/>
              </w:rPr>
            </w:pPr>
            <w:r>
              <w:rPr>
                <w:lang w:val="pl-PL"/>
              </w:rPr>
              <w:t>autobus 3</w:t>
            </w:r>
          </w:p>
        </w:tc>
        <w:tc>
          <w:tcPr>
            <w:tcW w:w="1592" w:type="dxa"/>
          </w:tcPr>
          <w:p w:rsidR="00EE7343" w:rsidRDefault="00EE7343" w:rsidP="00EE7343">
            <w:pPr>
              <w:jc w:val="center"/>
              <w:rPr>
                <w:lang w:val="pl-PL"/>
              </w:rPr>
            </w:pPr>
            <w:r>
              <w:rPr>
                <w:lang w:val="pl-PL"/>
              </w:rPr>
              <w:t xml:space="preserve">Wozokilometry </w:t>
            </w:r>
          </w:p>
          <w:p w:rsidR="00EE7343" w:rsidRPr="00EE7343" w:rsidRDefault="00EE7343" w:rsidP="00EE7343">
            <w:pPr>
              <w:jc w:val="center"/>
              <w:rPr>
                <w:lang w:val="pl-PL"/>
              </w:rPr>
            </w:pPr>
            <w:r>
              <w:rPr>
                <w:lang w:val="pl-PL"/>
              </w:rPr>
              <w:t>autobus 4</w:t>
            </w:r>
          </w:p>
        </w:tc>
        <w:tc>
          <w:tcPr>
            <w:tcW w:w="2410" w:type="dxa"/>
          </w:tcPr>
          <w:p w:rsidR="00EE7343" w:rsidRPr="00EE7343" w:rsidRDefault="00EE7343" w:rsidP="00EE7343">
            <w:pPr>
              <w:jc w:val="center"/>
              <w:rPr>
                <w:sz w:val="16"/>
                <w:szCs w:val="16"/>
                <w:lang w:val="pl-PL"/>
              </w:rPr>
            </w:pPr>
            <w:r w:rsidRPr="00EE7343">
              <w:rPr>
                <w:sz w:val="16"/>
                <w:szCs w:val="16"/>
                <w:lang w:val="pl-PL"/>
              </w:rPr>
              <w:t>Ilości wozokilometrów zrealizowana autobusami wyposażonymi w jednostkę napędową spełniającą minimum normy EURO 6.</w:t>
            </w:r>
          </w:p>
        </w:tc>
      </w:tr>
      <w:tr w:rsidR="00EE7343" w:rsidRPr="00EE7343" w:rsidTr="00EE7343">
        <w:tc>
          <w:tcPr>
            <w:tcW w:w="817" w:type="dxa"/>
          </w:tcPr>
          <w:p w:rsidR="00EE7343" w:rsidRPr="00EE7343" w:rsidRDefault="00EE7343" w:rsidP="00DA0F58">
            <w:pPr>
              <w:jc w:val="center"/>
              <w:rPr>
                <w:lang w:val="pl-PL"/>
              </w:rPr>
            </w:pPr>
            <w:r w:rsidRPr="00EE7343">
              <w:rPr>
                <w:lang w:val="pl-PL"/>
              </w:rPr>
              <w:t>1</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3</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4</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5</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6</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7</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8</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9</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10</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11</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12</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13</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14</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15</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16</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17</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18</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19</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20</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21</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22</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23</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24</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25</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26</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27</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28</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29</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30</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31</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r w:rsidR="00EE7343" w:rsidRPr="00EE7343" w:rsidTr="00EE7343">
        <w:tc>
          <w:tcPr>
            <w:tcW w:w="817" w:type="dxa"/>
          </w:tcPr>
          <w:p w:rsidR="00EE7343" w:rsidRPr="00EE7343" w:rsidRDefault="00EE7343" w:rsidP="00DA0F58">
            <w:pPr>
              <w:jc w:val="center"/>
              <w:rPr>
                <w:lang w:val="pl-PL"/>
              </w:rPr>
            </w:pPr>
            <w:r w:rsidRPr="00EE7343">
              <w:rPr>
                <w:lang w:val="pl-PL"/>
              </w:rPr>
              <w:t>razem</w:t>
            </w:r>
          </w:p>
        </w:tc>
        <w:tc>
          <w:tcPr>
            <w:tcW w:w="1472" w:type="dxa"/>
          </w:tcPr>
          <w:p w:rsidR="00EE7343" w:rsidRPr="00EE7343" w:rsidRDefault="00EE7343" w:rsidP="00DA0F58">
            <w:pPr>
              <w:jc w:val="center"/>
              <w:rPr>
                <w:lang w:val="pl-PL"/>
              </w:rPr>
            </w:pPr>
          </w:p>
        </w:tc>
        <w:tc>
          <w:tcPr>
            <w:tcW w:w="1559" w:type="dxa"/>
          </w:tcPr>
          <w:p w:rsidR="00EE7343" w:rsidRPr="00EE7343" w:rsidRDefault="00EE7343" w:rsidP="00DA0F58">
            <w:pPr>
              <w:jc w:val="center"/>
              <w:rPr>
                <w:lang w:val="pl-PL"/>
              </w:rPr>
            </w:pPr>
          </w:p>
        </w:tc>
        <w:tc>
          <w:tcPr>
            <w:tcW w:w="1472" w:type="dxa"/>
          </w:tcPr>
          <w:p w:rsidR="00EE7343" w:rsidRPr="00EE7343" w:rsidRDefault="00EE7343" w:rsidP="00DA0F58">
            <w:pPr>
              <w:jc w:val="center"/>
              <w:rPr>
                <w:lang w:val="pl-PL"/>
              </w:rPr>
            </w:pPr>
          </w:p>
        </w:tc>
        <w:tc>
          <w:tcPr>
            <w:tcW w:w="1592" w:type="dxa"/>
          </w:tcPr>
          <w:p w:rsidR="00EE7343" w:rsidRPr="00EE7343" w:rsidRDefault="00EE7343" w:rsidP="00DA0F58">
            <w:pPr>
              <w:jc w:val="center"/>
              <w:rPr>
                <w:lang w:val="pl-PL"/>
              </w:rPr>
            </w:pPr>
          </w:p>
        </w:tc>
        <w:tc>
          <w:tcPr>
            <w:tcW w:w="2410" w:type="dxa"/>
          </w:tcPr>
          <w:p w:rsidR="00EE7343" w:rsidRPr="00EE7343" w:rsidRDefault="00EE7343" w:rsidP="00DA0F58">
            <w:pPr>
              <w:jc w:val="center"/>
              <w:rPr>
                <w:lang w:val="pl-PL"/>
              </w:rPr>
            </w:pPr>
          </w:p>
        </w:tc>
      </w:tr>
    </w:tbl>
    <w:p w:rsidR="00A1050B" w:rsidRPr="00EE7343" w:rsidRDefault="00A1050B" w:rsidP="00A1050B">
      <w:pPr>
        <w:jc w:val="center"/>
        <w:rPr>
          <w:lang w:val="pl-PL"/>
        </w:rPr>
      </w:pPr>
    </w:p>
    <w:p w:rsidR="00230A00" w:rsidRPr="00EE7343" w:rsidRDefault="00230A00" w:rsidP="00230A00">
      <w:pPr>
        <w:jc w:val="both"/>
        <w:rPr>
          <w:lang w:val="pl-PL"/>
        </w:rPr>
      </w:pPr>
    </w:p>
    <w:p w:rsidR="00230A00" w:rsidRDefault="00DA0F58" w:rsidP="00230A00">
      <w:pPr>
        <w:jc w:val="both"/>
        <w:rPr>
          <w:lang w:val="pl-PL"/>
        </w:rPr>
      </w:pPr>
      <w:r>
        <w:rPr>
          <w:lang w:val="pl-PL"/>
        </w:rPr>
        <w:t>Wykaz autobusów użytych do realizacji zadania w miesiącu ………..</w:t>
      </w:r>
    </w:p>
    <w:p w:rsidR="00230A00" w:rsidRDefault="00230A00" w:rsidP="00F73EEF">
      <w:pPr>
        <w:rPr>
          <w:lang w:val="pl-PL"/>
        </w:rPr>
      </w:pPr>
    </w:p>
    <w:p w:rsidR="00DA0F58" w:rsidRDefault="00DA0F58" w:rsidP="00F73EEF">
      <w:pPr>
        <w:rPr>
          <w:lang w:val="pl-PL"/>
        </w:rPr>
      </w:pPr>
      <w:r>
        <w:rPr>
          <w:lang w:val="pl-PL"/>
        </w:rPr>
        <w:t>1.Autbus numer rejestracyjny  ……………………., zaakceptowany załącznikiem nr T/……,</w:t>
      </w:r>
    </w:p>
    <w:p w:rsidR="00230A00" w:rsidRDefault="00DA0F58" w:rsidP="00F73EEF">
      <w:pPr>
        <w:rPr>
          <w:lang w:val="pl-PL"/>
        </w:rPr>
      </w:pPr>
      <w:r>
        <w:rPr>
          <w:lang w:val="pl-PL"/>
        </w:rPr>
        <w:t>ilość wzkm w miesiącu ……., co stanowi ….% z całości zrealizowanej ilości wozokilometrów.</w:t>
      </w:r>
    </w:p>
    <w:p w:rsidR="00DA0F58" w:rsidRDefault="00DA0F58" w:rsidP="00DA0F58">
      <w:pPr>
        <w:rPr>
          <w:lang w:val="pl-PL"/>
        </w:rPr>
      </w:pPr>
      <w:r>
        <w:rPr>
          <w:lang w:val="pl-PL"/>
        </w:rPr>
        <w:t>2.Autbus numer rejestracyjny  ……………………., zaakceptowany załącznikiem nr T/……,</w:t>
      </w:r>
    </w:p>
    <w:p w:rsidR="00DA0F58" w:rsidRDefault="00DA0F58" w:rsidP="00DA0F58">
      <w:pPr>
        <w:rPr>
          <w:lang w:val="pl-PL"/>
        </w:rPr>
      </w:pPr>
      <w:r>
        <w:rPr>
          <w:lang w:val="pl-PL"/>
        </w:rPr>
        <w:t>ilość wzkm w miesiącu ……., co stanowi ….% z całości zrealizowanej ilości wozokilometrów.</w:t>
      </w:r>
    </w:p>
    <w:p w:rsidR="00DA0F58" w:rsidRDefault="00DA0F58" w:rsidP="00DA0F58">
      <w:pPr>
        <w:rPr>
          <w:lang w:val="pl-PL"/>
        </w:rPr>
      </w:pPr>
      <w:r>
        <w:rPr>
          <w:lang w:val="pl-PL"/>
        </w:rPr>
        <w:t>3.Autbus numer rejestracyjny  ……………………., zaakceptowany załącznikiem nr T/……,</w:t>
      </w:r>
    </w:p>
    <w:p w:rsidR="00DA0F58" w:rsidRDefault="00DA0F58" w:rsidP="00DA0F58">
      <w:pPr>
        <w:rPr>
          <w:lang w:val="pl-PL"/>
        </w:rPr>
      </w:pPr>
      <w:r>
        <w:rPr>
          <w:lang w:val="pl-PL"/>
        </w:rPr>
        <w:t>ilość wzkm w miesiącu ……., co stanowi ….% z całości zrealizowanej ilości wozokilometrów.</w:t>
      </w:r>
    </w:p>
    <w:p w:rsidR="00DA0F58" w:rsidRDefault="00DA0F58" w:rsidP="00DA0F58">
      <w:pPr>
        <w:rPr>
          <w:lang w:val="pl-PL"/>
        </w:rPr>
      </w:pPr>
      <w:r>
        <w:rPr>
          <w:lang w:val="pl-PL"/>
        </w:rPr>
        <w:t>4.Autbus numer rejestracyjny  ……………………., zaakceptowany załącznikiem nr T/……,</w:t>
      </w:r>
    </w:p>
    <w:p w:rsidR="00DA0F58" w:rsidRDefault="00DA0F58" w:rsidP="00DA0F58">
      <w:pPr>
        <w:rPr>
          <w:lang w:val="pl-PL"/>
        </w:rPr>
      </w:pPr>
      <w:r>
        <w:rPr>
          <w:lang w:val="pl-PL"/>
        </w:rPr>
        <w:t>ilość wzkm w miesiącu ……., co stanowi ….% z całości zrealizowanej ilości wozokilometrów.</w:t>
      </w:r>
    </w:p>
    <w:p w:rsidR="00230A00" w:rsidRDefault="00230A00" w:rsidP="00F73EEF">
      <w:pPr>
        <w:rPr>
          <w:lang w:val="pl-PL"/>
        </w:rPr>
      </w:pPr>
    </w:p>
    <w:p w:rsidR="00230A00" w:rsidRDefault="00DA0F58" w:rsidP="00F73EEF">
      <w:pPr>
        <w:rPr>
          <w:lang w:val="pl-PL"/>
        </w:rPr>
      </w:pPr>
      <w:r>
        <w:rPr>
          <w:lang w:val="pl-PL"/>
        </w:rPr>
        <w:t>UWAGI: ……………………………………………………………………………………………………….</w:t>
      </w:r>
    </w:p>
    <w:p w:rsidR="00230A00" w:rsidRDefault="00230A00" w:rsidP="00F73EEF">
      <w:pPr>
        <w:rPr>
          <w:lang w:val="pl-PL"/>
        </w:rPr>
      </w:pPr>
    </w:p>
    <w:p w:rsidR="00230A00" w:rsidRDefault="00120408" w:rsidP="00120408">
      <w:pPr>
        <w:jc w:val="right"/>
        <w:rPr>
          <w:lang w:val="pl-PL"/>
        </w:rPr>
      </w:pPr>
      <w:r>
        <w:rPr>
          <w:lang w:val="pl-PL"/>
        </w:rPr>
        <w:t>……………………………………</w:t>
      </w:r>
    </w:p>
    <w:p w:rsidR="00230A00" w:rsidRDefault="00120408" w:rsidP="00120408">
      <w:pPr>
        <w:jc w:val="right"/>
        <w:rPr>
          <w:lang w:val="pl-PL"/>
        </w:rPr>
      </w:pPr>
      <w:r>
        <w:rPr>
          <w:lang w:val="pl-PL"/>
        </w:rPr>
        <w:t>Wykonawca (data, pieczęć, podpis)</w:t>
      </w:r>
    </w:p>
    <w:sectPr w:rsidR="00230A00" w:rsidSect="008537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BD5" w:rsidRDefault="00447BD5" w:rsidP="00CF14A6">
      <w:r>
        <w:separator/>
      </w:r>
    </w:p>
  </w:endnote>
  <w:endnote w:type="continuationSeparator" w:id="1">
    <w:p w:rsidR="00447BD5" w:rsidRDefault="00447BD5" w:rsidP="00CF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BD5" w:rsidRDefault="00447BD5" w:rsidP="00CF14A6">
      <w:r>
        <w:separator/>
      </w:r>
    </w:p>
  </w:footnote>
  <w:footnote w:type="continuationSeparator" w:id="1">
    <w:p w:rsidR="00447BD5" w:rsidRDefault="00447BD5" w:rsidP="00CF14A6">
      <w:r>
        <w:continuationSeparator/>
      </w:r>
    </w:p>
  </w:footnote>
  <w:footnote w:id="2">
    <w:p w:rsidR="009C2F5C" w:rsidRPr="00F82E22" w:rsidRDefault="009C2F5C" w:rsidP="00CF14A6">
      <w:pPr>
        <w:pStyle w:val="Tekstprzypisudolnego"/>
        <w:rPr>
          <w:lang w:val="pl-PL"/>
        </w:rPr>
      </w:pPr>
      <w:r>
        <w:rPr>
          <w:rStyle w:val="Odwoanieprzypisudolnego"/>
        </w:rPr>
        <w:footnoteRef/>
      </w:r>
      <w:r>
        <w:rPr>
          <w:lang w:val="pl-PL"/>
        </w:rPr>
        <w:t>Zapis zamieszczony we wzorze w celach informacyjnych – do usuni</w:t>
      </w:r>
      <w:r>
        <w:rPr>
          <w:rFonts w:ascii="TimesNewRoman" w:eastAsia="TimesNewRoman" w:cs="TimesNewRoman" w:hint="eastAsia"/>
          <w:lang w:val="pl-PL"/>
        </w:rPr>
        <w:t>ę</w:t>
      </w:r>
      <w:r>
        <w:rPr>
          <w:lang w:val="pl-PL"/>
        </w:rPr>
        <w:t>cia przez Wykonawc</w:t>
      </w:r>
      <w:r>
        <w:rPr>
          <w:rFonts w:ascii="TimesNewRoman" w:eastAsia="TimesNewRoman" w:cs="TimesNewRoman" w:hint="eastAsia"/>
          <w:lang w:val="pl-PL"/>
        </w:rPr>
        <w:t>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6CED"/>
    <w:multiLevelType w:val="hybridMultilevel"/>
    <w:tmpl w:val="5EF07F70"/>
    <w:lvl w:ilvl="0" w:tplc="AD3A3756">
      <w:start w:val="1"/>
      <w:numFmt w:val="decimal"/>
      <w:lvlText w:val="%1)"/>
      <w:lvlJc w:val="left"/>
      <w:pPr>
        <w:tabs>
          <w:tab w:val="num" w:pos="720"/>
        </w:tabs>
        <w:ind w:left="720" w:hanging="360"/>
      </w:pPr>
      <w:rPr>
        <w:rFonts w:hint="default"/>
      </w:rPr>
    </w:lvl>
    <w:lvl w:ilvl="1" w:tplc="8D601C3E">
      <w:start w:val="1"/>
      <w:numFmt w:val="decimal"/>
      <w:lvlText w:val="%2)"/>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4E677A6"/>
    <w:multiLevelType w:val="hybridMultilevel"/>
    <w:tmpl w:val="A91AE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
    <w:nsid w:val="18D96D4A"/>
    <w:multiLevelType w:val="hybridMultilevel"/>
    <w:tmpl w:val="09428CA4"/>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CE83423"/>
    <w:multiLevelType w:val="hybridMultilevel"/>
    <w:tmpl w:val="232E1142"/>
    <w:lvl w:ilvl="0" w:tplc="61A4634C">
      <w:start w:val="1"/>
      <w:numFmt w:val="decimal"/>
      <w:lvlText w:val="%1)"/>
      <w:lvlJc w:val="left"/>
      <w:pPr>
        <w:tabs>
          <w:tab w:val="num" w:pos="720"/>
        </w:tabs>
        <w:ind w:left="720" w:hanging="360"/>
      </w:pPr>
      <w:rPr>
        <w:rFonts w:hint="default"/>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DE4728B"/>
    <w:multiLevelType w:val="multilevel"/>
    <w:tmpl w:val="1CC2B9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AA0D3D"/>
    <w:multiLevelType w:val="hybridMultilevel"/>
    <w:tmpl w:val="12F6D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FF7CA5"/>
    <w:multiLevelType w:val="hybridMultilevel"/>
    <w:tmpl w:val="1E3059C8"/>
    <w:lvl w:ilvl="0" w:tplc="508453E2">
      <w:start w:val="1"/>
      <w:numFmt w:val="decimal"/>
      <w:lvlText w:val="%1."/>
      <w:lvlJc w:val="left"/>
      <w:pPr>
        <w:tabs>
          <w:tab w:val="num" w:pos="720"/>
        </w:tabs>
        <w:ind w:left="720" w:hanging="360"/>
      </w:pPr>
      <w:rPr>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E854C0E"/>
    <w:multiLevelType w:val="hybridMultilevel"/>
    <w:tmpl w:val="F23EC144"/>
    <w:lvl w:ilvl="0" w:tplc="4A4EFF92">
      <w:start w:val="1"/>
      <w:numFmt w:val="decimal"/>
      <w:lvlText w:val="%1."/>
      <w:lvlJc w:val="left"/>
      <w:pPr>
        <w:ind w:left="786" w:hanging="360"/>
      </w:pPr>
      <w:rPr>
        <w:rFonts w:cs="Times New Roman"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
    <w:nsid w:val="66341D4F"/>
    <w:multiLevelType w:val="multilevel"/>
    <w:tmpl w:val="0966E2BA"/>
    <w:lvl w:ilvl="0">
      <w:start w:val="1"/>
      <w:numFmt w:val="upperRoman"/>
      <w:lvlText w:val="%1)"/>
      <w:lvlJc w:val="left"/>
      <w:pPr>
        <w:tabs>
          <w:tab w:val="num" w:pos="72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B181A"/>
    <w:rsid w:val="000051D3"/>
    <w:rsid w:val="000513A2"/>
    <w:rsid w:val="00067549"/>
    <w:rsid w:val="00074AAD"/>
    <w:rsid w:val="000855C9"/>
    <w:rsid w:val="000A796D"/>
    <w:rsid w:val="000B6719"/>
    <w:rsid w:val="00120408"/>
    <w:rsid w:val="00127798"/>
    <w:rsid w:val="00136D64"/>
    <w:rsid w:val="00155727"/>
    <w:rsid w:val="001700B4"/>
    <w:rsid w:val="00175700"/>
    <w:rsid w:val="001956C2"/>
    <w:rsid w:val="001E5BA7"/>
    <w:rsid w:val="00230A00"/>
    <w:rsid w:val="00230BF7"/>
    <w:rsid w:val="00290E3C"/>
    <w:rsid w:val="0029256E"/>
    <w:rsid w:val="002A3963"/>
    <w:rsid w:val="002C1271"/>
    <w:rsid w:val="002D653E"/>
    <w:rsid w:val="002E25A0"/>
    <w:rsid w:val="003204B9"/>
    <w:rsid w:val="0032484F"/>
    <w:rsid w:val="003B5BC8"/>
    <w:rsid w:val="003C5757"/>
    <w:rsid w:val="003C62E1"/>
    <w:rsid w:val="00406ACD"/>
    <w:rsid w:val="00411077"/>
    <w:rsid w:val="00447BD5"/>
    <w:rsid w:val="00465B35"/>
    <w:rsid w:val="00483757"/>
    <w:rsid w:val="004866EE"/>
    <w:rsid w:val="00497B57"/>
    <w:rsid w:val="004A2BB9"/>
    <w:rsid w:val="004C68BA"/>
    <w:rsid w:val="004E1D29"/>
    <w:rsid w:val="00547D9A"/>
    <w:rsid w:val="00563366"/>
    <w:rsid w:val="005B442F"/>
    <w:rsid w:val="005E5435"/>
    <w:rsid w:val="00602F45"/>
    <w:rsid w:val="006255F6"/>
    <w:rsid w:val="00651A2C"/>
    <w:rsid w:val="00673284"/>
    <w:rsid w:val="006A02F8"/>
    <w:rsid w:val="006A1844"/>
    <w:rsid w:val="006D4E72"/>
    <w:rsid w:val="006F2E3B"/>
    <w:rsid w:val="00706B75"/>
    <w:rsid w:val="00746150"/>
    <w:rsid w:val="00756838"/>
    <w:rsid w:val="00852EDD"/>
    <w:rsid w:val="00853713"/>
    <w:rsid w:val="00890400"/>
    <w:rsid w:val="008B181A"/>
    <w:rsid w:val="008E10FD"/>
    <w:rsid w:val="008E311D"/>
    <w:rsid w:val="00901BDC"/>
    <w:rsid w:val="00945B12"/>
    <w:rsid w:val="00947419"/>
    <w:rsid w:val="0095193F"/>
    <w:rsid w:val="0096034A"/>
    <w:rsid w:val="00986417"/>
    <w:rsid w:val="009C2F5C"/>
    <w:rsid w:val="009C5735"/>
    <w:rsid w:val="009E2400"/>
    <w:rsid w:val="009F76CD"/>
    <w:rsid w:val="00A1050B"/>
    <w:rsid w:val="00A328B0"/>
    <w:rsid w:val="00A46006"/>
    <w:rsid w:val="00B0269B"/>
    <w:rsid w:val="00B04ED1"/>
    <w:rsid w:val="00B74289"/>
    <w:rsid w:val="00BB1EC6"/>
    <w:rsid w:val="00C15814"/>
    <w:rsid w:val="00C24673"/>
    <w:rsid w:val="00C47DC8"/>
    <w:rsid w:val="00C74D21"/>
    <w:rsid w:val="00C850E4"/>
    <w:rsid w:val="00C9154E"/>
    <w:rsid w:val="00CA1624"/>
    <w:rsid w:val="00CB3889"/>
    <w:rsid w:val="00CB537A"/>
    <w:rsid w:val="00CD4133"/>
    <w:rsid w:val="00CD450D"/>
    <w:rsid w:val="00CF14A6"/>
    <w:rsid w:val="00D12FB2"/>
    <w:rsid w:val="00D64460"/>
    <w:rsid w:val="00DA0F58"/>
    <w:rsid w:val="00DB5E52"/>
    <w:rsid w:val="00E23E3F"/>
    <w:rsid w:val="00E4173D"/>
    <w:rsid w:val="00E63D58"/>
    <w:rsid w:val="00EB5FC7"/>
    <w:rsid w:val="00EE7343"/>
    <w:rsid w:val="00EF5A2E"/>
    <w:rsid w:val="00F45BFE"/>
    <w:rsid w:val="00F73308"/>
    <w:rsid w:val="00F73971"/>
    <w:rsid w:val="00F73EEF"/>
    <w:rsid w:val="00F93F89"/>
    <w:rsid w:val="00FB0A3D"/>
    <w:rsid w:val="00FE2C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28B0"/>
    <w:pPr>
      <w:spacing w:after="0" w:line="240" w:lineRule="auto"/>
    </w:pPr>
    <w:rPr>
      <w:rFonts w:ascii="Times New Roman" w:eastAsia="Times New Roman" w:hAnsi="Times New Roman" w:cs="Times New Roman"/>
      <w:sz w:val="20"/>
      <w:szCs w:val="20"/>
      <w:lang w:val="en-GB" w:eastAsia="pl-PL"/>
    </w:rPr>
  </w:style>
  <w:style w:type="paragraph" w:styleId="Nagwek8">
    <w:name w:val="heading 8"/>
    <w:basedOn w:val="Normalny"/>
    <w:next w:val="Normalny"/>
    <w:link w:val="Nagwek8Znak"/>
    <w:uiPriority w:val="9"/>
    <w:qFormat/>
    <w:rsid w:val="00A328B0"/>
    <w:pPr>
      <w:keepNext/>
      <w:tabs>
        <w:tab w:val="num" w:pos="1440"/>
      </w:tabs>
      <w:ind w:left="1440" w:hanging="1440"/>
      <w:outlineLvl w:val="7"/>
    </w:pPr>
    <w:rPr>
      <w:sz w:val="28"/>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A328B0"/>
    <w:rPr>
      <w:rFonts w:ascii="Times New Roman" w:eastAsia="Times New Roman" w:hAnsi="Times New Roman" w:cs="Times New Roman"/>
      <w:sz w:val="28"/>
      <w:szCs w:val="20"/>
      <w:u w:val="single"/>
      <w:lang w:eastAsia="pl-PL"/>
    </w:rPr>
  </w:style>
  <w:style w:type="paragraph" w:styleId="Stopka">
    <w:name w:val="footer"/>
    <w:basedOn w:val="Normalny"/>
    <w:link w:val="StopkaZnak"/>
    <w:uiPriority w:val="99"/>
    <w:rsid w:val="00A328B0"/>
    <w:pPr>
      <w:tabs>
        <w:tab w:val="center" w:pos="4536"/>
        <w:tab w:val="right" w:pos="9072"/>
      </w:tabs>
    </w:pPr>
  </w:style>
  <w:style w:type="character" w:customStyle="1" w:styleId="StopkaZnak">
    <w:name w:val="Stopka Znak"/>
    <w:basedOn w:val="Domylnaczcionkaakapitu"/>
    <w:link w:val="Stopka"/>
    <w:uiPriority w:val="99"/>
    <w:rsid w:val="00A328B0"/>
    <w:rPr>
      <w:rFonts w:ascii="Times New Roman" w:eastAsia="Times New Roman" w:hAnsi="Times New Roman" w:cs="Times New Roman"/>
      <w:sz w:val="20"/>
      <w:szCs w:val="20"/>
      <w:lang w:val="en-GB" w:eastAsia="pl-PL"/>
    </w:rPr>
  </w:style>
  <w:style w:type="paragraph" w:styleId="Tytu">
    <w:name w:val="Title"/>
    <w:basedOn w:val="Normalny"/>
    <w:link w:val="TytuZnak"/>
    <w:uiPriority w:val="10"/>
    <w:qFormat/>
    <w:rsid w:val="00A328B0"/>
    <w:rPr>
      <w:sz w:val="32"/>
      <w:lang w:val="pl-PL"/>
    </w:rPr>
  </w:style>
  <w:style w:type="character" w:customStyle="1" w:styleId="TytuZnak">
    <w:name w:val="Tytuł Znak"/>
    <w:basedOn w:val="Domylnaczcionkaakapitu"/>
    <w:link w:val="Tytu"/>
    <w:uiPriority w:val="10"/>
    <w:rsid w:val="00A328B0"/>
    <w:rPr>
      <w:rFonts w:ascii="Times New Roman" w:eastAsia="Times New Roman" w:hAnsi="Times New Roman" w:cs="Times New Roman"/>
      <w:sz w:val="32"/>
      <w:szCs w:val="20"/>
      <w:lang w:eastAsia="pl-PL"/>
    </w:rPr>
  </w:style>
  <w:style w:type="paragraph" w:styleId="Akapitzlist">
    <w:name w:val="List Paragraph"/>
    <w:basedOn w:val="Normalny"/>
    <w:link w:val="AkapitzlistZnak"/>
    <w:uiPriority w:val="34"/>
    <w:qFormat/>
    <w:rsid w:val="005B442F"/>
    <w:pPr>
      <w:ind w:left="720"/>
      <w:contextualSpacing/>
    </w:pPr>
  </w:style>
  <w:style w:type="character" w:styleId="Hipercze">
    <w:name w:val="Hyperlink"/>
    <w:basedOn w:val="Domylnaczcionkaakapitu"/>
    <w:uiPriority w:val="99"/>
    <w:unhideWhenUsed/>
    <w:rsid w:val="000A796D"/>
    <w:rPr>
      <w:color w:val="0000FF" w:themeColor="hyperlink"/>
      <w:u w:val="single"/>
    </w:rPr>
  </w:style>
  <w:style w:type="paragraph" w:styleId="Bezodstpw">
    <w:name w:val="No Spacing"/>
    <w:uiPriority w:val="1"/>
    <w:qFormat/>
    <w:rsid w:val="000A796D"/>
    <w:pPr>
      <w:spacing w:after="0" w:line="240" w:lineRule="auto"/>
    </w:pPr>
    <w:rPr>
      <w:rFonts w:ascii="Calibri" w:eastAsia="Calibri" w:hAnsi="Calibri" w:cs="Times New Roman"/>
    </w:rPr>
  </w:style>
  <w:style w:type="paragraph" w:customStyle="1" w:styleId="Tytu0">
    <w:name w:val="Tytu?"/>
    <w:basedOn w:val="Normalny"/>
    <w:rsid w:val="002E25A0"/>
    <w:pPr>
      <w:jc w:val="center"/>
    </w:pPr>
    <w:rPr>
      <w:b/>
      <w:sz w:val="28"/>
      <w:lang w:val="pl-PL"/>
    </w:rPr>
  </w:style>
  <w:style w:type="paragraph" w:styleId="Tekstpodstawowy">
    <w:name w:val="Body Text"/>
    <w:aliases w:val="Regulacje,definicje,moj body text"/>
    <w:basedOn w:val="Normalny"/>
    <w:link w:val="TekstpodstawowyZnak"/>
    <w:rsid w:val="002E25A0"/>
    <w:rPr>
      <w:sz w:val="24"/>
      <w:lang w:val="pl-PL"/>
    </w:rPr>
  </w:style>
  <w:style w:type="character" w:customStyle="1" w:styleId="TekstpodstawowyZnak">
    <w:name w:val="Tekst podstawowy Znak"/>
    <w:aliases w:val="Regulacje Znak,definicje Znak,moj body text Znak"/>
    <w:basedOn w:val="Domylnaczcionkaakapitu"/>
    <w:link w:val="Tekstpodstawowy"/>
    <w:rsid w:val="002E25A0"/>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E25A0"/>
    <w:rPr>
      <w:sz w:val="22"/>
      <w:lang w:val="pl-PL"/>
    </w:rPr>
  </w:style>
  <w:style w:type="paragraph" w:styleId="Tekstpodstawowy3">
    <w:name w:val="Body Text 3"/>
    <w:basedOn w:val="Normalny"/>
    <w:link w:val="Tekstpodstawowy3Znak"/>
    <w:uiPriority w:val="99"/>
    <w:rsid w:val="002E25A0"/>
    <w:rPr>
      <w:color w:val="000000"/>
      <w:sz w:val="22"/>
      <w:lang w:val="pl-PL"/>
    </w:rPr>
  </w:style>
  <w:style w:type="character" w:customStyle="1" w:styleId="Tekstpodstawowy3Znak">
    <w:name w:val="Tekst podstawowy 3 Znak"/>
    <w:basedOn w:val="Domylnaczcionkaakapitu"/>
    <w:link w:val="Tekstpodstawowy3"/>
    <w:uiPriority w:val="99"/>
    <w:rsid w:val="002E25A0"/>
    <w:rPr>
      <w:rFonts w:ascii="Times New Roman" w:eastAsia="Times New Roman" w:hAnsi="Times New Roman" w:cs="Times New Roman"/>
      <w:color w:val="000000"/>
      <w:szCs w:val="20"/>
      <w:lang w:eastAsia="pl-PL"/>
    </w:rPr>
  </w:style>
  <w:style w:type="paragraph" w:styleId="Tekstpodstawowy2">
    <w:name w:val="Body Text 2"/>
    <w:basedOn w:val="Normalny"/>
    <w:link w:val="Tekstpodstawowy2Znak"/>
    <w:rsid w:val="002E25A0"/>
    <w:pPr>
      <w:jc w:val="both"/>
    </w:pPr>
    <w:rPr>
      <w:b/>
      <w:sz w:val="22"/>
      <w:lang w:val="pl-PL"/>
    </w:rPr>
  </w:style>
  <w:style w:type="character" w:customStyle="1" w:styleId="Tekstpodstawowy2Znak">
    <w:name w:val="Tekst podstawowy 2 Znak"/>
    <w:basedOn w:val="Domylnaczcionkaakapitu"/>
    <w:link w:val="Tekstpodstawowy2"/>
    <w:rsid w:val="002E25A0"/>
    <w:rPr>
      <w:rFonts w:ascii="Times New Roman" w:eastAsia="Times New Roman" w:hAnsi="Times New Roman" w:cs="Times New Roman"/>
      <w:b/>
      <w:szCs w:val="20"/>
      <w:lang w:eastAsia="pl-PL"/>
    </w:rPr>
  </w:style>
  <w:style w:type="paragraph" w:customStyle="1" w:styleId="Tekstpodstawowywcity">
    <w:name w:val="Tekst podstawowy wci?ty"/>
    <w:basedOn w:val="Normalny"/>
    <w:rsid w:val="002E25A0"/>
    <w:pPr>
      <w:widowControl w:val="0"/>
      <w:ind w:right="51"/>
      <w:jc w:val="both"/>
    </w:pPr>
    <w:rPr>
      <w:sz w:val="24"/>
      <w:lang w:val="pl-PL"/>
    </w:rPr>
  </w:style>
  <w:style w:type="paragraph" w:styleId="Zwykytekst">
    <w:name w:val="Plain Text"/>
    <w:basedOn w:val="Normalny"/>
    <w:link w:val="ZwykytekstZnak"/>
    <w:uiPriority w:val="99"/>
    <w:rsid w:val="002E25A0"/>
    <w:rPr>
      <w:rFonts w:ascii="Courier New" w:hAnsi="Courier New"/>
      <w:lang w:val="pl-PL"/>
    </w:rPr>
  </w:style>
  <w:style w:type="character" w:customStyle="1" w:styleId="ZwykytekstZnak">
    <w:name w:val="Zwykły tekst Znak"/>
    <w:basedOn w:val="Domylnaczcionkaakapitu"/>
    <w:link w:val="Zwykytekst"/>
    <w:uiPriority w:val="99"/>
    <w:rsid w:val="002E25A0"/>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rsid w:val="00CF14A6"/>
  </w:style>
  <w:style w:type="character" w:customStyle="1" w:styleId="TekstprzypisudolnegoZnak">
    <w:name w:val="Tekst przypisu dolnego Znak"/>
    <w:basedOn w:val="Domylnaczcionkaakapitu"/>
    <w:link w:val="Tekstprzypisudolnego"/>
    <w:uiPriority w:val="99"/>
    <w:rsid w:val="00CF14A6"/>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semiHidden/>
    <w:rsid w:val="00CF14A6"/>
    <w:rPr>
      <w:vertAlign w:val="superscript"/>
    </w:rPr>
  </w:style>
  <w:style w:type="character" w:customStyle="1" w:styleId="AkapitzlistZnak">
    <w:name w:val="Akapit z listą Znak"/>
    <w:basedOn w:val="Domylnaczcionkaakapitu"/>
    <w:link w:val="Akapitzlist"/>
    <w:uiPriority w:val="34"/>
    <w:rsid w:val="00E63D58"/>
    <w:rPr>
      <w:rFonts w:ascii="Times New Roman" w:eastAsia="Times New Roman" w:hAnsi="Times New Roman" w:cs="Times New Roman"/>
      <w:sz w:val="20"/>
      <w:szCs w:val="20"/>
      <w:lang w:val="en-GB"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9ECE-D37D-4A45-8A84-4A1E9177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28</Pages>
  <Words>12232</Words>
  <Characters>73398</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dc:creator>
  <cp:lastModifiedBy>stas</cp:lastModifiedBy>
  <cp:revision>5</cp:revision>
  <cp:lastPrinted>2018-04-17T06:55:00Z</cp:lastPrinted>
  <dcterms:created xsi:type="dcterms:W3CDTF">2018-04-17T12:57:00Z</dcterms:created>
  <dcterms:modified xsi:type="dcterms:W3CDTF">2018-04-20T04:51:00Z</dcterms:modified>
</cp:coreProperties>
</file>